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F9" w:rsidRPr="00687DCE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7DCE">
        <w:rPr>
          <w:rFonts w:ascii="Times New Roman" w:hAnsi="Times New Roman" w:cs="Times New Roman"/>
          <w:b w:val="0"/>
          <w:sz w:val="24"/>
          <w:szCs w:val="24"/>
        </w:rPr>
        <w:t>АДМИНИСТРАЦИЯ НОВОРОЖДЕСТВЕНСКОГО СЕЛЬСКОГО ПОСЕЛЕНИЯ ИСИЛЬКУЛЬСКОГО МУНИЦИПАЛЬНОГО РАЙОНА ОМСКОЙ ОБЛАСТИ</w:t>
      </w: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15F9" w:rsidRPr="00B3360B" w:rsidRDefault="0009603B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РАСПОРЯЖЕНИЕ</w:t>
      </w:r>
      <w:r w:rsidR="004A5EA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15F9" w:rsidRPr="00FE15F9" w:rsidRDefault="00FE15F9" w:rsidP="00FE15F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A5EA2">
        <w:rPr>
          <w:sz w:val="28"/>
          <w:szCs w:val="28"/>
        </w:rPr>
        <w:t>21</w:t>
      </w:r>
      <w:r w:rsidRPr="00B3360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8429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8429D">
        <w:rPr>
          <w:sz w:val="28"/>
          <w:szCs w:val="28"/>
        </w:rPr>
        <w:t xml:space="preserve"> года</w:t>
      </w:r>
      <w:r w:rsidRPr="00B8429D">
        <w:rPr>
          <w:sz w:val="28"/>
          <w:szCs w:val="28"/>
        </w:rPr>
        <w:tab/>
      </w:r>
      <w:r w:rsidRPr="00B8429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</w:t>
      </w:r>
      <w:r w:rsidR="004A5E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8429D">
        <w:rPr>
          <w:sz w:val="28"/>
          <w:szCs w:val="28"/>
        </w:rPr>
        <w:t xml:space="preserve">№ </w:t>
      </w:r>
      <w:r w:rsidR="004A5EA2">
        <w:rPr>
          <w:sz w:val="28"/>
          <w:szCs w:val="28"/>
        </w:rPr>
        <w:t xml:space="preserve"> 1</w:t>
      </w:r>
      <w:r w:rsidR="0009603B">
        <w:rPr>
          <w:sz w:val="28"/>
          <w:szCs w:val="28"/>
        </w:rPr>
        <w:t>0</w:t>
      </w:r>
    </w:p>
    <w:p w:rsidR="00FE15F9" w:rsidRPr="003624D7" w:rsidRDefault="00FE15F9" w:rsidP="00FE15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24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Новорождественка</w:t>
      </w:r>
      <w:proofErr w:type="spellEnd"/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 и ведения </w:t>
      </w:r>
      <w:proofErr w:type="gramStart"/>
      <w:r w:rsidRPr="00B8429D"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 бюджетной</w:t>
      </w: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>росписи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 и бюджетных росписей главных</w:t>
      </w: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>распорядителей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FE15F9" w:rsidRPr="00B8429D" w:rsidRDefault="00FE15F9" w:rsidP="00FE1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15F9" w:rsidRPr="00B8429D" w:rsidRDefault="00FE15F9" w:rsidP="00FE15F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8429D">
        <w:rPr>
          <w:sz w:val="28"/>
          <w:szCs w:val="28"/>
        </w:rPr>
        <w:t xml:space="preserve">В соответствии со </w:t>
      </w:r>
      <w:hyperlink r:id="rId4" w:history="1">
        <w:r w:rsidRPr="00B8429D">
          <w:rPr>
            <w:sz w:val="28"/>
            <w:szCs w:val="28"/>
          </w:rPr>
          <w:t>статьей 217</w:t>
        </w:r>
      </w:hyperlink>
      <w:r w:rsidRPr="00B8429D">
        <w:rPr>
          <w:sz w:val="28"/>
          <w:szCs w:val="28"/>
        </w:rPr>
        <w:t xml:space="preserve">, </w:t>
      </w:r>
      <w:hyperlink r:id="rId5" w:history="1">
        <w:r w:rsidRPr="00B8429D">
          <w:rPr>
            <w:sz w:val="28"/>
            <w:szCs w:val="28"/>
          </w:rPr>
          <w:t>пунктом 1 статьи 219.1</w:t>
        </w:r>
      </w:hyperlink>
      <w:r w:rsidRPr="00B8429D">
        <w:rPr>
          <w:sz w:val="28"/>
          <w:szCs w:val="28"/>
        </w:rPr>
        <w:t xml:space="preserve"> и </w:t>
      </w:r>
      <w:hyperlink r:id="rId6" w:history="1">
        <w:r w:rsidRPr="00B8429D">
          <w:rPr>
            <w:sz w:val="28"/>
            <w:szCs w:val="28"/>
          </w:rPr>
          <w:t>статьей 232</w:t>
        </w:r>
      </w:hyperlink>
      <w:r w:rsidRPr="00B8429D">
        <w:rPr>
          <w:sz w:val="28"/>
          <w:szCs w:val="28"/>
        </w:rPr>
        <w:t xml:space="preserve"> Бюджетного кодекса Российской Федерации:</w:t>
      </w:r>
    </w:p>
    <w:p w:rsidR="00FE15F9" w:rsidRPr="00B8429D" w:rsidRDefault="00FE15F9" w:rsidP="00FE15F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429D">
        <w:rPr>
          <w:bCs/>
          <w:sz w:val="28"/>
          <w:szCs w:val="28"/>
        </w:rPr>
        <w:t xml:space="preserve">1.  Утвердить </w:t>
      </w:r>
      <w:hyperlink r:id="rId7" w:history="1">
        <w:r w:rsidRPr="00B8429D">
          <w:rPr>
            <w:bCs/>
            <w:sz w:val="28"/>
            <w:szCs w:val="28"/>
          </w:rPr>
          <w:t>Порядок</w:t>
        </w:r>
      </w:hyperlink>
      <w:r w:rsidRPr="00B8429D">
        <w:rPr>
          <w:bCs/>
          <w:sz w:val="28"/>
          <w:szCs w:val="28"/>
        </w:rPr>
        <w:t xml:space="preserve"> составления и ведения сводной бюджетной росписи бюджета</w:t>
      </w:r>
      <w:r>
        <w:rPr>
          <w:bCs/>
          <w:sz w:val="28"/>
          <w:szCs w:val="28"/>
        </w:rPr>
        <w:t xml:space="preserve"> поселения</w:t>
      </w:r>
      <w:r w:rsidRPr="00B8429D">
        <w:rPr>
          <w:bCs/>
          <w:sz w:val="28"/>
          <w:szCs w:val="28"/>
        </w:rPr>
        <w:t xml:space="preserve"> и бюджетных росписей главных распорядителей средств бюджета</w:t>
      </w:r>
      <w:r>
        <w:rPr>
          <w:bCs/>
          <w:sz w:val="28"/>
          <w:szCs w:val="28"/>
        </w:rPr>
        <w:t xml:space="preserve"> поселения</w:t>
      </w:r>
      <w:r w:rsidRPr="00B8429D">
        <w:rPr>
          <w:bCs/>
          <w:sz w:val="28"/>
          <w:szCs w:val="28"/>
        </w:rPr>
        <w:t xml:space="preserve"> (далее – Порядок) согласно приложению к настоящему </w:t>
      </w:r>
      <w:r w:rsidR="0009603B">
        <w:rPr>
          <w:bCs/>
          <w:sz w:val="28"/>
          <w:szCs w:val="28"/>
        </w:rPr>
        <w:t>распоряжению</w:t>
      </w:r>
      <w:r w:rsidRPr="00B8429D">
        <w:rPr>
          <w:bCs/>
          <w:sz w:val="28"/>
          <w:szCs w:val="28"/>
        </w:rPr>
        <w:t>.</w:t>
      </w:r>
    </w:p>
    <w:p w:rsidR="00FE15F9" w:rsidRPr="0009603B" w:rsidRDefault="00FE15F9" w:rsidP="0009603B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8429D">
        <w:rPr>
          <w:bCs/>
          <w:sz w:val="28"/>
          <w:szCs w:val="28"/>
        </w:rPr>
        <w:t>. Настоящ</w:t>
      </w:r>
      <w:r>
        <w:rPr>
          <w:bCs/>
          <w:sz w:val="28"/>
          <w:szCs w:val="28"/>
        </w:rPr>
        <w:t>ее</w:t>
      </w:r>
      <w:r w:rsidRPr="00B8429D">
        <w:rPr>
          <w:bCs/>
          <w:sz w:val="28"/>
          <w:szCs w:val="28"/>
        </w:rPr>
        <w:t xml:space="preserve"> </w:t>
      </w:r>
      <w:r w:rsidR="0009603B">
        <w:rPr>
          <w:bCs/>
          <w:sz w:val="28"/>
          <w:szCs w:val="28"/>
        </w:rPr>
        <w:t>распоряжение</w:t>
      </w:r>
      <w:r w:rsidRPr="00B8429D">
        <w:rPr>
          <w:bCs/>
          <w:sz w:val="28"/>
          <w:szCs w:val="28"/>
        </w:rPr>
        <w:t xml:space="preserve"> распространяет свое действие на правоотношения по составлению и ведению сводной бюджетной росписи бюджета</w:t>
      </w:r>
      <w:r>
        <w:rPr>
          <w:bCs/>
          <w:sz w:val="28"/>
          <w:szCs w:val="28"/>
        </w:rPr>
        <w:t xml:space="preserve"> поселения</w:t>
      </w:r>
      <w:r w:rsidRPr="00B8429D">
        <w:rPr>
          <w:bCs/>
          <w:sz w:val="28"/>
          <w:szCs w:val="28"/>
        </w:rPr>
        <w:t xml:space="preserve"> и бюджетных росписей главных распорядителей средств бюджета</w:t>
      </w:r>
      <w:r>
        <w:rPr>
          <w:bCs/>
          <w:sz w:val="28"/>
          <w:szCs w:val="28"/>
        </w:rPr>
        <w:t xml:space="preserve"> поселения</w:t>
      </w:r>
      <w:r w:rsidRPr="00B8429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23</w:t>
      </w:r>
      <w:r w:rsidRPr="00B8429D">
        <w:rPr>
          <w:bCs/>
          <w:sz w:val="28"/>
          <w:szCs w:val="28"/>
        </w:rPr>
        <w:t xml:space="preserve"> год и последующие финансовые годы.</w:t>
      </w:r>
    </w:p>
    <w:p w:rsidR="00FE15F9" w:rsidRPr="00B8429D" w:rsidRDefault="0009603B" w:rsidP="00FE15F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E15F9">
        <w:rPr>
          <w:bCs/>
          <w:sz w:val="28"/>
          <w:szCs w:val="28"/>
        </w:rPr>
        <w:t>.</w:t>
      </w:r>
      <w:r w:rsidR="00FE15F9" w:rsidRPr="00B8429D">
        <w:rPr>
          <w:bCs/>
          <w:sz w:val="28"/>
          <w:szCs w:val="28"/>
        </w:rPr>
        <w:t> </w:t>
      </w:r>
      <w:proofErr w:type="gramStart"/>
      <w:r w:rsidR="00FE15F9">
        <w:rPr>
          <w:bCs/>
          <w:sz w:val="28"/>
          <w:szCs w:val="28"/>
        </w:rPr>
        <w:t>Контроль за</w:t>
      </w:r>
      <w:proofErr w:type="gramEnd"/>
      <w:r w:rsidR="00FE15F9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распоряжения</w:t>
      </w:r>
      <w:r w:rsidR="00FE15F9">
        <w:rPr>
          <w:bCs/>
          <w:sz w:val="28"/>
          <w:szCs w:val="28"/>
        </w:rPr>
        <w:t xml:space="preserve"> </w:t>
      </w:r>
      <w:r w:rsidR="00FE15F9" w:rsidRPr="00B8429D">
        <w:rPr>
          <w:bCs/>
          <w:sz w:val="28"/>
          <w:szCs w:val="28"/>
        </w:rPr>
        <w:t>оставляю за собой.</w:t>
      </w:r>
    </w:p>
    <w:p w:rsidR="00FE15F9" w:rsidRPr="00B8429D" w:rsidRDefault="00FE15F9" w:rsidP="00FE15F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15F9" w:rsidRDefault="00FE15F9" w:rsidP="00FE15F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15F9" w:rsidRPr="00B8429D" w:rsidRDefault="00FE15F9" w:rsidP="00FE15F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E15F9" w:rsidRDefault="00FE15F9" w:rsidP="00FE15F9">
      <w:pPr>
        <w:pStyle w:val="2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Новорождественского</w:t>
      </w:r>
    </w:p>
    <w:p w:rsidR="00FE15F9" w:rsidRDefault="00FE15F9" w:rsidP="00FE15F9">
      <w:pPr>
        <w:pStyle w:val="2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B8429D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Ю.Н.Косенок     </w:t>
      </w:r>
    </w:p>
    <w:p w:rsidR="00FE15F9" w:rsidRDefault="00FE15F9" w:rsidP="00FE15F9">
      <w:pPr>
        <w:pStyle w:val="2"/>
        <w:spacing w:line="240" w:lineRule="auto"/>
        <w:rPr>
          <w:bCs/>
          <w:sz w:val="28"/>
          <w:szCs w:val="28"/>
        </w:rPr>
      </w:pPr>
    </w:p>
    <w:p w:rsidR="008A3671" w:rsidRDefault="008A3671"/>
    <w:sectPr w:rsidR="008A3671" w:rsidSect="008A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5F9"/>
    <w:rsid w:val="0009603B"/>
    <w:rsid w:val="004A5EA2"/>
    <w:rsid w:val="00775A00"/>
    <w:rsid w:val="008A3671"/>
    <w:rsid w:val="00A30B6E"/>
    <w:rsid w:val="00B3360B"/>
    <w:rsid w:val="00C007A5"/>
    <w:rsid w:val="00FE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FE15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1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2;n=56814;fld=134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2629" TargetMode="External"/><Relationship Id="rId5" Type="http://schemas.openxmlformats.org/officeDocument/2006/relationships/hyperlink" Target="consultantplus://offline/main?base=LAW;n=115681;fld=134;dst=2602" TargetMode="External"/><Relationship Id="rId4" Type="http://schemas.openxmlformats.org/officeDocument/2006/relationships/hyperlink" Target="consultantplus://offline/main?base=LAW;n=115681;fld=134;dst=25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>administration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novo</cp:lastModifiedBy>
  <cp:revision>9</cp:revision>
  <cp:lastPrinted>2023-03-06T09:38:00Z</cp:lastPrinted>
  <dcterms:created xsi:type="dcterms:W3CDTF">2023-02-15T04:54:00Z</dcterms:created>
  <dcterms:modified xsi:type="dcterms:W3CDTF">2023-03-06T09:38:00Z</dcterms:modified>
</cp:coreProperties>
</file>