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50" w:rsidRPr="004E0D50" w:rsidRDefault="004E0D50" w:rsidP="004E0D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0D50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4E0D50">
        <w:rPr>
          <w:rFonts w:ascii="Times New Roman" w:hAnsi="Times New Roman" w:cs="Times New Roman"/>
          <w:b/>
          <w:sz w:val="28"/>
          <w:szCs w:val="28"/>
        </w:rPr>
        <w:t xml:space="preserve"> разработал методичку «Как защитить недвижимость от мошенников»</w:t>
      </w:r>
    </w:p>
    <w:p w:rsidR="004E0D50" w:rsidRDefault="004E0D50" w:rsidP="004E0D50">
      <w:pPr>
        <w:rPr>
          <w:rFonts w:ascii="Times New Roman" w:hAnsi="Times New Roman" w:cs="Times New Roman"/>
          <w:sz w:val="28"/>
          <w:szCs w:val="28"/>
        </w:rPr>
      </w:pPr>
    </w:p>
    <w:p w:rsidR="00584304" w:rsidRDefault="00584304" w:rsidP="004E0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учащающимися случаями противоправных действий мошенников</w:t>
      </w:r>
      <w:r w:rsidR="009E2CD7">
        <w:rPr>
          <w:rFonts w:ascii="Times New Roman" w:hAnsi="Times New Roman" w:cs="Times New Roman"/>
          <w:sz w:val="28"/>
          <w:szCs w:val="28"/>
        </w:rPr>
        <w:t>, в том числе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9E2C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E2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CD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E2CD7">
        <w:rPr>
          <w:rFonts w:ascii="Times New Roman" w:hAnsi="Times New Roman" w:cs="Times New Roman"/>
          <w:sz w:val="28"/>
          <w:szCs w:val="28"/>
        </w:rPr>
        <w:t xml:space="preserve"> разработал методическое пособие для граждан, призванное помочь защитить недвижимое имущество. </w:t>
      </w:r>
    </w:p>
    <w:p w:rsidR="009E2CD7" w:rsidRDefault="009E2CD7" w:rsidP="004E0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методичку</w:t>
      </w:r>
      <w:r w:rsidRPr="009E2CD7">
        <w:rPr>
          <w:rFonts w:ascii="Times New Roman" w:hAnsi="Times New Roman" w:cs="Times New Roman"/>
          <w:sz w:val="28"/>
          <w:szCs w:val="28"/>
        </w:rPr>
        <w:t xml:space="preserve"> вошли советы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 w:rsidRPr="009E2CD7">
        <w:rPr>
          <w:rFonts w:ascii="Times New Roman" w:hAnsi="Times New Roman" w:cs="Times New Roman"/>
          <w:sz w:val="28"/>
          <w:szCs w:val="28"/>
        </w:rPr>
        <w:t>, подробная информация о способах борьбы с аферистами и принятые по инициативе ведомства меры, которые успешно реализуются на практике.</w:t>
      </w:r>
    </w:p>
    <w:p w:rsidR="009815C2" w:rsidRPr="0043620D" w:rsidRDefault="009815C2" w:rsidP="004E0D50">
      <w:pPr>
        <w:rPr>
          <w:rFonts w:ascii="Times New Roman" w:hAnsi="Times New Roman" w:cs="Times New Roman"/>
          <w:i/>
          <w:sz w:val="28"/>
          <w:szCs w:val="28"/>
        </w:rPr>
      </w:pPr>
      <w:r w:rsidRPr="0043620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E0D50" w:rsidRPr="0043620D">
        <w:rPr>
          <w:rFonts w:ascii="Times New Roman" w:hAnsi="Times New Roman" w:cs="Times New Roman"/>
          <w:i/>
          <w:sz w:val="28"/>
          <w:szCs w:val="28"/>
        </w:rPr>
        <w:t xml:space="preserve">Какими уловками пользуются мошенники, чтобы завладеть чужой недвижимостью? </w:t>
      </w:r>
    </w:p>
    <w:p w:rsidR="009815C2" w:rsidRPr="0043620D" w:rsidRDefault="009815C2" w:rsidP="004E0D50">
      <w:pPr>
        <w:rPr>
          <w:rFonts w:ascii="Times New Roman" w:hAnsi="Times New Roman" w:cs="Times New Roman"/>
          <w:i/>
          <w:sz w:val="28"/>
          <w:szCs w:val="28"/>
        </w:rPr>
      </w:pPr>
      <w:r w:rsidRPr="0043620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E0D50" w:rsidRPr="0043620D">
        <w:rPr>
          <w:rFonts w:ascii="Times New Roman" w:hAnsi="Times New Roman" w:cs="Times New Roman"/>
          <w:i/>
          <w:sz w:val="28"/>
          <w:szCs w:val="28"/>
        </w:rPr>
        <w:t xml:space="preserve">О чём нужно предупредить близких пожилого возраста? </w:t>
      </w:r>
    </w:p>
    <w:p w:rsidR="004E0D50" w:rsidRPr="0043620D" w:rsidRDefault="009815C2" w:rsidP="004E0D50">
      <w:pPr>
        <w:rPr>
          <w:rFonts w:ascii="Times New Roman" w:hAnsi="Times New Roman" w:cs="Times New Roman"/>
          <w:i/>
          <w:sz w:val="28"/>
          <w:szCs w:val="28"/>
        </w:rPr>
      </w:pPr>
      <w:r w:rsidRPr="0043620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E0D50" w:rsidRPr="0043620D">
        <w:rPr>
          <w:rFonts w:ascii="Times New Roman" w:hAnsi="Times New Roman" w:cs="Times New Roman"/>
          <w:i/>
          <w:sz w:val="28"/>
          <w:szCs w:val="28"/>
        </w:rPr>
        <w:t>На что обратить внимание перед выходом на сделку?</w:t>
      </w:r>
    </w:p>
    <w:p w:rsidR="004E0D50" w:rsidRPr="004E0D50" w:rsidRDefault="009815C2" w:rsidP="004E0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эти и другие не менее</w:t>
      </w:r>
      <w:r w:rsidR="004E0D50" w:rsidRPr="004E0D50">
        <w:rPr>
          <w:rFonts w:ascii="Times New Roman" w:hAnsi="Times New Roman" w:cs="Times New Roman"/>
          <w:sz w:val="28"/>
          <w:szCs w:val="28"/>
        </w:rPr>
        <w:t xml:space="preserve"> важные вопросы вы н</w:t>
      </w:r>
      <w:r w:rsidR="0043620D">
        <w:rPr>
          <w:rFonts w:ascii="Times New Roman" w:hAnsi="Times New Roman" w:cs="Times New Roman"/>
          <w:sz w:val="28"/>
          <w:szCs w:val="28"/>
        </w:rPr>
        <w:t xml:space="preserve">айдёте в методичке </w:t>
      </w:r>
      <w:r w:rsidR="004E0D50" w:rsidRPr="004E0D50">
        <w:rPr>
          <w:rFonts w:ascii="Times New Roman" w:hAnsi="Times New Roman" w:cs="Times New Roman"/>
          <w:sz w:val="28"/>
          <w:szCs w:val="28"/>
        </w:rPr>
        <w:t>Росреестра «Как защит</w:t>
      </w:r>
      <w:r w:rsidR="0043620D">
        <w:rPr>
          <w:rFonts w:ascii="Times New Roman" w:hAnsi="Times New Roman" w:cs="Times New Roman"/>
          <w:sz w:val="28"/>
          <w:szCs w:val="28"/>
        </w:rPr>
        <w:t>ить недвижимость от мошенников» по ссылке (</w:t>
      </w:r>
      <w:hyperlink r:id="rId4" w:history="1">
        <w:r w:rsidR="0043620D" w:rsidRPr="00007F23">
          <w:rPr>
            <w:rStyle w:val="a3"/>
            <w:rFonts w:ascii="Times New Roman" w:hAnsi="Times New Roman" w:cs="Times New Roman"/>
            <w:sz w:val="28"/>
            <w:szCs w:val="28"/>
          </w:rPr>
          <w:t>https://rosreestr.gov.ru/open-service/obzor-zakonov-o-nedvizhimosti/ca-250618-kak-zashchitit-nedvizhimost-ot-moshennikov/</w:t>
        </w:r>
      </w:hyperlink>
      <w:r w:rsidR="0043620D" w:rsidRPr="004E0D50">
        <w:rPr>
          <w:rFonts w:ascii="Times New Roman" w:hAnsi="Times New Roman" w:cs="Times New Roman"/>
          <w:sz w:val="28"/>
          <w:szCs w:val="28"/>
        </w:rPr>
        <w:t>)</w:t>
      </w:r>
      <w:r w:rsidR="0043620D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="0043620D">
        <w:rPr>
          <w:rFonts w:ascii="Times New Roman" w:hAnsi="Times New Roman" w:cs="Times New Roman"/>
          <w:sz w:val="28"/>
          <w:szCs w:val="28"/>
        </w:rPr>
        <w:t>инфокарточках</w:t>
      </w:r>
      <w:proofErr w:type="spellEnd"/>
      <w:r w:rsidR="0043620D">
        <w:rPr>
          <w:rFonts w:ascii="Times New Roman" w:hAnsi="Times New Roman" w:cs="Times New Roman"/>
          <w:sz w:val="28"/>
          <w:szCs w:val="28"/>
        </w:rPr>
        <w:t>.</w:t>
      </w:r>
    </w:p>
    <w:p w:rsidR="0043620D" w:rsidRDefault="0043620D" w:rsidP="004E0D50">
      <w:pPr>
        <w:rPr>
          <w:rFonts w:ascii="Times New Roman" w:hAnsi="Times New Roman" w:cs="Times New Roman"/>
          <w:sz w:val="28"/>
          <w:szCs w:val="28"/>
        </w:rPr>
      </w:pPr>
    </w:p>
    <w:p w:rsidR="009815C2" w:rsidRDefault="0043620D" w:rsidP="004E0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bookmarkStart w:id="0" w:name="_GoBack"/>
      <w:bookmarkEnd w:id="0"/>
    </w:p>
    <w:p w:rsidR="00584304" w:rsidRDefault="00584304" w:rsidP="004E0D50">
      <w:pPr>
        <w:rPr>
          <w:rFonts w:ascii="Times New Roman" w:hAnsi="Times New Roman" w:cs="Times New Roman"/>
          <w:sz w:val="28"/>
          <w:szCs w:val="28"/>
        </w:rPr>
      </w:pPr>
    </w:p>
    <w:sectPr w:rsidR="0058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9"/>
    <w:rsid w:val="00060619"/>
    <w:rsid w:val="001349CC"/>
    <w:rsid w:val="0043620D"/>
    <w:rsid w:val="004E0D50"/>
    <w:rsid w:val="00517D51"/>
    <w:rsid w:val="00584304"/>
    <w:rsid w:val="00630454"/>
    <w:rsid w:val="009129E9"/>
    <w:rsid w:val="009815C2"/>
    <w:rsid w:val="009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B6B2"/>
  <w15:chartTrackingRefBased/>
  <w15:docId w15:val="{5840EE09-6B80-4AA5-BF20-6ADB56C7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obzor-zakonov-o-nedvizhimosti/ca-250618-kak-zashchitit-nedvizhimost-ot-moshen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7</cp:revision>
  <dcterms:created xsi:type="dcterms:W3CDTF">2025-06-19T05:33:00Z</dcterms:created>
  <dcterms:modified xsi:type="dcterms:W3CDTF">2025-06-19T06:07:00Z</dcterms:modified>
</cp:coreProperties>
</file>