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25B" w:rsidRPr="0091225B" w:rsidRDefault="00B370DC" w:rsidP="00505C30">
      <w:pPr>
        <w:pStyle w:val="ConsTitle"/>
        <w:widowControl/>
        <w:ind w:right="0"/>
        <w:jc w:val="center"/>
        <w:rPr>
          <w:b w:val="0"/>
          <w:sz w:val="24"/>
          <w:szCs w:val="24"/>
        </w:rPr>
      </w:pPr>
      <w:r w:rsidRPr="0091225B">
        <w:rPr>
          <w:b w:val="0"/>
          <w:sz w:val="24"/>
          <w:szCs w:val="24"/>
        </w:rPr>
        <w:t xml:space="preserve">СОВЕТ НОВОРОЖДЕСТВЕНСКОГО СЕЛЬСКОГО ПОСЕЛЕНИЯ </w:t>
      </w:r>
    </w:p>
    <w:p w:rsidR="00B370DC" w:rsidRPr="0091225B" w:rsidRDefault="00B370DC" w:rsidP="00505C30">
      <w:pPr>
        <w:pStyle w:val="ConsTitle"/>
        <w:widowControl/>
        <w:ind w:right="0"/>
        <w:jc w:val="center"/>
        <w:rPr>
          <w:sz w:val="24"/>
          <w:szCs w:val="24"/>
        </w:rPr>
      </w:pPr>
      <w:r w:rsidRPr="0091225B">
        <w:rPr>
          <w:b w:val="0"/>
          <w:sz w:val="24"/>
          <w:szCs w:val="24"/>
        </w:rPr>
        <w:t>ИСИЛЬКУЛЬСКОГО МУНИЦИПАЛЬНОГО РАЙОНА ОМСКОЙ</w:t>
      </w:r>
      <w:r w:rsidRPr="0091225B">
        <w:rPr>
          <w:sz w:val="24"/>
          <w:szCs w:val="24"/>
        </w:rPr>
        <w:t xml:space="preserve"> </w:t>
      </w:r>
      <w:r w:rsidRPr="0091225B">
        <w:rPr>
          <w:b w:val="0"/>
          <w:sz w:val="24"/>
          <w:szCs w:val="24"/>
        </w:rPr>
        <w:t>ОБЛАСТИ</w:t>
      </w:r>
    </w:p>
    <w:p w:rsidR="00B370DC" w:rsidRPr="0091225B" w:rsidRDefault="00CF5C38" w:rsidP="00505C30">
      <w:pPr>
        <w:pStyle w:val="ConsTitle"/>
        <w:widowControl/>
        <w:ind w:right="0"/>
        <w:jc w:val="center"/>
        <w:rPr>
          <w:b w:val="0"/>
          <w:sz w:val="24"/>
          <w:szCs w:val="24"/>
        </w:rPr>
      </w:pPr>
      <w:r w:rsidRPr="0091225B">
        <w:rPr>
          <w:b w:val="0"/>
          <w:sz w:val="24"/>
          <w:szCs w:val="24"/>
        </w:rPr>
        <w:t xml:space="preserve">( </w:t>
      </w:r>
      <w:r w:rsidR="00C27759" w:rsidRPr="0091225B">
        <w:rPr>
          <w:b w:val="0"/>
          <w:sz w:val="24"/>
          <w:szCs w:val="24"/>
        </w:rPr>
        <w:t>пятьдесят</w:t>
      </w:r>
      <w:r w:rsidR="00AA1450" w:rsidRPr="0091225B">
        <w:rPr>
          <w:b w:val="0"/>
          <w:sz w:val="24"/>
          <w:szCs w:val="24"/>
        </w:rPr>
        <w:t xml:space="preserve"> вторая</w:t>
      </w:r>
      <w:r w:rsidR="00A3787A" w:rsidRPr="0091225B">
        <w:rPr>
          <w:b w:val="0"/>
          <w:sz w:val="24"/>
          <w:szCs w:val="24"/>
        </w:rPr>
        <w:t xml:space="preserve"> сессия</w:t>
      </w:r>
      <w:r w:rsidR="00B370DC" w:rsidRPr="0091225B">
        <w:rPr>
          <w:b w:val="0"/>
          <w:sz w:val="24"/>
          <w:szCs w:val="24"/>
        </w:rPr>
        <w:t xml:space="preserve"> </w:t>
      </w:r>
      <w:r w:rsidR="00AB650D" w:rsidRPr="0091225B">
        <w:rPr>
          <w:b w:val="0"/>
          <w:sz w:val="24"/>
          <w:szCs w:val="24"/>
        </w:rPr>
        <w:t>четвертого</w:t>
      </w:r>
      <w:r w:rsidR="00B370DC" w:rsidRPr="0091225B">
        <w:rPr>
          <w:b w:val="0"/>
          <w:sz w:val="24"/>
          <w:szCs w:val="24"/>
        </w:rPr>
        <w:t xml:space="preserve"> созыва)</w:t>
      </w:r>
    </w:p>
    <w:p w:rsidR="00B370DC" w:rsidRPr="0091225B" w:rsidRDefault="00B370DC" w:rsidP="00505C30">
      <w:pPr>
        <w:pStyle w:val="ConsTitle"/>
        <w:widowControl/>
        <w:ind w:right="0"/>
        <w:jc w:val="center"/>
        <w:rPr>
          <w:sz w:val="24"/>
          <w:szCs w:val="24"/>
        </w:rPr>
      </w:pPr>
    </w:p>
    <w:p w:rsidR="00A9289D" w:rsidRPr="0091225B" w:rsidRDefault="00B370DC" w:rsidP="00142067">
      <w:pPr>
        <w:pStyle w:val="ConsTitle"/>
        <w:widowControl/>
        <w:ind w:right="0"/>
        <w:jc w:val="center"/>
        <w:rPr>
          <w:b w:val="0"/>
          <w:sz w:val="24"/>
          <w:szCs w:val="24"/>
        </w:rPr>
      </w:pPr>
      <w:r w:rsidRPr="0091225B">
        <w:rPr>
          <w:b w:val="0"/>
          <w:sz w:val="24"/>
          <w:szCs w:val="24"/>
        </w:rPr>
        <w:t>РЕШЕНИЕ</w:t>
      </w:r>
    </w:p>
    <w:p w:rsidR="00B370DC" w:rsidRPr="0091225B" w:rsidRDefault="00B370DC" w:rsidP="00505C30">
      <w:pPr>
        <w:rPr>
          <w:rFonts w:ascii="Arial" w:hAnsi="Arial" w:cs="Arial"/>
        </w:rPr>
      </w:pPr>
    </w:p>
    <w:p w:rsidR="006839B5" w:rsidRPr="0091225B" w:rsidRDefault="00311BEC" w:rsidP="00505C30">
      <w:pPr>
        <w:rPr>
          <w:rFonts w:ascii="Arial" w:hAnsi="Arial" w:cs="Arial"/>
        </w:rPr>
      </w:pPr>
      <w:r w:rsidRPr="0091225B">
        <w:rPr>
          <w:rFonts w:ascii="Arial" w:hAnsi="Arial" w:cs="Arial"/>
        </w:rPr>
        <w:t xml:space="preserve">от  </w:t>
      </w:r>
      <w:r w:rsidR="00C27759" w:rsidRPr="0091225B">
        <w:rPr>
          <w:rFonts w:ascii="Arial" w:hAnsi="Arial" w:cs="Arial"/>
        </w:rPr>
        <w:t>21</w:t>
      </w:r>
      <w:r w:rsidR="00422D2B" w:rsidRPr="0091225B">
        <w:rPr>
          <w:rFonts w:ascii="Arial" w:hAnsi="Arial" w:cs="Arial"/>
        </w:rPr>
        <w:t xml:space="preserve"> </w:t>
      </w:r>
      <w:r w:rsidR="000169D7" w:rsidRPr="0091225B">
        <w:rPr>
          <w:rFonts w:ascii="Arial" w:hAnsi="Arial" w:cs="Arial"/>
        </w:rPr>
        <w:t>декабря 202</w:t>
      </w:r>
      <w:r w:rsidR="00A81BB0" w:rsidRPr="0091225B">
        <w:rPr>
          <w:rFonts w:ascii="Arial" w:hAnsi="Arial" w:cs="Arial"/>
        </w:rPr>
        <w:t xml:space="preserve">3 </w:t>
      </w:r>
      <w:r w:rsidR="00B370DC" w:rsidRPr="0091225B">
        <w:rPr>
          <w:rFonts w:ascii="Arial" w:hAnsi="Arial" w:cs="Arial"/>
        </w:rPr>
        <w:t xml:space="preserve"> г.                                               </w:t>
      </w:r>
      <w:r w:rsidRPr="0091225B">
        <w:rPr>
          <w:rFonts w:ascii="Arial" w:hAnsi="Arial" w:cs="Arial"/>
        </w:rPr>
        <w:t xml:space="preserve">                          </w:t>
      </w:r>
      <w:r w:rsidR="006B76F9" w:rsidRPr="0091225B">
        <w:rPr>
          <w:rFonts w:ascii="Arial" w:hAnsi="Arial" w:cs="Arial"/>
        </w:rPr>
        <w:t xml:space="preserve">          </w:t>
      </w:r>
      <w:r w:rsidRPr="0091225B">
        <w:rPr>
          <w:rFonts w:ascii="Arial" w:hAnsi="Arial" w:cs="Arial"/>
        </w:rPr>
        <w:t xml:space="preserve"> </w:t>
      </w:r>
      <w:r w:rsidR="0091225B" w:rsidRPr="0091225B">
        <w:rPr>
          <w:rFonts w:ascii="Arial" w:hAnsi="Arial" w:cs="Arial"/>
        </w:rPr>
        <w:t xml:space="preserve">                                                                     </w:t>
      </w:r>
      <w:r w:rsidRPr="0091225B">
        <w:rPr>
          <w:rFonts w:ascii="Arial" w:hAnsi="Arial" w:cs="Arial"/>
        </w:rPr>
        <w:t xml:space="preserve"> №</w:t>
      </w:r>
      <w:r w:rsidR="00C27759" w:rsidRPr="0091225B">
        <w:rPr>
          <w:rFonts w:ascii="Arial" w:hAnsi="Arial" w:cs="Arial"/>
        </w:rPr>
        <w:t xml:space="preserve"> 75</w:t>
      </w:r>
    </w:p>
    <w:p w:rsidR="00B370DC" w:rsidRPr="0091225B" w:rsidRDefault="006839B5" w:rsidP="00505C30">
      <w:pPr>
        <w:rPr>
          <w:rFonts w:ascii="Arial" w:hAnsi="Arial" w:cs="Arial"/>
        </w:rPr>
      </w:pPr>
      <w:r w:rsidRPr="0091225B">
        <w:rPr>
          <w:rFonts w:ascii="Arial" w:hAnsi="Arial" w:cs="Arial"/>
        </w:rPr>
        <w:t xml:space="preserve">с. </w:t>
      </w:r>
      <w:proofErr w:type="spellStart"/>
      <w:r w:rsidRPr="0091225B">
        <w:rPr>
          <w:rFonts w:ascii="Arial" w:hAnsi="Arial" w:cs="Arial"/>
        </w:rPr>
        <w:t>Новорождественка</w:t>
      </w:r>
      <w:proofErr w:type="spellEnd"/>
      <w:r w:rsidR="00311BEC" w:rsidRPr="0091225B">
        <w:rPr>
          <w:rFonts w:ascii="Arial" w:hAnsi="Arial" w:cs="Arial"/>
        </w:rPr>
        <w:t xml:space="preserve"> </w:t>
      </w:r>
    </w:p>
    <w:p w:rsidR="00B370DC" w:rsidRPr="0091225B" w:rsidRDefault="00B370DC" w:rsidP="0032197A">
      <w:pPr>
        <w:spacing w:line="276" w:lineRule="auto"/>
        <w:ind w:firstLine="700"/>
        <w:jc w:val="center"/>
        <w:rPr>
          <w:rFonts w:ascii="Arial" w:hAnsi="Arial" w:cs="Arial"/>
        </w:rPr>
      </w:pPr>
    </w:p>
    <w:p w:rsidR="00B370DC" w:rsidRPr="0091225B" w:rsidRDefault="00B370DC" w:rsidP="00FA1A6D">
      <w:pPr>
        <w:spacing w:line="276" w:lineRule="auto"/>
        <w:ind w:firstLine="700"/>
        <w:jc w:val="center"/>
        <w:rPr>
          <w:rFonts w:ascii="Arial" w:hAnsi="Arial" w:cs="Arial"/>
        </w:rPr>
      </w:pPr>
      <w:r w:rsidRPr="0091225B">
        <w:rPr>
          <w:rFonts w:ascii="Arial" w:hAnsi="Arial" w:cs="Arial"/>
        </w:rPr>
        <w:t>О</w:t>
      </w:r>
      <w:r w:rsidR="001C0A5A" w:rsidRPr="0091225B">
        <w:rPr>
          <w:rFonts w:ascii="Arial" w:hAnsi="Arial" w:cs="Arial"/>
        </w:rPr>
        <w:t xml:space="preserve"> бюджете </w:t>
      </w:r>
      <w:r w:rsidR="00A81BB0" w:rsidRPr="0091225B">
        <w:rPr>
          <w:rFonts w:ascii="Arial" w:hAnsi="Arial" w:cs="Arial"/>
        </w:rPr>
        <w:t xml:space="preserve">Новорождественского сельского </w:t>
      </w:r>
      <w:r w:rsidR="001C0A5A" w:rsidRPr="0091225B">
        <w:rPr>
          <w:rFonts w:ascii="Arial" w:hAnsi="Arial" w:cs="Arial"/>
        </w:rPr>
        <w:t>поселения на 202</w:t>
      </w:r>
      <w:r w:rsidR="00A81BB0" w:rsidRPr="0091225B">
        <w:rPr>
          <w:rFonts w:ascii="Arial" w:hAnsi="Arial" w:cs="Arial"/>
        </w:rPr>
        <w:t>4</w:t>
      </w:r>
      <w:r w:rsidRPr="0091225B">
        <w:rPr>
          <w:rFonts w:ascii="Arial" w:hAnsi="Arial" w:cs="Arial"/>
        </w:rPr>
        <w:t xml:space="preserve"> год                                                                            </w:t>
      </w:r>
      <w:r w:rsidR="00530C8E" w:rsidRPr="0091225B">
        <w:rPr>
          <w:rFonts w:ascii="Arial" w:hAnsi="Arial" w:cs="Arial"/>
        </w:rPr>
        <w:t xml:space="preserve">       </w:t>
      </w:r>
      <w:r w:rsidR="00CF5C38" w:rsidRPr="0091225B">
        <w:rPr>
          <w:rFonts w:ascii="Arial" w:hAnsi="Arial" w:cs="Arial"/>
        </w:rPr>
        <w:t xml:space="preserve"> </w:t>
      </w:r>
      <w:r w:rsidR="00FA1A6D" w:rsidRPr="0091225B">
        <w:rPr>
          <w:rFonts w:ascii="Arial" w:hAnsi="Arial" w:cs="Arial"/>
        </w:rPr>
        <w:t xml:space="preserve">           </w:t>
      </w:r>
      <w:r w:rsidR="005E00C0" w:rsidRPr="0091225B">
        <w:rPr>
          <w:rFonts w:ascii="Arial" w:hAnsi="Arial" w:cs="Arial"/>
        </w:rPr>
        <w:t>и на плановый период 202</w:t>
      </w:r>
      <w:r w:rsidR="00A81BB0" w:rsidRPr="0091225B">
        <w:rPr>
          <w:rFonts w:ascii="Arial" w:hAnsi="Arial" w:cs="Arial"/>
        </w:rPr>
        <w:t>5</w:t>
      </w:r>
      <w:r w:rsidR="001C0A5A" w:rsidRPr="0091225B">
        <w:rPr>
          <w:rFonts w:ascii="Arial" w:hAnsi="Arial" w:cs="Arial"/>
        </w:rPr>
        <w:t xml:space="preserve"> и 202</w:t>
      </w:r>
      <w:r w:rsidR="00A81BB0" w:rsidRPr="0091225B">
        <w:rPr>
          <w:rFonts w:ascii="Arial" w:hAnsi="Arial" w:cs="Arial"/>
        </w:rPr>
        <w:t>6</w:t>
      </w:r>
      <w:r w:rsidRPr="0091225B">
        <w:rPr>
          <w:rFonts w:ascii="Arial" w:hAnsi="Arial" w:cs="Arial"/>
        </w:rPr>
        <w:t xml:space="preserve"> годов</w:t>
      </w:r>
    </w:p>
    <w:p w:rsidR="00FC5AAA" w:rsidRPr="0091225B" w:rsidRDefault="00FC5AAA" w:rsidP="00FA1A6D">
      <w:pPr>
        <w:spacing w:line="276" w:lineRule="auto"/>
        <w:ind w:firstLine="700"/>
        <w:jc w:val="center"/>
        <w:rPr>
          <w:rFonts w:ascii="Arial" w:hAnsi="Arial" w:cs="Arial"/>
        </w:rPr>
      </w:pPr>
    </w:p>
    <w:p w:rsidR="00B370DC" w:rsidRPr="0091225B" w:rsidRDefault="00B370DC" w:rsidP="00190B46">
      <w:pPr>
        <w:autoSpaceDE w:val="0"/>
        <w:autoSpaceDN w:val="0"/>
        <w:adjustRightInd w:val="0"/>
        <w:ind w:firstLine="700"/>
        <w:jc w:val="both"/>
        <w:outlineLvl w:val="1"/>
        <w:rPr>
          <w:rFonts w:ascii="Arial" w:hAnsi="Arial" w:cs="Arial"/>
        </w:rPr>
      </w:pPr>
      <w:r w:rsidRPr="0091225B">
        <w:rPr>
          <w:rFonts w:ascii="Arial" w:hAnsi="Arial" w:cs="Arial"/>
        </w:rPr>
        <w:t>Статья 1. Основные характеристики бюджета поселения</w:t>
      </w:r>
    </w:p>
    <w:p w:rsidR="00B370DC" w:rsidRPr="0091225B" w:rsidRDefault="00B370DC" w:rsidP="00190B46">
      <w:pPr>
        <w:autoSpaceDE w:val="0"/>
        <w:autoSpaceDN w:val="0"/>
        <w:adjustRightInd w:val="0"/>
        <w:ind w:firstLine="700"/>
        <w:jc w:val="both"/>
        <w:rPr>
          <w:rFonts w:ascii="Arial" w:hAnsi="Arial" w:cs="Arial"/>
        </w:rPr>
      </w:pPr>
    </w:p>
    <w:p w:rsidR="00B370DC" w:rsidRPr="0091225B" w:rsidRDefault="00B370DC" w:rsidP="00190B46">
      <w:pPr>
        <w:autoSpaceDE w:val="0"/>
        <w:autoSpaceDN w:val="0"/>
        <w:adjustRightInd w:val="0"/>
        <w:ind w:firstLine="700"/>
        <w:jc w:val="both"/>
        <w:rPr>
          <w:rFonts w:ascii="Arial" w:hAnsi="Arial" w:cs="Arial"/>
        </w:rPr>
      </w:pPr>
      <w:r w:rsidRPr="0091225B">
        <w:rPr>
          <w:rFonts w:ascii="Arial" w:hAnsi="Arial" w:cs="Arial"/>
        </w:rPr>
        <w:t>1. Утвердить основные характеристики бюджета Новорождественского сельского поселения (</w:t>
      </w:r>
      <w:proofErr w:type="spellStart"/>
      <w:r w:rsidRPr="0091225B">
        <w:rPr>
          <w:rFonts w:ascii="Arial" w:hAnsi="Arial" w:cs="Arial"/>
        </w:rPr>
        <w:t>далее-местный</w:t>
      </w:r>
      <w:proofErr w:type="spellEnd"/>
      <w:r w:rsidRPr="0091225B">
        <w:rPr>
          <w:rFonts w:ascii="Arial" w:hAnsi="Arial" w:cs="Arial"/>
        </w:rPr>
        <w:t xml:space="preserve"> бюджет) </w:t>
      </w:r>
      <w:r w:rsidR="001C0A5A" w:rsidRPr="0091225B">
        <w:rPr>
          <w:rFonts w:ascii="Arial" w:hAnsi="Arial" w:cs="Arial"/>
        </w:rPr>
        <w:t>на 202</w:t>
      </w:r>
      <w:r w:rsidR="00A81BB0" w:rsidRPr="0091225B">
        <w:rPr>
          <w:rFonts w:ascii="Arial" w:hAnsi="Arial" w:cs="Arial"/>
        </w:rPr>
        <w:t>4</w:t>
      </w:r>
      <w:r w:rsidRPr="0091225B">
        <w:rPr>
          <w:rFonts w:ascii="Arial" w:hAnsi="Arial" w:cs="Arial"/>
        </w:rPr>
        <w:t> год:</w:t>
      </w:r>
    </w:p>
    <w:p w:rsidR="00B370DC" w:rsidRPr="0091225B" w:rsidRDefault="00B370DC" w:rsidP="00190B46">
      <w:pPr>
        <w:autoSpaceDE w:val="0"/>
        <w:autoSpaceDN w:val="0"/>
        <w:adjustRightInd w:val="0"/>
        <w:ind w:firstLine="700"/>
        <w:jc w:val="both"/>
        <w:rPr>
          <w:rFonts w:ascii="Arial" w:hAnsi="Arial" w:cs="Arial"/>
        </w:rPr>
      </w:pPr>
      <w:r w:rsidRPr="0091225B">
        <w:rPr>
          <w:rFonts w:ascii="Arial" w:hAnsi="Arial" w:cs="Arial"/>
        </w:rPr>
        <w:t>1) общий объем доходов местного бюджета в сумме</w:t>
      </w:r>
      <w:r w:rsidR="00885639" w:rsidRPr="0091225B">
        <w:rPr>
          <w:rFonts w:ascii="Arial" w:hAnsi="Arial" w:cs="Arial"/>
        </w:rPr>
        <w:t xml:space="preserve"> </w:t>
      </w:r>
      <w:r w:rsidR="00CB38AF" w:rsidRPr="0091225B">
        <w:rPr>
          <w:rFonts w:ascii="Arial" w:hAnsi="Arial" w:cs="Arial"/>
        </w:rPr>
        <w:t>12 200 098,32</w:t>
      </w:r>
      <w:r w:rsidRPr="0091225B">
        <w:rPr>
          <w:rFonts w:ascii="Arial" w:hAnsi="Arial" w:cs="Arial"/>
        </w:rPr>
        <w:t xml:space="preserve"> </w:t>
      </w:r>
      <w:r w:rsidR="00A81BB0" w:rsidRPr="0091225B">
        <w:rPr>
          <w:rFonts w:ascii="Arial" w:hAnsi="Arial" w:cs="Arial"/>
        </w:rPr>
        <w:t>руб.</w:t>
      </w:r>
      <w:r w:rsidRPr="0091225B">
        <w:rPr>
          <w:rFonts w:ascii="Arial" w:hAnsi="Arial" w:cs="Arial"/>
        </w:rPr>
        <w:t>;</w:t>
      </w:r>
    </w:p>
    <w:p w:rsidR="00B370DC" w:rsidRPr="0091225B" w:rsidRDefault="00B370DC" w:rsidP="00190B46">
      <w:pPr>
        <w:autoSpaceDE w:val="0"/>
        <w:autoSpaceDN w:val="0"/>
        <w:adjustRightInd w:val="0"/>
        <w:ind w:firstLine="700"/>
        <w:jc w:val="both"/>
        <w:rPr>
          <w:rFonts w:ascii="Arial" w:hAnsi="Arial" w:cs="Arial"/>
        </w:rPr>
      </w:pPr>
      <w:r w:rsidRPr="0091225B">
        <w:rPr>
          <w:rFonts w:ascii="Arial" w:hAnsi="Arial" w:cs="Arial"/>
        </w:rPr>
        <w:t xml:space="preserve">2) общий объем расходов местного бюджета в сумме </w:t>
      </w:r>
      <w:r w:rsidR="00CB38AF" w:rsidRPr="0091225B">
        <w:rPr>
          <w:rFonts w:ascii="Arial" w:hAnsi="Arial" w:cs="Arial"/>
        </w:rPr>
        <w:t>12 200 098,32</w:t>
      </w:r>
      <w:r w:rsidRPr="0091225B">
        <w:rPr>
          <w:rFonts w:ascii="Arial" w:hAnsi="Arial" w:cs="Arial"/>
        </w:rPr>
        <w:t xml:space="preserve"> руб</w:t>
      </w:r>
      <w:r w:rsidR="00A81BB0" w:rsidRPr="0091225B">
        <w:rPr>
          <w:rFonts w:ascii="Arial" w:hAnsi="Arial" w:cs="Arial"/>
        </w:rPr>
        <w:t>.</w:t>
      </w:r>
      <w:r w:rsidRPr="0091225B">
        <w:rPr>
          <w:rFonts w:ascii="Arial" w:hAnsi="Arial" w:cs="Arial"/>
        </w:rPr>
        <w:t>;</w:t>
      </w:r>
    </w:p>
    <w:p w:rsidR="00B370DC" w:rsidRPr="0091225B" w:rsidRDefault="00B370DC" w:rsidP="00190B46">
      <w:pPr>
        <w:autoSpaceDE w:val="0"/>
        <w:autoSpaceDN w:val="0"/>
        <w:adjustRightInd w:val="0"/>
        <w:ind w:firstLine="700"/>
        <w:jc w:val="both"/>
        <w:rPr>
          <w:rFonts w:ascii="Arial" w:hAnsi="Arial" w:cs="Arial"/>
        </w:rPr>
      </w:pPr>
      <w:r w:rsidRPr="0091225B">
        <w:rPr>
          <w:rFonts w:ascii="Arial" w:hAnsi="Arial" w:cs="Arial"/>
        </w:rPr>
        <w:t xml:space="preserve">3) </w:t>
      </w:r>
      <w:r w:rsidR="005E00C0" w:rsidRPr="0091225B">
        <w:rPr>
          <w:rFonts w:ascii="Arial" w:hAnsi="Arial" w:cs="Arial"/>
        </w:rPr>
        <w:t>дефицит</w:t>
      </w:r>
      <w:r w:rsidR="007C5404" w:rsidRPr="0091225B">
        <w:rPr>
          <w:rFonts w:ascii="Arial" w:hAnsi="Arial" w:cs="Arial"/>
        </w:rPr>
        <w:t xml:space="preserve"> (</w:t>
      </w:r>
      <w:proofErr w:type="spellStart"/>
      <w:r w:rsidR="007C5404" w:rsidRPr="0091225B">
        <w:rPr>
          <w:rFonts w:ascii="Arial" w:hAnsi="Arial" w:cs="Arial"/>
        </w:rPr>
        <w:t>профицит</w:t>
      </w:r>
      <w:proofErr w:type="spellEnd"/>
      <w:r w:rsidR="007C5404" w:rsidRPr="0091225B">
        <w:rPr>
          <w:rFonts w:ascii="Arial" w:hAnsi="Arial" w:cs="Arial"/>
        </w:rPr>
        <w:t>)</w:t>
      </w:r>
      <w:r w:rsidR="005E00C0" w:rsidRPr="0091225B">
        <w:rPr>
          <w:rFonts w:ascii="Arial" w:hAnsi="Arial" w:cs="Arial"/>
        </w:rPr>
        <w:t xml:space="preserve"> местного бюджета</w:t>
      </w:r>
      <w:r w:rsidR="00A81BB0" w:rsidRPr="0091225B">
        <w:rPr>
          <w:rFonts w:ascii="Arial" w:hAnsi="Arial" w:cs="Arial"/>
        </w:rPr>
        <w:t xml:space="preserve"> в размере 0,00 руб.</w:t>
      </w:r>
    </w:p>
    <w:p w:rsidR="00B370DC" w:rsidRPr="0091225B" w:rsidRDefault="00B370DC" w:rsidP="00315124">
      <w:pPr>
        <w:autoSpaceDE w:val="0"/>
        <w:autoSpaceDN w:val="0"/>
        <w:adjustRightInd w:val="0"/>
        <w:ind w:firstLine="700"/>
        <w:jc w:val="both"/>
        <w:rPr>
          <w:rFonts w:ascii="Arial" w:hAnsi="Arial" w:cs="Arial"/>
        </w:rPr>
      </w:pPr>
      <w:r w:rsidRPr="0091225B">
        <w:rPr>
          <w:rFonts w:ascii="Arial" w:hAnsi="Arial" w:cs="Arial"/>
        </w:rPr>
        <w:t>2. Утвердить основные характеристики местного</w:t>
      </w:r>
      <w:r w:rsidR="001C0A5A" w:rsidRPr="0091225B">
        <w:rPr>
          <w:rFonts w:ascii="Arial" w:hAnsi="Arial" w:cs="Arial"/>
        </w:rPr>
        <w:t xml:space="preserve"> бюджета на плановый п</w:t>
      </w:r>
      <w:r w:rsidR="001C0A5A" w:rsidRPr="0091225B">
        <w:rPr>
          <w:rFonts w:ascii="Arial" w:hAnsi="Arial" w:cs="Arial"/>
        </w:rPr>
        <w:t>е</w:t>
      </w:r>
      <w:r w:rsidR="001C0A5A" w:rsidRPr="0091225B">
        <w:rPr>
          <w:rFonts w:ascii="Arial" w:hAnsi="Arial" w:cs="Arial"/>
        </w:rPr>
        <w:t>риод 202</w:t>
      </w:r>
      <w:r w:rsidR="00A81BB0" w:rsidRPr="0091225B">
        <w:rPr>
          <w:rFonts w:ascii="Arial" w:hAnsi="Arial" w:cs="Arial"/>
        </w:rPr>
        <w:t>5</w:t>
      </w:r>
      <w:r w:rsidR="001C0A5A" w:rsidRPr="0091225B">
        <w:rPr>
          <w:rFonts w:ascii="Arial" w:hAnsi="Arial" w:cs="Arial"/>
        </w:rPr>
        <w:t xml:space="preserve"> и 202</w:t>
      </w:r>
      <w:r w:rsidR="00A81BB0" w:rsidRPr="0091225B">
        <w:rPr>
          <w:rFonts w:ascii="Arial" w:hAnsi="Arial" w:cs="Arial"/>
        </w:rPr>
        <w:t>6</w:t>
      </w:r>
      <w:r w:rsidRPr="0091225B">
        <w:rPr>
          <w:rFonts w:ascii="Arial" w:hAnsi="Arial" w:cs="Arial"/>
        </w:rPr>
        <w:t xml:space="preserve"> годов:</w:t>
      </w:r>
    </w:p>
    <w:p w:rsidR="00B370DC" w:rsidRPr="0091225B" w:rsidRDefault="00B370DC" w:rsidP="00315124">
      <w:pPr>
        <w:autoSpaceDE w:val="0"/>
        <w:autoSpaceDN w:val="0"/>
        <w:adjustRightInd w:val="0"/>
        <w:ind w:firstLine="700"/>
        <w:jc w:val="both"/>
        <w:rPr>
          <w:rFonts w:ascii="Arial" w:hAnsi="Arial" w:cs="Arial"/>
        </w:rPr>
      </w:pPr>
      <w:r w:rsidRPr="0091225B">
        <w:rPr>
          <w:rFonts w:ascii="Arial" w:hAnsi="Arial" w:cs="Arial"/>
        </w:rPr>
        <w:t>1) общий объем доходов местного</w:t>
      </w:r>
      <w:r w:rsidR="008B5568" w:rsidRPr="0091225B">
        <w:rPr>
          <w:rFonts w:ascii="Arial" w:hAnsi="Arial" w:cs="Arial"/>
        </w:rPr>
        <w:t xml:space="preserve"> бюджета на 202</w:t>
      </w:r>
      <w:r w:rsidR="00A81BB0" w:rsidRPr="0091225B">
        <w:rPr>
          <w:rFonts w:ascii="Arial" w:hAnsi="Arial" w:cs="Arial"/>
        </w:rPr>
        <w:t>5</w:t>
      </w:r>
      <w:r w:rsidRPr="0091225B">
        <w:rPr>
          <w:rFonts w:ascii="Arial" w:hAnsi="Arial" w:cs="Arial"/>
        </w:rPr>
        <w:t xml:space="preserve"> год в сумме</w:t>
      </w:r>
      <w:r w:rsidR="00885639" w:rsidRPr="0091225B">
        <w:rPr>
          <w:rFonts w:ascii="Arial" w:hAnsi="Arial" w:cs="Arial"/>
        </w:rPr>
        <w:t xml:space="preserve"> </w:t>
      </w:r>
      <w:r w:rsidR="00CB38AF" w:rsidRPr="0091225B">
        <w:rPr>
          <w:rFonts w:ascii="Arial" w:hAnsi="Arial" w:cs="Arial"/>
        </w:rPr>
        <w:t>10 319 231,69</w:t>
      </w:r>
      <w:r w:rsidRPr="0091225B">
        <w:rPr>
          <w:rFonts w:ascii="Arial" w:hAnsi="Arial" w:cs="Arial"/>
        </w:rPr>
        <w:t xml:space="preserve"> </w:t>
      </w:r>
      <w:r w:rsidR="00A81BB0" w:rsidRPr="0091225B">
        <w:rPr>
          <w:rFonts w:ascii="Arial" w:hAnsi="Arial" w:cs="Arial"/>
        </w:rPr>
        <w:t>руб.</w:t>
      </w:r>
      <w:r w:rsidR="001C0A5A" w:rsidRPr="0091225B">
        <w:rPr>
          <w:rFonts w:ascii="Arial" w:hAnsi="Arial" w:cs="Arial"/>
        </w:rPr>
        <w:t xml:space="preserve"> и на 202</w:t>
      </w:r>
      <w:r w:rsidR="00A81BB0" w:rsidRPr="0091225B">
        <w:rPr>
          <w:rFonts w:ascii="Arial" w:hAnsi="Arial" w:cs="Arial"/>
        </w:rPr>
        <w:t>6 год в сумме</w:t>
      </w:r>
      <w:r w:rsidR="00885639" w:rsidRPr="0091225B">
        <w:rPr>
          <w:rFonts w:ascii="Arial" w:hAnsi="Arial" w:cs="Arial"/>
        </w:rPr>
        <w:t xml:space="preserve"> 10</w:t>
      </w:r>
      <w:r w:rsidR="00CB38AF" w:rsidRPr="0091225B">
        <w:rPr>
          <w:rFonts w:ascii="Arial" w:hAnsi="Arial" w:cs="Arial"/>
        </w:rPr>
        <w:t> 825 536,03</w:t>
      </w:r>
      <w:r w:rsidR="00A81BB0" w:rsidRPr="0091225B">
        <w:rPr>
          <w:rFonts w:ascii="Arial" w:hAnsi="Arial" w:cs="Arial"/>
        </w:rPr>
        <w:t xml:space="preserve"> руб.</w:t>
      </w:r>
      <w:r w:rsidRPr="0091225B">
        <w:rPr>
          <w:rFonts w:ascii="Arial" w:hAnsi="Arial" w:cs="Arial"/>
        </w:rPr>
        <w:t>;</w:t>
      </w:r>
    </w:p>
    <w:p w:rsidR="00B370DC" w:rsidRPr="0091225B" w:rsidRDefault="00B370DC" w:rsidP="00315124">
      <w:pPr>
        <w:autoSpaceDE w:val="0"/>
        <w:autoSpaceDN w:val="0"/>
        <w:adjustRightInd w:val="0"/>
        <w:ind w:firstLine="700"/>
        <w:jc w:val="both"/>
        <w:rPr>
          <w:rFonts w:ascii="Arial" w:hAnsi="Arial" w:cs="Arial"/>
        </w:rPr>
      </w:pPr>
      <w:r w:rsidRPr="0091225B">
        <w:rPr>
          <w:rFonts w:ascii="Arial" w:hAnsi="Arial" w:cs="Arial"/>
        </w:rPr>
        <w:t xml:space="preserve">2) общий объем расходов </w:t>
      </w:r>
      <w:r w:rsidR="00194A57" w:rsidRPr="0091225B">
        <w:rPr>
          <w:rFonts w:ascii="Arial" w:hAnsi="Arial" w:cs="Arial"/>
        </w:rPr>
        <w:t xml:space="preserve">местного бюджета </w:t>
      </w:r>
      <w:r w:rsidR="001C0A5A" w:rsidRPr="0091225B">
        <w:rPr>
          <w:rFonts w:ascii="Arial" w:hAnsi="Arial" w:cs="Arial"/>
        </w:rPr>
        <w:t>на 202</w:t>
      </w:r>
      <w:r w:rsidR="00857378" w:rsidRPr="0091225B">
        <w:rPr>
          <w:rFonts w:ascii="Arial" w:hAnsi="Arial" w:cs="Arial"/>
        </w:rPr>
        <w:t>5</w:t>
      </w:r>
      <w:r w:rsidRPr="0091225B">
        <w:rPr>
          <w:rFonts w:ascii="Arial" w:hAnsi="Arial" w:cs="Arial"/>
        </w:rPr>
        <w:t xml:space="preserve"> год в сумме </w:t>
      </w:r>
      <w:r w:rsidR="00857378" w:rsidRPr="0091225B">
        <w:rPr>
          <w:rFonts w:ascii="Arial" w:hAnsi="Arial" w:cs="Arial"/>
        </w:rPr>
        <w:t>10</w:t>
      </w:r>
      <w:r w:rsidR="00CB38AF" w:rsidRPr="0091225B">
        <w:rPr>
          <w:rFonts w:ascii="Arial" w:hAnsi="Arial" w:cs="Arial"/>
        </w:rPr>
        <w:t> 319 231,69</w:t>
      </w:r>
      <w:r w:rsidR="00857378" w:rsidRPr="0091225B">
        <w:rPr>
          <w:rFonts w:ascii="Arial" w:hAnsi="Arial" w:cs="Arial"/>
        </w:rPr>
        <w:t xml:space="preserve"> руб.</w:t>
      </w:r>
      <w:r w:rsidRPr="0091225B">
        <w:rPr>
          <w:rFonts w:ascii="Arial" w:hAnsi="Arial" w:cs="Arial"/>
        </w:rPr>
        <w:t xml:space="preserve">, в том числе условно утвержденные расходы в сумме </w:t>
      </w:r>
      <w:r w:rsidR="00857378" w:rsidRPr="0091225B">
        <w:rPr>
          <w:rFonts w:ascii="Arial" w:hAnsi="Arial" w:cs="Arial"/>
        </w:rPr>
        <w:t>300 000,00 руб.</w:t>
      </w:r>
      <w:r w:rsidR="001C0A5A" w:rsidRPr="0091225B">
        <w:rPr>
          <w:rFonts w:ascii="Arial" w:hAnsi="Arial" w:cs="Arial"/>
        </w:rPr>
        <w:t>, и на 202</w:t>
      </w:r>
      <w:r w:rsidR="00857378" w:rsidRPr="0091225B">
        <w:rPr>
          <w:rFonts w:ascii="Arial" w:hAnsi="Arial" w:cs="Arial"/>
        </w:rPr>
        <w:t>6</w:t>
      </w:r>
      <w:r w:rsidRPr="0091225B">
        <w:rPr>
          <w:rFonts w:ascii="Arial" w:hAnsi="Arial" w:cs="Arial"/>
        </w:rPr>
        <w:t xml:space="preserve"> год в сумме </w:t>
      </w:r>
      <w:r w:rsidR="00857378" w:rsidRPr="0091225B">
        <w:rPr>
          <w:rFonts w:ascii="Arial" w:hAnsi="Arial" w:cs="Arial"/>
        </w:rPr>
        <w:t>10</w:t>
      </w:r>
      <w:r w:rsidR="00CB38AF" w:rsidRPr="0091225B">
        <w:rPr>
          <w:rFonts w:ascii="Arial" w:hAnsi="Arial" w:cs="Arial"/>
        </w:rPr>
        <w:t> 825 536,03</w:t>
      </w:r>
      <w:r w:rsidR="00857378" w:rsidRPr="0091225B">
        <w:rPr>
          <w:rFonts w:ascii="Arial" w:hAnsi="Arial" w:cs="Arial"/>
        </w:rPr>
        <w:t xml:space="preserve"> руб.</w:t>
      </w:r>
      <w:r w:rsidRPr="0091225B">
        <w:rPr>
          <w:rFonts w:ascii="Arial" w:hAnsi="Arial" w:cs="Arial"/>
        </w:rPr>
        <w:t>, в том числе условно у</w:t>
      </w:r>
      <w:r w:rsidRPr="0091225B">
        <w:rPr>
          <w:rFonts w:ascii="Arial" w:hAnsi="Arial" w:cs="Arial"/>
        </w:rPr>
        <w:t>т</w:t>
      </w:r>
      <w:r w:rsidRPr="0091225B">
        <w:rPr>
          <w:rFonts w:ascii="Arial" w:hAnsi="Arial" w:cs="Arial"/>
        </w:rPr>
        <w:t xml:space="preserve">вержденные расходы в сумме </w:t>
      </w:r>
      <w:r w:rsidR="00857378" w:rsidRPr="0091225B">
        <w:rPr>
          <w:rFonts w:ascii="Arial" w:hAnsi="Arial" w:cs="Arial"/>
        </w:rPr>
        <w:t>600</w:t>
      </w:r>
      <w:r w:rsidRPr="0091225B">
        <w:rPr>
          <w:rFonts w:ascii="Arial" w:hAnsi="Arial" w:cs="Arial"/>
        </w:rPr>
        <w:t xml:space="preserve"> 000,00 </w:t>
      </w:r>
      <w:r w:rsidR="00857378" w:rsidRPr="0091225B">
        <w:rPr>
          <w:rFonts w:ascii="Arial" w:hAnsi="Arial" w:cs="Arial"/>
        </w:rPr>
        <w:t xml:space="preserve"> руб.</w:t>
      </w:r>
      <w:r w:rsidRPr="0091225B">
        <w:rPr>
          <w:rFonts w:ascii="Arial" w:hAnsi="Arial" w:cs="Arial"/>
        </w:rPr>
        <w:t>;</w:t>
      </w:r>
    </w:p>
    <w:p w:rsidR="00B370DC" w:rsidRPr="0091225B" w:rsidRDefault="00B370DC" w:rsidP="00190B46">
      <w:pPr>
        <w:autoSpaceDE w:val="0"/>
        <w:autoSpaceDN w:val="0"/>
        <w:adjustRightInd w:val="0"/>
        <w:ind w:firstLine="700"/>
        <w:jc w:val="both"/>
        <w:rPr>
          <w:rFonts w:ascii="Arial" w:hAnsi="Arial" w:cs="Arial"/>
        </w:rPr>
      </w:pPr>
      <w:r w:rsidRPr="0091225B">
        <w:rPr>
          <w:rFonts w:ascii="Arial" w:hAnsi="Arial" w:cs="Arial"/>
        </w:rPr>
        <w:t>3) дефицит</w:t>
      </w:r>
      <w:r w:rsidR="007C5404" w:rsidRPr="0091225B">
        <w:rPr>
          <w:rFonts w:ascii="Arial" w:hAnsi="Arial" w:cs="Arial"/>
        </w:rPr>
        <w:t xml:space="preserve"> (</w:t>
      </w:r>
      <w:proofErr w:type="spellStart"/>
      <w:r w:rsidR="007C5404" w:rsidRPr="0091225B">
        <w:rPr>
          <w:rFonts w:ascii="Arial" w:hAnsi="Arial" w:cs="Arial"/>
        </w:rPr>
        <w:t>профицит</w:t>
      </w:r>
      <w:proofErr w:type="spellEnd"/>
      <w:r w:rsidR="007C5404" w:rsidRPr="0091225B">
        <w:rPr>
          <w:rFonts w:ascii="Arial" w:hAnsi="Arial" w:cs="Arial"/>
        </w:rPr>
        <w:t>)</w:t>
      </w:r>
      <w:r w:rsidRPr="0091225B">
        <w:rPr>
          <w:rFonts w:ascii="Arial" w:hAnsi="Arial" w:cs="Arial"/>
        </w:rPr>
        <w:t xml:space="preserve"> местного бюджета </w:t>
      </w:r>
      <w:r w:rsidR="001C0A5A" w:rsidRPr="0091225B">
        <w:rPr>
          <w:rFonts w:ascii="Arial" w:hAnsi="Arial" w:cs="Arial"/>
        </w:rPr>
        <w:t>на 202</w:t>
      </w:r>
      <w:r w:rsidR="00857378" w:rsidRPr="0091225B">
        <w:rPr>
          <w:rFonts w:ascii="Arial" w:hAnsi="Arial" w:cs="Arial"/>
        </w:rPr>
        <w:t>5</w:t>
      </w:r>
      <w:r w:rsidR="000169D7" w:rsidRPr="0091225B">
        <w:rPr>
          <w:rFonts w:ascii="Arial" w:hAnsi="Arial" w:cs="Arial"/>
        </w:rPr>
        <w:t xml:space="preserve"> и на 202</w:t>
      </w:r>
      <w:r w:rsidR="00857378" w:rsidRPr="0091225B">
        <w:rPr>
          <w:rFonts w:ascii="Arial" w:hAnsi="Arial" w:cs="Arial"/>
        </w:rPr>
        <w:t>6</w:t>
      </w:r>
      <w:r w:rsidRPr="0091225B">
        <w:rPr>
          <w:rFonts w:ascii="Arial" w:hAnsi="Arial" w:cs="Arial"/>
        </w:rPr>
        <w:t xml:space="preserve"> год </w:t>
      </w:r>
      <w:r w:rsidR="00A81BB0" w:rsidRPr="0091225B">
        <w:rPr>
          <w:rFonts w:ascii="Arial" w:hAnsi="Arial" w:cs="Arial"/>
        </w:rPr>
        <w:t>в размере 0,00 руб.</w:t>
      </w:r>
    </w:p>
    <w:p w:rsidR="00B370DC" w:rsidRPr="0091225B" w:rsidRDefault="00B370DC" w:rsidP="00190B46">
      <w:pPr>
        <w:autoSpaceDE w:val="0"/>
        <w:autoSpaceDN w:val="0"/>
        <w:adjustRightInd w:val="0"/>
        <w:ind w:firstLine="700"/>
        <w:jc w:val="both"/>
        <w:outlineLvl w:val="1"/>
        <w:rPr>
          <w:rFonts w:ascii="Arial" w:hAnsi="Arial" w:cs="Arial"/>
        </w:rPr>
      </w:pPr>
      <w:r w:rsidRPr="0091225B">
        <w:rPr>
          <w:rFonts w:ascii="Arial" w:hAnsi="Arial" w:cs="Arial"/>
        </w:rPr>
        <w:t>Статья 2. Администрирование доходов местного бюджета</w:t>
      </w:r>
    </w:p>
    <w:p w:rsidR="00B370DC" w:rsidRPr="0091225B" w:rsidRDefault="00B370DC" w:rsidP="00190B46">
      <w:pPr>
        <w:autoSpaceDE w:val="0"/>
        <w:autoSpaceDN w:val="0"/>
        <w:adjustRightInd w:val="0"/>
        <w:ind w:firstLine="700"/>
        <w:jc w:val="both"/>
        <w:rPr>
          <w:rFonts w:ascii="Arial" w:hAnsi="Arial" w:cs="Arial"/>
        </w:rPr>
      </w:pPr>
    </w:p>
    <w:p w:rsidR="00B370DC" w:rsidRPr="0091225B" w:rsidRDefault="001C62AC" w:rsidP="00D4782E">
      <w:pPr>
        <w:autoSpaceDE w:val="0"/>
        <w:autoSpaceDN w:val="0"/>
        <w:adjustRightInd w:val="0"/>
        <w:ind w:firstLine="700"/>
        <w:jc w:val="both"/>
        <w:rPr>
          <w:rFonts w:ascii="Arial" w:hAnsi="Arial" w:cs="Arial"/>
        </w:rPr>
      </w:pPr>
      <w:r w:rsidRPr="0091225B">
        <w:rPr>
          <w:rFonts w:ascii="Arial" w:hAnsi="Arial" w:cs="Arial"/>
        </w:rPr>
        <w:t>1</w:t>
      </w:r>
      <w:r w:rsidR="00B370DC" w:rsidRPr="0091225B">
        <w:rPr>
          <w:rFonts w:ascii="Arial" w:hAnsi="Arial" w:cs="Arial"/>
        </w:rPr>
        <w:t>. Утвердить прогноз поступлений налоговых и неналоговых доходов в местный</w:t>
      </w:r>
      <w:r w:rsidR="001C0A5A" w:rsidRPr="0091225B">
        <w:rPr>
          <w:rFonts w:ascii="Arial" w:hAnsi="Arial" w:cs="Arial"/>
        </w:rPr>
        <w:t xml:space="preserve"> бюджет на 202</w:t>
      </w:r>
      <w:r w:rsidR="00885639" w:rsidRPr="0091225B">
        <w:rPr>
          <w:rFonts w:ascii="Arial" w:hAnsi="Arial" w:cs="Arial"/>
        </w:rPr>
        <w:t>4</w:t>
      </w:r>
      <w:r w:rsidR="00B370DC" w:rsidRPr="0091225B">
        <w:rPr>
          <w:rFonts w:ascii="Arial" w:hAnsi="Arial" w:cs="Arial"/>
        </w:rPr>
        <w:t xml:space="preserve"> год</w:t>
      </w:r>
      <w:r w:rsidR="001C0A5A" w:rsidRPr="0091225B">
        <w:rPr>
          <w:rFonts w:ascii="Arial" w:hAnsi="Arial" w:cs="Arial"/>
        </w:rPr>
        <w:t xml:space="preserve"> и на плановый пер</w:t>
      </w:r>
      <w:r w:rsidR="001C0A5A" w:rsidRPr="0091225B">
        <w:rPr>
          <w:rFonts w:ascii="Arial" w:hAnsi="Arial" w:cs="Arial"/>
        </w:rPr>
        <w:t>и</w:t>
      </w:r>
      <w:r w:rsidR="001C0A5A" w:rsidRPr="0091225B">
        <w:rPr>
          <w:rFonts w:ascii="Arial" w:hAnsi="Arial" w:cs="Arial"/>
        </w:rPr>
        <w:t>од 202</w:t>
      </w:r>
      <w:r w:rsidR="00885639" w:rsidRPr="0091225B">
        <w:rPr>
          <w:rFonts w:ascii="Arial" w:hAnsi="Arial" w:cs="Arial"/>
        </w:rPr>
        <w:t>5</w:t>
      </w:r>
      <w:r w:rsidR="001C0A5A" w:rsidRPr="0091225B">
        <w:rPr>
          <w:rFonts w:ascii="Arial" w:hAnsi="Arial" w:cs="Arial"/>
        </w:rPr>
        <w:t xml:space="preserve"> и 202</w:t>
      </w:r>
      <w:r w:rsidR="00885639" w:rsidRPr="0091225B">
        <w:rPr>
          <w:rFonts w:ascii="Arial" w:hAnsi="Arial" w:cs="Arial"/>
        </w:rPr>
        <w:t>6</w:t>
      </w:r>
      <w:r w:rsidR="00B370DC" w:rsidRPr="0091225B">
        <w:rPr>
          <w:rFonts w:ascii="Arial" w:hAnsi="Arial" w:cs="Arial"/>
        </w:rPr>
        <w:t xml:space="preserve"> годов согласно пр</w:t>
      </w:r>
      <w:r w:rsidR="00B370DC" w:rsidRPr="0091225B">
        <w:rPr>
          <w:rFonts w:ascii="Arial" w:hAnsi="Arial" w:cs="Arial"/>
        </w:rPr>
        <w:t>и</w:t>
      </w:r>
      <w:r w:rsidR="00B370DC" w:rsidRPr="0091225B">
        <w:rPr>
          <w:rFonts w:ascii="Arial" w:hAnsi="Arial" w:cs="Arial"/>
        </w:rPr>
        <w:t xml:space="preserve">ложению № </w:t>
      </w:r>
      <w:r w:rsidR="00D4782E" w:rsidRPr="0091225B">
        <w:rPr>
          <w:rFonts w:ascii="Arial" w:hAnsi="Arial" w:cs="Arial"/>
        </w:rPr>
        <w:t>1</w:t>
      </w:r>
      <w:r w:rsidR="00B370DC" w:rsidRPr="0091225B">
        <w:rPr>
          <w:rFonts w:ascii="Arial" w:hAnsi="Arial" w:cs="Arial"/>
        </w:rPr>
        <w:t xml:space="preserve"> к настоящему решению.</w:t>
      </w:r>
    </w:p>
    <w:p w:rsidR="00B370DC" w:rsidRPr="0091225B" w:rsidRDefault="001C62AC" w:rsidP="00142067">
      <w:pPr>
        <w:autoSpaceDE w:val="0"/>
        <w:autoSpaceDN w:val="0"/>
        <w:adjustRightInd w:val="0"/>
        <w:ind w:firstLine="700"/>
        <w:jc w:val="both"/>
        <w:rPr>
          <w:rFonts w:ascii="Arial" w:hAnsi="Arial" w:cs="Arial"/>
        </w:rPr>
      </w:pPr>
      <w:r w:rsidRPr="0091225B">
        <w:rPr>
          <w:rFonts w:ascii="Arial" w:hAnsi="Arial" w:cs="Arial"/>
        </w:rPr>
        <w:t>2</w:t>
      </w:r>
      <w:r w:rsidR="00B370DC" w:rsidRPr="0091225B">
        <w:rPr>
          <w:rFonts w:ascii="Arial" w:hAnsi="Arial" w:cs="Arial"/>
        </w:rPr>
        <w:t>. Утвердить безвозмездные поступления в местный</w:t>
      </w:r>
      <w:r w:rsidR="008B5568" w:rsidRPr="0091225B">
        <w:rPr>
          <w:rFonts w:ascii="Arial" w:hAnsi="Arial" w:cs="Arial"/>
        </w:rPr>
        <w:t xml:space="preserve"> бюджет на 202</w:t>
      </w:r>
      <w:r w:rsidR="00885639" w:rsidRPr="0091225B">
        <w:rPr>
          <w:rFonts w:ascii="Arial" w:hAnsi="Arial" w:cs="Arial"/>
        </w:rPr>
        <w:t>4</w:t>
      </w:r>
      <w:r w:rsidR="00B370DC" w:rsidRPr="0091225B">
        <w:rPr>
          <w:rFonts w:ascii="Arial" w:hAnsi="Arial" w:cs="Arial"/>
        </w:rPr>
        <w:t xml:space="preserve"> год и на плановый период</w:t>
      </w:r>
      <w:r w:rsidR="008B5568" w:rsidRPr="0091225B">
        <w:rPr>
          <w:rFonts w:ascii="Arial" w:hAnsi="Arial" w:cs="Arial"/>
        </w:rPr>
        <w:t xml:space="preserve">  202</w:t>
      </w:r>
      <w:r w:rsidR="00885639" w:rsidRPr="0091225B">
        <w:rPr>
          <w:rFonts w:ascii="Arial" w:hAnsi="Arial" w:cs="Arial"/>
        </w:rPr>
        <w:t>5</w:t>
      </w:r>
      <w:r w:rsidR="008B5568" w:rsidRPr="0091225B">
        <w:rPr>
          <w:rFonts w:ascii="Arial" w:hAnsi="Arial" w:cs="Arial"/>
        </w:rPr>
        <w:t xml:space="preserve"> и 202</w:t>
      </w:r>
      <w:r w:rsidR="00885639" w:rsidRPr="0091225B">
        <w:rPr>
          <w:rFonts w:ascii="Arial" w:hAnsi="Arial" w:cs="Arial"/>
        </w:rPr>
        <w:t>6</w:t>
      </w:r>
      <w:r w:rsidR="00B370DC" w:rsidRPr="0091225B">
        <w:rPr>
          <w:rFonts w:ascii="Arial" w:hAnsi="Arial" w:cs="Arial"/>
        </w:rPr>
        <w:t xml:space="preserve"> годов с</w:t>
      </w:r>
      <w:r w:rsidR="00B370DC" w:rsidRPr="0091225B">
        <w:rPr>
          <w:rFonts w:ascii="Arial" w:hAnsi="Arial" w:cs="Arial"/>
        </w:rPr>
        <w:t>о</w:t>
      </w:r>
      <w:r w:rsidR="00B370DC" w:rsidRPr="0091225B">
        <w:rPr>
          <w:rFonts w:ascii="Arial" w:hAnsi="Arial" w:cs="Arial"/>
        </w:rPr>
        <w:t>гласно пр</w:t>
      </w:r>
      <w:r w:rsidR="00B370DC" w:rsidRPr="0091225B">
        <w:rPr>
          <w:rFonts w:ascii="Arial" w:hAnsi="Arial" w:cs="Arial"/>
        </w:rPr>
        <w:t>и</w:t>
      </w:r>
      <w:r w:rsidR="00B370DC" w:rsidRPr="0091225B">
        <w:rPr>
          <w:rFonts w:ascii="Arial" w:hAnsi="Arial" w:cs="Arial"/>
        </w:rPr>
        <w:t>ложению № </w:t>
      </w:r>
      <w:r w:rsidR="00D4782E" w:rsidRPr="0091225B">
        <w:rPr>
          <w:rFonts w:ascii="Arial" w:hAnsi="Arial" w:cs="Arial"/>
        </w:rPr>
        <w:t>2</w:t>
      </w:r>
      <w:r w:rsidR="00B370DC" w:rsidRPr="0091225B">
        <w:rPr>
          <w:rFonts w:ascii="Arial" w:hAnsi="Arial" w:cs="Arial"/>
        </w:rPr>
        <w:t xml:space="preserve"> к настоящему решению.</w:t>
      </w:r>
    </w:p>
    <w:p w:rsidR="00B370DC" w:rsidRPr="0091225B" w:rsidRDefault="00B370DC" w:rsidP="00E33E19">
      <w:pPr>
        <w:keepNext/>
        <w:autoSpaceDE w:val="0"/>
        <w:autoSpaceDN w:val="0"/>
        <w:adjustRightInd w:val="0"/>
        <w:ind w:firstLine="697"/>
        <w:jc w:val="both"/>
        <w:outlineLvl w:val="1"/>
        <w:rPr>
          <w:rFonts w:ascii="Arial" w:hAnsi="Arial" w:cs="Arial"/>
        </w:rPr>
      </w:pPr>
      <w:r w:rsidRPr="0091225B">
        <w:rPr>
          <w:rFonts w:ascii="Arial" w:hAnsi="Arial" w:cs="Arial"/>
        </w:rPr>
        <w:lastRenderedPageBreak/>
        <w:t>Статья 3. Бюджетные ассигнования местного бюджета</w:t>
      </w:r>
    </w:p>
    <w:p w:rsidR="00B370DC" w:rsidRPr="0091225B" w:rsidRDefault="00B370DC" w:rsidP="00E33E19">
      <w:pPr>
        <w:keepNext/>
        <w:autoSpaceDE w:val="0"/>
        <w:autoSpaceDN w:val="0"/>
        <w:adjustRightInd w:val="0"/>
        <w:ind w:firstLine="697"/>
        <w:jc w:val="both"/>
        <w:rPr>
          <w:rFonts w:ascii="Arial" w:hAnsi="Arial" w:cs="Arial"/>
        </w:rPr>
      </w:pPr>
    </w:p>
    <w:p w:rsidR="00B370DC" w:rsidRPr="0091225B" w:rsidRDefault="00B4041E" w:rsidP="00190B46">
      <w:pPr>
        <w:autoSpaceDE w:val="0"/>
        <w:autoSpaceDN w:val="0"/>
        <w:adjustRightInd w:val="0"/>
        <w:ind w:firstLine="700"/>
        <w:jc w:val="both"/>
        <w:rPr>
          <w:rFonts w:ascii="Arial" w:hAnsi="Arial" w:cs="Arial"/>
        </w:rPr>
      </w:pPr>
      <w:r w:rsidRPr="0091225B">
        <w:rPr>
          <w:rFonts w:ascii="Arial" w:hAnsi="Arial" w:cs="Arial"/>
        </w:rPr>
        <w:t>1</w:t>
      </w:r>
      <w:r w:rsidR="00B370DC" w:rsidRPr="0091225B">
        <w:rPr>
          <w:rFonts w:ascii="Arial" w:hAnsi="Arial" w:cs="Arial"/>
        </w:rPr>
        <w:t xml:space="preserve">. Утвердить объем бюджетных ассигнований дорожного фонда Новорождественского сельского поселения </w:t>
      </w:r>
      <w:proofErr w:type="spellStart"/>
      <w:r w:rsidR="00B370DC" w:rsidRPr="0091225B">
        <w:rPr>
          <w:rFonts w:ascii="Arial" w:hAnsi="Arial" w:cs="Arial"/>
        </w:rPr>
        <w:t>Исилькул</w:t>
      </w:r>
      <w:r w:rsidR="00B370DC" w:rsidRPr="0091225B">
        <w:rPr>
          <w:rFonts w:ascii="Arial" w:hAnsi="Arial" w:cs="Arial"/>
        </w:rPr>
        <w:t>ь</w:t>
      </w:r>
      <w:r w:rsidR="00B370DC" w:rsidRPr="0091225B">
        <w:rPr>
          <w:rFonts w:ascii="Arial" w:hAnsi="Arial" w:cs="Arial"/>
        </w:rPr>
        <w:t>ского</w:t>
      </w:r>
      <w:proofErr w:type="spellEnd"/>
      <w:r w:rsidR="00B370DC" w:rsidRPr="0091225B">
        <w:rPr>
          <w:rFonts w:ascii="Arial" w:hAnsi="Arial" w:cs="Arial"/>
        </w:rPr>
        <w:t xml:space="preserve"> мун</w:t>
      </w:r>
      <w:r w:rsidR="00B370DC" w:rsidRPr="0091225B">
        <w:rPr>
          <w:rFonts w:ascii="Arial" w:hAnsi="Arial" w:cs="Arial"/>
        </w:rPr>
        <w:t>и</w:t>
      </w:r>
      <w:r w:rsidR="00B370DC" w:rsidRPr="0091225B">
        <w:rPr>
          <w:rFonts w:ascii="Arial" w:hAnsi="Arial" w:cs="Arial"/>
        </w:rPr>
        <w:t xml:space="preserve">ципального района </w:t>
      </w:r>
      <w:r w:rsidR="001C0A5A" w:rsidRPr="0091225B">
        <w:rPr>
          <w:rFonts w:ascii="Arial" w:hAnsi="Arial" w:cs="Arial"/>
        </w:rPr>
        <w:t>Омской области на 202</w:t>
      </w:r>
      <w:r w:rsidR="000F4DDB" w:rsidRPr="0091225B">
        <w:rPr>
          <w:rFonts w:ascii="Arial" w:hAnsi="Arial" w:cs="Arial"/>
        </w:rPr>
        <w:t>4</w:t>
      </w:r>
      <w:r w:rsidR="00B370DC" w:rsidRPr="0091225B">
        <w:rPr>
          <w:rFonts w:ascii="Arial" w:hAnsi="Arial" w:cs="Arial"/>
        </w:rPr>
        <w:t xml:space="preserve"> год в размере </w:t>
      </w:r>
      <w:r w:rsidR="000F4DDB" w:rsidRPr="0091225B">
        <w:rPr>
          <w:rFonts w:ascii="Arial" w:hAnsi="Arial" w:cs="Arial"/>
        </w:rPr>
        <w:t>1 001 500,00</w:t>
      </w:r>
      <w:r w:rsidR="00B370DC" w:rsidRPr="0091225B">
        <w:rPr>
          <w:rFonts w:ascii="Arial" w:hAnsi="Arial" w:cs="Arial"/>
        </w:rPr>
        <w:t xml:space="preserve"> </w:t>
      </w:r>
      <w:r w:rsidR="000F4DDB" w:rsidRPr="0091225B">
        <w:rPr>
          <w:rFonts w:ascii="Arial" w:hAnsi="Arial" w:cs="Arial"/>
        </w:rPr>
        <w:t>руб.</w:t>
      </w:r>
      <w:r w:rsidR="00A9289D" w:rsidRPr="0091225B">
        <w:rPr>
          <w:rFonts w:ascii="Arial" w:hAnsi="Arial" w:cs="Arial"/>
        </w:rPr>
        <w:t xml:space="preserve">, </w:t>
      </w:r>
      <w:r w:rsidR="001C0A5A" w:rsidRPr="0091225B">
        <w:rPr>
          <w:rFonts w:ascii="Arial" w:hAnsi="Arial" w:cs="Arial"/>
        </w:rPr>
        <w:t>на 202</w:t>
      </w:r>
      <w:r w:rsidR="000F4DDB" w:rsidRPr="0091225B">
        <w:rPr>
          <w:rFonts w:ascii="Arial" w:hAnsi="Arial" w:cs="Arial"/>
        </w:rPr>
        <w:t>5</w:t>
      </w:r>
      <w:r w:rsidR="00B370DC" w:rsidRPr="0091225B">
        <w:rPr>
          <w:rFonts w:ascii="Arial" w:hAnsi="Arial" w:cs="Arial"/>
        </w:rPr>
        <w:t xml:space="preserve"> год в размере </w:t>
      </w:r>
      <w:r w:rsidR="000F4DDB" w:rsidRPr="0091225B">
        <w:rPr>
          <w:rFonts w:ascii="Arial" w:hAnsi="Arial" w:cs="Arial"/>
        </w:rPr>
        <w:t>1 024 600,00 руб.</w:t>
      </w:r>
      <w:r w:rsidR="00C12ED4" w:rsidRPr="0091225B">
        <w:rPr>
          <w:rFonts w:ascii="Arial" w:hAnsi="Arial" w:cs="Arial"/>
        </w:rPr>
        <w:t xml:space="preserve"> и</w:t>
      </w:r>
      <w:r w:rsidR="000169D7" w:rsidRPr="0091225B">
        <w:rPr>
          <w:rFonts w:ascii="Arial" w:hAnsi="Arial" w:cs="Arial"/>
        </w:rPr>
        <w:t xml:space="preserve"> на 202</w:t>
      </w:r>
      <w:r w:rsidR="00C12ED4" w:rsidRPr="0091225B">
        <w:rPr>
          <w:rFonts w:ascii="Arial" w:hAnsi="Arial" w:cs="Arial"/>
        </w:rPr>
        <w:t>6</w:t>
      </w:r>
      <w:r w:rsidR="00B370DC" w:rsidRPr="0091225B">
        <w:rPr>
          <w:rFonts w:ascii="Arial" w:hAnsi="Arial" w:cs="Arial"/>
        </w:rPr>
        <w:t xml:space="preserve"> год в размере </w:t>
      </w:r>
      <w:r w:rsidR="00C12ED4" w:rsidRPr="0091225B">
        <w:rPr>
          <w:rFonts w:ascii="Arial" w:hAnsi="Arial" w:cs="Arial"/>
        </w:rPr>
        <w:t>1 381 800,00 руб</w:t>
      </w:r>
      <w:r w:rsidR="00B370DC" w:rsidRPr="0091225B">
        <w:rPr>
          <w:rFonts w:ascii="Arial" w:hAnsi="Arial" w:cs="Arial"/>
        </w:rPr>
        <w:t>.</w:t>
      </w:r>
    </w:p>
    <w:p w:rsidR="00B370DC" w:rsidRPr="0091225B" w:rsidRDefault="00B4041E" w:rsidP="00190B46">
      <w:pPr>
        <w:autoSpaceDE w:val="0"/>
        <w:autoSpaceDN w:val="0"/>
        <w:adjustRightInd w:val="0"/>
        <w:ind w:firstLine="700"/>
        <w:jc w:val="both"/>
        <w:rPr>
          <w:rFonts w:ascii="Arial" w:hAnsi="Arial" w:cs="Arial"/>
        </w:rPr>
      </w:pPr>
      <w:r w:rsidRPr="0091225B">
        <w:rPr>
          <w:rFonts w:ascii="Arial" w:hAnsi="Arial" w:cs="Arial"/>
        </w:rPr>
        <w:t>2</w:t>
      </w:r>
      <w:r w:rsidR="00B370DC" w:rsidRPr="0091225B">
        <w:rPr>
          <w:rFonts w:ascii="Arial" w:hAnsi="Arial" w:cs="Arial"/>
        </w:rPr>
        <w:t>. Утвердить:</w:t>
      </w:r>
    </w:p>
    <w:p w:rsidR="00B370DC" w:rsidRPr="0091225B" w:rsidRDefault="00B370DC" w:rsidP="00190B46">
      <w:pPr>
        <w:autoSpaceDE w:val="0"/>
        <w:autoSpaceDN w:val="0"/>
        <w:adjustRightInd w:val="0"/>
        <w:ind w:firstLine="700"/>
        <w:jc w:val="both"/>
        <w:rPr>
          <w:rFonts w:ascii="Arial" w:hAnsi="Arial" w:cs="Arial"/>
        </w:rPr>
      </w:pPr>
      <w:r w:rsidRPr="0091225B">
        <w:rPr>
          <w:rFonts w:ascii="Arial" w:hAnsi="Arial" w:cs="Arial"/>
        </w:rPr>
        <w:t>1) распределение бюджетных ассигнований местного бюджета по разделам и подразделам класси</w:t>
      </w:r>
      <w:r w:rsidR="008B5568" w:rsidRPr="0091225B">
        <w:rPr>
          <w:rFonts w:ascii="Arial" w:hAnsi="Arial" w:cs="Arial"/>
        </w:rPr>
        <w:t>ф</w:t>
      </w:r>
      <w:r w:rsidR="001C0A5A" w:rsidRPr="0091225B">
        <w:rPr>
          <w:rFonts w:ascii="Arial" w:hAnsi="Arial" w:cs="Arial"/>
        </w:rPr>
        <w:t>икации расходов бюджетов на 202</w:t>
      </w:r>
      <w:r w:rsidR="00C12ED4" w:rsidRPr="0091225B">
        <w:rPr>
          <w:rFonts w:ascii="Arial" w:hAnsi="Arial" w:cs="Arial"/>
        </w:rPr>
        <w:t>4</w:t>
      </w:r>
      <w:r w:rsidR="00311BEC" w:rsidRPr="0091225B">
        <w:rPr>
          <w:rFonts w:ascii="Arial" w:hAnsi="Arial" w:cs="Arial"/>
        </w:rPr>
        <w:t xml:space="preserve"> год и на </w:t>
      </w:r>
      <w:r w:rsidR="008B5568" w:rsidRPr="0091225B">
        <w:rPr>
          <w:rFonts w:ascii="Arial" w:hAnsi="Arial" w:cs="Arial"/>
        </w:rPr>
        <w:t>плановый п</w:t>
      </w:r>
      <w:r w:rsidR="008B5568" w:rsidRPr="0091225B">
        <w:rPr>
          <w:rFonts w:ascii="Arial" w:hAnsi="Arial" w:cs="Arial"/>
        </w:rPr>
        <w:t>е</w:t>
      </w:r>
      <w:r w:rsidR="008B5568" w:rsidRPr="0091225B">
        <w:rPr>
          <w:rFonts w:ascii="Arial" w:hAnsi="Arial" w:cs="Arial"/>
        </w:rPr>
        <w:t>риод 202</w:t>
      </w:r>
      <w:r w:rsidR="00C12ED4" w:rsidRPr="0091225B">
        <w:rPr>
          <w:rFonts w:ascii="Arial" w:hAnsi="Arial" w:cs="Arial"/>
        </w:rPr>
        <w:t>5</w:t>
      </w:r>
      <w:r w:rsidR="001C0A5A" w:rsidRPr="0091225B">
        <w:rPr>
          <w:rFonts w:ascii="Arial" w:hAnsi="Arial" w:cs="Arial"/>
        </w:rPr>
        <w:t xml:space="preserve"> и 202</w:t>
      </w:r>
      <w:r w:rsidR="00C12ED4" w:rsidRPr="0091225B">
        <w:rPr>
          <w:rFonts w:ascii="Arial" w:hAnsi="Arial" w:cs="Arial"/>
        </w:rPr>
        <w:t>6</w:t>
      </w:r>
      <w:r w:rsidRPr="0091225B">
        <w:rPr>
          <w:rFonts w:ascii="Arial" w:hAnsi="Arial" w:cs="Arial"/>
        </w:rPr>
        <w:t xml:space="preserve"> годов согласно приложению № </w:t>
      </w:r>
      <w:r w:rsidR="00D4782E" w:rsidRPr="0091225B">
        <w:rPr>
          <w:rFonts w:ascii="Arial" w:hAnsi="Arial" w:cs="Arial"/>
        </w:rPr>
        <w:t>3</w:t>
      </w:r>
      <w:r w:rsidRPr="0091225B">
        <w:rPr>
          <w:rFonts w:ascii="Arial" w:hAnsi="Arial" w:cs="Arial"/>
        </w:rPr>
        <w:t xml:space="preserve"> к настоящему решению;</w:t>
      </w:r>
    </w:p>
    <w:p w:rsidR="00B370DC" w:rsidRPr="0091225B" w:rsidRDefault="00B370DC" w:rsidP="00190B46">
      <w:pPr>
        <w:autoSpaceDE w:val="0"/>
        <w:autoSpaceDN w:val="0"/>
        <w:adjustRightInd w:val="0"/>
        <w:ind w:firstLine="700"/>
        <w:jc w:val="both"/>
        <w:rPr>
          <w:rFonts w:ascii="Arial" w:hAnsi="Arial" w:cs="Arial"/>
        </w:rPr>
      </w:pPr>
      <w:r w:rsidRPr="0091225B">
        <w:rPr>
          <w:rFonts w:ascii="Arial" w:hAnsi="Arial" w:cs="Arial"/>
        </w:rPr>
        <w:t>2)</w:t>
      </w:r>
      <w:r w:rsidRPr="0091225B">
        <w:rPr>
          <w:rFonts w:ascii="Arial" w:hAnsi="Arial" w:cs="Arial"/>
          <w:lang w:val="en-US"/>
        </w:rPr>
        <w:t> </w:t>
      </w:r>
      <w:r w:rsidRPr="0091225B">
        <w:rPr>
          <w:rFonts w:ascii="Arial" w:hAnsi="Arial" w:cs="Arial"/>
        </w:rPr>
        <w:t>ведомственную структуру расходов местного</w:t>
      </w:r>
      <w:r w:rsidR="001C0A5A" w:rsidRPr="0091225B">
        <w:rPr>
          <w:rFonts w:ascii="Arial" w:hAnsi="Arial" w:cs="Arial"/>
        </w:rPr>
        <w:t xml:space="preserve"> бюджета на 202</w:t>
      </w:r>
      <w:r w:rsidR="00C12ED4" w:rsidRPr="0091225B">
        <w:rPr>
          <w:rFonts w:ascii="Arial" w:hAnsi="Arial" w:cs="Arial"/>
        </w:rPr>
        <w:t>4</w:t>
      </w:r>
      <w:r w:rsidRPr="0091225B">
        <w:rPr>
          <w:rFonts w:ascii="Arial" w:hAnsi="Arial" w:cs="Arial"/>
        </w:rPr>
        <w:t> год</w:t>
      </w:r>
      <w:r w:rsidR="008B5568" w:rsidRPr="0091225B">
        <w:rPr>
          <w:rFonts w:ascii="Arial" w:hAnsi="Arial" w:cs="Arial"/>
        </w:rPr>
        <w:t xml:space="preserve"> и на плановый период 202</w:t>
      </w:r>
      <w:r w:rsidR="00C12ED4" w:rsidRPr="0091225B">
        <w:rPr>
          <w:rFonts w:ascii="Arial" w:hAnsi="Arial" w:cs="Arial"/>
        </w:rPr>
        <w:t>5</w:t>
      </w:r>
      <w:r w:rsidR="008B5568" w:rsidRPr="0091225B">
        <w:rPr>
          <w:rFonts w:ascii="Arial" w:hAnsi="Arial" w:cs="Arial"/>
        </w:rPr>
        <w:t xml:space="preserve"> и 202</w:t>
      </w:r>
      <w:r w:rsidR="00C12ED4" w:rsidRPr="0091225B">
        <w:rPr>
          <w:rFonts w:ascii="Arial" w:hAnsi="Arial" w:cs="Arial"/>
        </w:rPr>
        <w:t>6</w:t>
      </w:r>
      <w:r w:rsidRPr="0091225B">
        <w:rPr>
          <w:rFonts w:ascii="Arial" w:hAnsi="Arial" w:cs="Arial"/>
        </w:rPr>
        <w:t xml:space="preserve"> годов согласно приложению № </w:t>
      </w:r>
      <w:r w:rsidR="00D4782E" w:rsidRPr="0091225B">
        <w:rPr>
          <w:rFonts w:ascii="Arial" w:hAnsi="Arial" w:cs="Arial"/>
        </w:rPr>
        <w:t>4</w:t>
      </w:r>
      <w:r w:rsidRPr="0091225B">
        <w:rPr>
          <w:rFonts w:ascii="Arial" w:hAnsi="Arial" w:cs="Arial"/>
        </w:rPr>
        <w:t xml:space="preserve"> к настоящему р</w:t>
      </w:r>
      <w:r w:rsidRPr="0091225B">
        <w:rPr>
          <w:rFonts w:ascii="Arial" w:hAnsi="Arial" w:cs="Arial"/>
        </w:rPr>
        <w:t>е</w:t>
      </w:r>
      <w:r w:rsidRPr="0091225B">
        <w:rPr>
          <w:rFonts w:ascii="Arial" w:hAnsi="Arial" w:cs="Arial"/>
        </w:rPr>
        <w:t>шению;</w:t>
      </w:r>
    </w:p>
    <w:p w:rsidR="00B370DC" w:rsidRPr="0091225B" w:rsidRDefault="00B370DC" w:rsidP="00A54864">
      <w:pPr>
        <w:autoSpaceDE w:val="0"/>
        <w:autoSpaceDN w:val="0"/>
        <w:adjustRightInd w:val="0"/>
        <w:ind w:firstLine="700"/>
        <w:jc w:val="both"/>
        <w:rPr>
          <w:rFonts w:ascii="Arial" w:hAnsi="Arial" w:cs="Arial"/>
        </w:rPr>
      </w:pPr>
      <w:r w:rsidRPr="0091225B">
        <w:rPr>
          <w:rFonts w:ascii="Arial" w:hAnsi="Arial" w:cs="Arial"/>
        </w:rPr>
        <w:t>3) </w:t>
      </w:r>
      <w:r w:rsidR="00A54864" w:rsidRPr="0091225B">
        <w:rPr>
          <w:rFonts w:ascii="Arial" w:hAnsi="Arial" w:cs="Arial"/>
        </w:rPr>
        <w:t xml:space="preserve">распределение бюджетных ассигнований местного бюджета по целевым статьям (муниципальным программам и </w:t>
      </w:r>
      <w:proofErr w:type="spellStart"/>
      <w:r w:rsidR="00A54864" w:rsidRPr="0091225B">
        <w:rPr>
          <w:rFonts w:ascii="Arial" w:hAnsi="Arial" w:cs="Arial"/>
        </w:rPr>
        <w:t>н</w:t>
      </w:r>
      <w:r w:rsidR="00A54864" w:rsidRPr="0091225B">
        <w:rPr>
          <w:rFonts w:ascii="Arial" w:hAnsi="Arial" w:cs="Arial"/>
        </w:rPr>
        <w:t>е</w:t>
      </w:r>
      <w:r w:rsidR="00A54864" w:rsidRPr="0091225B">
        <w:rPr>
          <w:rFonts w:ascii="Arial" w:hAnsi="Arial" w:cs="Arial"/>
        </w:rPr>
        <w:t>программным</w:t>
      </w:r>
      <w:proofErr w:type="spellEnd"/>
      <w:r w:rsidR="00A54864" w:rsidRPr="0091225B">
        <w:rPr>
          <w:rFonts w:ascii="Arial" w:hAnsi="Arial" w:cs="Arial"/>
        </w:rPr>
        <w:t xml:space="preserve"> направлениям деятел</w:t>
      </w:r>
      <w:r w:rsidR="00A54864" w:rsidRPr="0091225B">
        <w:rPr>
          <w:rFonts w:ascii="Arial" w:hAnsi="Arial" w:cs="Arial"/>
        </w:rPr>
        <w:t>ь</w:t>
      </w:r>
      <w:r w:rsidR="00A54864" w:rsidRPr="0091225B">
        <w:rPr>
          <w:rFonts w:ascii="Arial" w:hAnsi="Arial" w:cs="Arial"/>
        </w:rPr>
        <w:t xml:space="preserve">ности), группам и подгруппам </w:t>
      </w:r>
      <w:proofErr w:type="gramStart"/>
      <w:r w:rsidR="00A54864" w:rsidRPr="0091225B">
        <w:rPr>
          <w:rFonts w:ascii="Arial" w:hAnsi="Arial" w:cs="Arial"/>
        </w:rPr>
        <w:t>видов расходов классификации расходов бюджетов</w:t>
      </w:r>
      <w:proofErr w:type="gramEnd"/>
      <w:r w:rsidR="00A54864" w:rsidRPr="0091225B">
        <w:rPr>
          <w:rFonts w:ascii="Arial" w:hAnsi="Arial" w:cs="Arial"/>
        </w:rPr>
        <w:t xml:space="preserve"> на 2024 год и на плановый период 2025 и 2026 годов </w:t>
      </w:r>
      <w:r w:rsidRPr="0091225B">
        <w:rPr>
          <w:rFonts w:ascii="Arial" w:hAnsi="Arial" w:cs="Arial"/>
        </w:rPr>
        <w:t>согласно приложению № </w:t>
      </w:r>
      <w:r w:rsidR="00D4782E" w:rsidRPr="0091225B">
        <w:rPr>
          <w:rFonts w:ascii="Arial" w:hAnsi="Arial" w:cs="Arial"/>
        </w:rPr>
        <w:t>5</w:t>
      </w:r>
      <w:r w:rsidRPr="0091225B">
        <w:rPr>
          <w:rFonts w:ascii="Arial" w:hAnsi="Arial" w:cs="Arial"/>
        </w:rPr>
        <w:t xml:space="preserve"> к настоящему решению.</w:t>
      </w:r>
    </w:p>
    <w:p w:rsidR="008C43D5" w:rsidRPr="0091225B" w:rsidRDefault="00B4041E" w:rsidP="008C43D5">
      <w:pPr>
        <w:autoSpaceDE w:val="0"/>
        <w:autoSpaceDN w:val="0"/>
        <w:adjustRightInd w:val="0"/>
        <w:ind w:firstLine="700"/>
        <w:jc w:val="both"/>
        <w:rPr>
          <w:rFonts w:ascii="Arial" w:hAnsi="Arial" w:cs="Arial"/>
        </w:rPr>
      </w:pPr>
      <w:r w:rsidRPr="0091225B">
        <w:rPr>
          <w:rFonts w:ascii="Arial" w:hAnsi="Arial" w:cs="Arial"/>
        </w:rPr>
        <w:t>3</w:t>
      </w:r>
      <w:r w:rsidR="008C43D5" w:rsidRPr="0091225B">
        <w:rPr>
          <w:rFonts w:ascii="Arial" w:hAnsi="Arial" w:cs="Arial"/>
        </w:rPr>
        <w:t xml:space="preserve">. </w:t>
      </w:r>
      <w:proofErr w:type="gramStart"/>
      <w:r w:rsidR="008C43D5" w:rsidRPr="0091225B">
        <w:rPr>
          <w:rFonts w:ascii="Arial" w:hAnsi="Arial" w:cs="Arial"/>
        </w:rPr>
        <w:t xml:space="preserve">Установить в соответствии с пунктом 8 статьи 217 Бюджетного кодекса Российской Федерации,  пунктом </w:t>
      </w:r>
      <w:r w:rsidR="00554842" w:rsidRPr="0091225B">
        <w:rPr>
          <w:rFonts w:ascii="Arial" w:hAnsi="Arial" w:cs="Arial"/>
        </w:rPr>
        <w:t>3 с</w:t>
      </w:r>
      <w:r w:rsidR="008C43D5" w:rsidRPr="0091225B">
        <w:rPr>
          <w:rFonts w:ascii="Arial" w:hAnsi="Arial" w:cs="Arial"/>
        </w:rPr>
        <w:t xml:space="preserve">татьи </w:t>
      </w:r>
      <w:r w:rsidR="00554842" w:rsidRPr="0091225B">
        <w:rPr>
          <w:rFonts w:ascii="Arial" w:hAnsi="Arial" w:cs="Arial"/>
        </w:rPr>
        <w:t xml:space="preserve">19 </w:t>
      </w:r>
      <w:r w:rsidR="008C43D5" w:rsidRPr="0091225B">
        <w:rPr>
          <w:rFonts w:ascii="Arial" w:hAnsi="Arial" w:cs="Arial"/>
        </w:rPr>
        <w:t>решения Совета</w:t>
      </w:r>
      <w:r w:rsidR="00554842" w:rsidRPr="0091225B">
        <w:rPr>
          <w:rFonts w:ascii="Arial" w:hAnsi="Arial" w:cs="Arial"/>
        </w:rPr>
        <w:t xml:space="preserve"> Новорождественского </w:t>
      </w:r>
      <w:r w:rsidR="008C43D5" w:rsidRPr="0091225B">
        <w:rPr>
          <w:rFonts w:ascii="Arial" w:hAnsi="Arial" w:cs="Arial"/>
        </w:rPr>
        <w:t xml:space="preserve">сельского поселения </w:t>
      </w:r>
      <w:proofErr w:type="spellStart"/>
      <w:r w:rsidR="008C43D5" w:rsidRPr="0091225B">
        <w:rPr>
          <w:rFonts w:ascii="Arial" w:hAnsi="Arial" w:cs="Arial"/>
        </w:rPr>
        <w:t>Исилькульского</w:t>
      </w:r>
      <w:proofErr w:type="spellEnd"/>
      <w:r w:rsidR="008C43D5" w:rsidRPr="0091225B">
        <w:rPr>
          <w:rFonts w:ascii="Arial" w:hAnsi="Arial" w:cs="Arial"/>
        </w:rPr>
        <w:t xml:space="preserve"> муниципального района Омской области от </w:t>
      </w:r>
      <w:r w:rsidR="00554842" w:rsidRPr="0091225B">
        <w:rPr>
          <w:rFonts w:ascii="Arial" w:hAnsi="Arial" w:cs="Arial"/>
        </w:rPr>
        <w:t>23 о</w:t>
      </w:r>
      <w:r w:rsidR="00554842" w:rsidRPr="0091225B">
        <w:rPr>
          <w:rFonts w:ascii="Arial" w:hAnsi="Arial" w:cs="Arial"/>
        </w:rPr>
        <w:t>к</w:t>
      </w:r>
      <w:r w:rsidR="00554842" w:rsidRPr="0091225B">
        <w:rPr>
          <w:rFonts w:ascii="Arial" w:hAnsi="Arial" w:cs="Arial"/>
        </w:rPr>
        <w:t>тября 2013</w:t>
      </w:r>
      <w:r w:rsidR="008C43D5" w:rsidRPr="0091225B">
        <w:rPr>
          <w:rFonts w:ascii="Arial" w:hAnsi="Arial" w:cs="Arial"/>
        </w:rPr>
        <w:t xml:space="preserve"> года №</w:t>
      </w:r>
      <w:r w:rsidR="00554842" w:rsidRPr="0091225B">
        <w:rPr>
          <w:rFonts w:ascii="Arial" w:hAnsi="Arial" w:cs="Arial"/>
        </w:rPr>
        <w:t>50</w:t>
      </w:r>
      <w:r w:rsidR="008C43D5" w:rsidRPr="0091225B">
        <w:rPr>
          <w:rFonts w:ascii="Arial" w:hAnsi="Arial" w:cs="Arial"/>
        </w:rPr>
        <w:t xml:space="preserve"> "О Положении "О бюджетном процессе в </w:t>
      </w:r>
      <w:r w:rsidR="00554842" w:rsidRPr="0091225B">
        <w:rPr>
          <w:rFonts w:ascii="Arial" w:hAnsi="Arial" w:cs="Arial"/>
        </w:rPr>
        <w:t xml:space="preserve">Новорождественском </w:t>
      </w:r>
      <w:r w:rsidR="008C43D5" w:rsidRPr="0091225B">
        <w:rPr>
          <w:rFonts w:ascii="Arial" w:hAnsi="Arial" w:cs="Arial"/>
        </w:rPr>
        <w:t xml:space="preserve">сельском поселении </w:t>
      </w:r>
      <w:proofErr w:type="spellStart"/>
      <w:r w:rsidR="008C43D5" w:rsidRPr="0091225B">
        <w:rPr>
          <w:rFonts w:ascii="Arial" w:hAnsi="Arial" w:cs="Arial"/>
        </w:rPr>
        <w:t>Исилькульского</w:t>
      </w:r>
      <w:proofErr w:type="spellEnd"/>
      <w:r w:rsidR="008C43D5" w:rsidRPr="0091225B">
        <w:rPr>
          <w:rFonts w:ascii="Arial" w:hAnsi="Arial" w:cs="Arial"/>
        </w:rPr>
        <w:t xml:space="preserve"> мун</w:t>
      </w:r>
      <w:r w:rsidR="008C43D5" w:rsidRPr="0091225B">
        <w:rPr>
          <w:rFonts w:ascii="Arial" w:hAnsi="Arial" w:cs="Arial"/>
        </w:rPr>
        <w:t>и</w:t>
      </w:r>
      <w:r w:rsidR="008C43D5" w:rsidRPr="0091225B">
        <w:rPr>
          <w:rFonts w:ascii="Arial" w:hAnsi="Arial" w:cs="Arial"/>
        </w:rPr>
        <w:t>ципального района Омской области" дополнительные основания для внесения изменений в сводную бюджетную роспись мес</w:t>
      </w:r>
      <w:r w:rsidR="008C43D5" w:rsidRPr="0091225B">
        <w:rPr>
          <w:rFonts w:ascii="Arial" w:hAnsi="Arial" w:cs="Arial"/>
        </w:rPr>
        <w:t>т</w:t>
      </w:r>
      <w:r w:rsidR="008C43D5" w:rsidRPr="0091225B">
        <w:rPr>
          <w:rFonts w:ascii="Arial" w:hAnsi="Arial" w:cs="Arial"/>
        </w:rPr>
        <w:t>ного бюджета без внесения и</w:t>
      </w:r>
      <w:r w:rsidR="008C43D5" w:rsidRPr="0091225B">
        <w:rPr>
          <w:rFonts w:ascii="Arial" w:hAnsi="Arial" w:cs="Arial"/>
        </w:rPr>
        <w:t>з</w:t>
      </w:r>
      <w:r w:rsidR="008C43D5" w:rsidRPr="0091225B">
        <w:rPr>
          <w:rFonts w:ascii="Arial" w:hAnsi="Arial" w:cs="Arial"/>
        </w:rPr>
        <w:t>менений</w:t>
      </w:r>
      <w:proofErr w:type="gramEnd"/>
      <w:r w:rsidR="008C43D5" w:rsidRPr="0091225B">
        <w:rPr>
          <w:rFonts w:ascii="Arial" w:hAnsi="Arial" w:cs="Arial"/>
        </w:rPr>
        <w:t xml:space="preserve"> в настоящее решение, </w:t>
      </w:r>
      <w:proofErr w:type="gramStart"/>
      <w:r w:rsidR="008C43D5" w:rsidRPr="0091225B">
        <w:rPr>
          <w:rFonts w:ascii="Arial" w:hAnsi="Arial" w:cs="Arial"/>
        </w:rPr>
        <w:t>связанные</w:t>
      </w:r>
      <w:proofErr w:type="gramEnd"/>
      <w:r w:rsidR="008C43D5" w:rsidRPr="0091225B">
        <w:rPr>
          <w:rFonts w:ascii="Arial" w:hAnsi="Arial" w:cs="Arial"/>
        </w:rPr>
        <w:t xml:space="preserve"> с:</w:t>
      </w:r>
    </w:p>
    <w:p w:rsidR="008C43D5" w:rsidRPr="0091225B" w:rsidRDefault="008C43D5" w:rsidP="008C43D5">
      <w:pPr>
        <w:autoSpaceDE w:val="0"/>
        <w:autoSpaceDN w:val="0"/>
        <w:adjustRightInd w:val="0"/>
        <w:ind w:firstLine="700"/>
        <w:jc w:val="both"/>
        <w:rPr>
          <w:rFonts w:ascii="Arial" w:hAnsi="Arial" w:cs="Arial"/>
        </w:rPr>
      </w:pPr>
      <w:r w:rsidRPr="0091225B">
        <w:rPr>
          <w:rFonts w:ascii="Arial" w:hAnsi="Arial" w:cs="Arial"/>
        </w:rPr>
        <w:t> 1) особенностями исполнения местного бюджета в пределах общего объема бюджетных ассигнований, предусмотренных соответствующему главному ра</w:t>
      </w:r>
      <w:r w:rsidRPr="0091225B">
        <w:rPr>
          <w:rFonts w:ascii="Arial" w:hAnsi="Arial" w:cs="Arial"/>
        </w:rPr>
        <w:t>с</w:t>
      </w:r>
      <w:r w:rsidRPr="0091225B">
        <w:rPr>
          <w:rFonts w:ascii="Arial" w:hAnsi="Arial" w:cs="Arial"/>
        </w:rPr>
        <w:t>порядителю средств местного бюджета, в том числе:</w:t>
      </w:r>
    </w:p>
    <w:p w:rsidR="008C43D5" w:rsidRPr="0091225B" w:rsidRDefault="008C43D5" w:rsidP="008C43D5">
      <w:pPr>
        <w:autoSpaceDE w:val="0"/>
        <w:autoSpaceDN w:val="0"/>
        <w:adjustRightInd w:val="0"/>
        <w:ind w:firstLine="700"/>
        <w:jc w:val="both"/>
        <w:rPr>
          <w:rFonts w:ascii="Arial" w:hAnsi="Arial" w:cs="Arial"/>
        </w:rPr>
      </w:pPr>
      <w:proofErr w:type="gramStart"/>
      <w:r w:rsidRPr="0091225B">
        <w:rPr>
          <w:rFonts w:ascii="Arial" w:hAnsi="Arial" w:cs="Arial"/>
        </w:rPr>
        <w:t>- перераспределение бюджетных ассигнований между разделами, подразделами, целевыми статьями и видами расходов классификации расходов б</w:t>
      </w:r>
      <w:r w:rsidR="007C5404" w:rsidRPr="0091225B">
        <w:rPr>
          <w:rFonts w:ascii="Arial" w:hAnsi="Arial" w:cs="Arial"/>
        </w:rPr>
        <w:t>юдж</w:t>
      </w:r>
      <w:r w:rsidR="007C5404" w:rsidRPr="0091225B">
        <w:rPr>
          <w:rFonts w:ascii="Arial" w:hAnsi="Arial" w:cs="Arial"/>
        </w:rPr>
        <w:t>е</w:t>
      </w:r>
      <w:r w:rsidR="007C5404" w:rsidRPr="0091225B">
        <w:rPr>
          <w:rFonts w:ascii="Arial" w:hAnsi="Arial" w:cs="Arial"/>
        </w:rPr>
        <w:t>тов в целях реализации Указов</w:t>
      </w:r>
      <w:r w:rsidRPr="0091225B">
        <w:rPr>
          <w:rFonts w:ascii="Arial" w:hAnsi="Arial" w:cs="Arial"/>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sidR="000B48B3" w:rsidRPr="0091225B">
        <w:rPr>
          <w:rFonts w:ascii="Arial" w:hAnsi="Arial" w:cs="Arial"/>
        </w:rPr>
        <w:t xml:space="preserve">, от 21 июля </w:t>
      </w:r>
      <w:r w:rsidR="007C5404" w:rsidRPr="0091225B">
        <w:rPr>
          <w:rFonts w:ascii="Arial" w:hAnsi="Arial" w:cs="Arial"/>
        </w:rPr>
        <w:t xml:space="preserve">2020 года № 474 </w:t>
      </w:r>
      <w:r w:rsidR="000E23CD" w:rsidRPr="0091225B">
        <w:rPr>
          <w:rFonts w:ascii="Arial" w:hAnsi="Arial" w:cs="Arial"/>
        </w:rPr>
        <w:t>"</w:t>
      </w:r>
      <w:r w:rsidR="007C5404" w:rsidRPr="0091225B">
        <w:rPr>
          <w:rFonts w:ascii="Arial" w:hAnsi="Arial" w:cs="Arial"/>
        </w:rPr>
        <w:t>О наци</w:t>
      </w:r>
      <w:r w:rsidR="007C5404" w:rsidRPr="0091225B">
        <w:rPr>
          <w:rFonts w:ascii="Arial" w:hAnsi="Arial" w:cs="Arial"/>
        </w:rPr>
        <w:t>о</w:t>
      </w:r>
      <w:r w:rsidR="007C5404" w:rsidRPr="0091225B">
        <w:rPr>
          <w:rFonts w:ascii="Arial" w:hAnsi="Arial" w:cs="Arial"/>
        </w:rPr>
        <w:t>нальных целях развития Российской Федерации на период до 2030 года</w:t>
      </w:r>
      <w:r w:rsidR="000E23CD" w:rsidRPr="0091225B">
        <w:rPr>
          <w:rFonts w:ascii="Arial" w:hAnsi="Arial" w:cs="Arial"/>
        </w:rPr>
        <w:t>"</w:t>
      </w:r>
      <w:r w:rsidRPr="0091225B">
        <w:rPr>
          <w:rFonts w:ascii="Arial" w:hAnsi="Arial" w:cs="Arial"/>
        </w:rPr>
        <w:t>;</w:t>
      </w:r>
      <w:proofErr w:type="gramEnd"/>
    </w:p>
    <w:p w:rsidR="008C43D5" w:rsidRPr="0091225B" w:rsidRDefault="008C43D5" w:rsidP="008C43D5">
      <w:pPr>
        <w:autoSpaceDE w:val="0"/>
        <w:autoSpaceDN w:val="0"/>
        <w:adjustRightInd w:val="0"/>
        <w:ind w:firstLine="700"/>
        <w:jc w:val="both"/>
        <w:rPr>
          <w:rFonts w:ascii="Arial" w:hAnsi="Arial" w:cs="Arial"/>
        </w:rPr>
      </w:pPr>
      <w:r w:rsidRPr="0091225B">
        <w:rPr>
          <w:rFonts w:ascii="Arial" w:hAnsi="Arial" w:cs="Arial"/>
        </w:rPr>
        <w:t>- перераспределение бюджетных ассигнований между разделами, подразделами, целевыми статьями и видами расходов классификации расходов бюджетов, связанное с изменением кодов и порядка применения бюджетной классификации Росси</w:t>
      </w:r>
      <w:r w:rsidRPr="0091225B">
        <w:rPr>
          <w:rFonts w:ascii="Arial" w:hAnsi="Arial" w:cs="Arial"/>
        </w:rPr>
        <w:t>й</w:t>
      </w:r>
      <w:r w:rsidRPr="0091225B">
        <w:rPr>
          <w:rFonts w:ascii="Arial" w:hAnsi="Arial" w:cs="Arial"/>
        </w:rPr>
        <w:t>ской Федерации;</w:t>
      </w:r>
    </w:p>
    <w:p w:rsidR="008C43D5" w:rsidRPr="0091225B" w:rsidRDefault="008C43D5" w:rsidP="008C43D5">
      <w:pPr>
        <w:autoSpaceDE w:val="0"/>
        <w:autoSpaceDN w:val="0"/>
        <w:adjustRightInd w:val="0"/>
        <w:ind w:firstLine="700"/>
        <w:jc w:val="both"/>
        <w:rPr>
          <w:rFonts w:ascii="Arial" w:hAnsi="Arial" w:cs="Arial"/>
        </w:rPr>
      </w:pPr>
      <w:r w:rsidRPr="0091225B">
        <w:rPr>
          <w:rFonts w:ascii="Arial" w:hAnsi="Arial" w:cs="Arial"/>
        </w:rPr>
        <w:t xml:space="preserve">- перераспределение бюджетных ассигнований между разделами, подразделами, целевыми статьями, видами расходов классификации расходов бюджетов на сумму средств, необходимых для выполнения условий </w:t>
      </w:r>
      <w:proofErr w:type="spellStart"/>
      <w:r w:rsidRPr="0091225B">
        <w:rPr>
          <w:rFonts w:ascii="Arial" w:hAnsi="Arial" w:cs="Arial"/>
        </w:rPr>
        <w:t>софинансирования</w:t>
      </w:r>
      <w:proofErr w:type="spellEnd"/>
      <w:r w:rsidRPr="0091225B">
        <w:rPr>
          <w:rFonts w:ascii="Arial" w:hAnsi="Arial" w:cs="Arial"/>
        </w:rPr>
        <w:t>, установле</w:t>
      </w:r>
      <w:r w:rsidRPr="0091225B">
        <w:rPr>
          <w:rFonts w:ascii="Arial" w:hAnsi="Arial" w:cs="Arial"/>
        </w:rPr>
        <w:t>н</w:t>
      </w:r>
      <w:r w:rsidRPr="0091225B">
        <w:rPr>
          <w:rFonts w:ascii="Arial" w:hAnsi="Arial" w:cs="Arial"/>
        </w:rPr>
        <w:t>ных для получения межбюджетных трансфертов, предоставляемых местному бюджету из бюджетов бюджетной системы Ро</w:t>
      </w:r>
      <w:r w:rsidRPr="0091225B">
        <w:rPr>
          <w:rFonts w:ascii="Arial" w:hAnsi="Arial" w:cs="Arial"/>
        </w:rPr>
        <w:t>с</w:t>
      </w:r>
      <w:r w:rsidRPr="0091225B">
        <w:rPr>
          <w:rFonts w:ascii="Arial" w:hAnsi="Arial" w:cs="Arial"/>
        </w:rPr>
        <w:t>сийской Федерации  в форме субсидий, в том числе путем введения новых кодов классификации расходов местного бюджета;</w:t>
      </w:r>
    </w:p>
    <w:p w:rsidR="008C43D5" w:rsidRPr="0091225B" w:rsidRDefault="008C43D5" w:rsidP="008C43D5">
      <w:pPr>
        <w:autoSpaceDE w:val="0"/>
        <w:autoSpaceDN w:val="0"/>
        <w:adjustRightInd w:val="0"/>
        <w:ind w:firstLine="700"/>
        <w:jc w:val="both"/>
        <w:rPr>
          <w:rFonts w:ascii="Arial" w:hAnsi="Arial" w:cs="Arial"/>
        </w:rPr>
      </w:pPr>
      <w:r w:rsidRPr="0091225B">
        <w:rPr>
          <w:rFonts w:ascii="Arial" w:hAnsi="Arial" w:cs="Arial"/>
        </w:rPr>
        <w:t>- перераспределение бюджетных ассигнований между разделами, подразделами, целевыми статьями и видами расходов классификации расходов бюджетов в связи с экономией по результатам закупок товаров, работ, услуг для обеспечения муниц</w:t>
      </w:r>
      <w:r w:rsidRPr="0091225B">
        <w:rPr>
          <w:rFonts w:ascii="Arial" w:hAnsi="Arial" w:cs="Arial"/>
        </w:rPr>
        <w:t>и</w:t>
      </w:r>
      <w:r w:rsidR="001C0A5A" w:rsidRPr="0091225B">
        <w:rPr>
          <w:rFonts w:ascii="Arial" w:hAnsi="Arial" w:cs="Arial"/>
        </w:rPr>
        <w:t>пальных нужд, сложившейся в 202</w:t>
      </w:r>
      <w:r w:rsidR="002B7B36" w:rsidRPr="0091225B">
        <w:rPr>
          <w:rFonts w:ascii="Arial" w:hAnsi="Arial" w:cs="Arial"/>
        </w:rPr>
        <w:t>4</w:t>
      </w:r>
      <w:r w:rsidRPr="0091225B">
        <w:rPr>
          <w:rFonts w:ascii="Arial" w:hAnsi="Arial" w:cs="Arial"/>
        </w:rPr>
        <w:t> году;</w:t>
      </w:r>
    </w:p>
    <w:p w:rsidR="008C43D5" w:rsidRPr="0091225B" w:rsidRDefault="008C43D5" w:rsidP="008C43D5">
      <w:pPr>
        <w:autoSpaceDE w:val="0"/>
        <w:autoSpaceDN w:val="0"/>
        <w:adjustRightInd w:val="0"/>
        <w:ind w:firstLine="700"/>
        <w:jc w:val="both"/>
        <w:rPr>
          <w:rFonts w:ascii="Arial" w:hAnsi="Arial" w:cs="Arial"/>
        </w:rPr>
      </w:pPr>
      <w:r w:rsidRPr="0091225B">
        <w:rPr>
          <w:rFonts w:ascii="Arial" w:hAnsi="Arial" w:cs="Arial"/>
        </w:rPr>
        <w:lastRenderedPageBreak/>
        <w:t>- перераспределение бюджетных ассигнований между разделами, подразделами, целевыми статьями и видами расходов классификации расходов бюджетов в целях погашения кредиторской задолженности образовавшей</w:t>
      </w:r>
      <w:r w:rsidR="001C0A5A" w:rsidRPr="0091225B">
        <w:rPr>
          <w:rFonts w:ascii="Arial" w:hAnsi="Arial" w:cs="Arial"/>
        </w:rPr>
        <w:t>ся по состо</w:t>
      </w:r>
      <w:r w:rsidR="001C0A5A" w:rsidRPr="0091225B">
        <w:rPr>
          <w:rFonts w:ascii="Arial" w:hAnsi="Arial" w:cs="Arial"/>
        </w:rPr>
        <w:t>я</w:t>
      </w:r>
      <w:r w:rsidR="001C0A5A" w:rsidRPr="0091225B">
        <w:rPr>
          <w:rFonts w:ascii="Arial" w:hAnsi="Arial" w:cs="Arial"/>
        </w:rPr>
        <w:t>нию на 1 января 202</w:t>
      </w:r>
      <w:r w:rsidR="002B7B36" w:rsidRPr="0091225B">
        <w:rPr>
          <w:rFonts w:ascii="Arial" w:hAnsi="Arial" w:cs="Arial"/>
        </w:rPr>
        <w:t>4</w:t>
      </w:r>
      <w:r w:rsidRPr="0091225B">
        <w:rPr>
          <w:rFonts w:ascii="Arial" w:hAnsi="Arial" w:cs="Arial"/>
        </w:rPr>
        <w:t xml:space="preserve"> года;</w:t>
      </w:r>
    </w:p>
    <w:p w:rsidR="008C43D5" w:rsidRPr="0091225B" w:rsidRDefault="008C43D5" w:rsidP="008C43D5">
      <w:pPr>
        <w:autoSpaceDE w:val="0"/>
        <w:autoSpaceDN w:val="0"/>
        <w:adjustRightInd w:val="0"/>
        <w:ind w:firstLine="700"/>
        <w:jc w:val="both"/>
        <w:rPr>
          <w:rFonts w:ascii="Arial" w:hAnsi="Arial" w:cs="Arial"/>
        </w:rPr>
      </w:pPr>
      <w:r w:rsidRPr="0091225B">
        <w:rPr>
          <w:rFonts w:ascii="Arial" w:hAnsi="Arial" w:cs="Arial"/>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на реализацию мероприятий в рамках соответствующей муниципальной программы </w:t>
      </w:r>
      <w:r w:rsidR="00554842" w:rsidRPr="0091225B">
        <w:rPr>
          <w:rFonts w:ascii="Arial" w:hAnsi="Arial" w:cs="Arial"/>
        </w:rPr>
        <w:t>Нов</w:t>
      </w:r>
      <w:r w:rsidR="00554842" w:rsidRPr="0091225B">
        <w:rPr>
          <w:rFonts w:ascii="Arial" w:hAnsi="Arial" w:cs="Arial"/>
        </w:rPr>
        <w:t>о</w:t>
      </w:r>
      <w:r w:rsidR="00554842" w:rsidRPr="0091225B">
        <w:rPr>
          <w:rFonts w:ascii="Arial" w:hAnsi="Arial" w:cs="Arial"/>
        </w:rPr>
        <w:t xml:space="preserve">рождественского </w:t>
      </w:r>
      <w:r w:rsidRPr="0091225B">
        <w:rPr>
          <w:rFonts w:ascii="Arial" w:hAnsi="Arial" w:cs="Arial"/>
        </w:rPr>
        <w:t xml:space="preserve">сельского поселения </w:t>
      </w:r>
      <w:proofErr w:type="spellStart"/>
      <w:r w:rsidRPr="0091225B">
        <w:rPr>
          <w:rFonts w:ascii="Arial" w:hAnsi="Arial" w:cs="Arial"/>
        </w:rPr>
        <w:t>Исилькульского</w:t>
      </w:r>
      <w:proofErr w:type="spellEnd"/>
      <w:r w:rsidRPr="0091225B">
        <w:rPr>
          <w:rFonts w:ascii="Arial" w:hAnsi="Arial" w:cs="Arial"/>
        </w:rPr>
        <w:t xml:space="preserve"> муниципал</w:t>
      </w:r>
      <w:r w:rsidRPr="0091225B">
        <w:rPr>
          <w:rFonts w:ascii="Arial" w:hAnsi="Arial" w:cs="Arial"/>
        </w:rPr>
        <w:t>ь</w:t>
      </w:r>
      <w:r w:rsidRPr="0091225B">
        <w:rPr>
          <w:rFonts w:ascii="Arial" w:hAnsi="Arial" w:cs="Arial"/>
        </w:rPr>
        <w:t>ного района Омской области, на основании внесенных в нее изменений;</w:t>
      </w:r>
    </w:p>
    <w:p w:rsidR="008C43D5" w:rsidRPr="0091225B" w:rsidRDefault="008C43D5" w:rsidP="008C43D5">
      <w:pPr>
        <w:autoSpaceDE w:val="0"/>
        <w:autoSpaceDN w:val="0"/>
        <w:adjustRightInd w:val="0"/>
        <w:ind w:firstLine="700"/>
        <w:jc w:val="both"/>
        <w:rPr>
          <w:rFonts w:ascii="Arial" w:hAnsi="Arial" w:cs="Arial"/>
        </w:rPr>
      </w:pPr>
      <w:proofErr w:type="gramStart"/>
      <w:r w:rsidRPr="0091225B">
        <w:rPr>
          <w:rFonts w:ascii="Arial" w:hAnsi="Arial" w:cs="Arial"/>
        </w:rPr>
        <w:t>- перераспределение бюджетных ассигнований между разделами, подразделами, целевыми статьями и видами расходов класс</w:t>
      </w:r>
      <w:r w:rsidRPr="0091225B">
        <w:rPr>
          <w:rFonts w:ascii="Arial" w:hAnsi="Arial" w:cs="Arial"/>
        </w:rPr>
        <w:t>и</w:t>
      </w:r>
      <w:r w:rsidRPr="0091225B">
        <w:rPr>
          <w:rFonts w:ascii="Arial" w:hAnsi="Arial" w:cs="Arial"/>
        </w:rPr>
        <w:t>фикации расходов в целях исполнения актов должностных лиц органов, уполномоченных на осуществление функций по принудительн</w:t>
      </w:r>
      <w:r w:rsidRPr="0091225B">
        <w:rPr>
          <w:rFonts w:ascii="Arial" w:hAnsi="Arial" w:cs="Arial"/>
        </w:rPr>
        <w:t>о</w:t>
      </w:r>
      <w:r w:rsidRPr="0091225B">
        <w:rPr>
          <w:rFonts w:ascii="Arial" w:hAnsi="Arial" w:cs="Arial"/>
        </w:rPr>
        <w:t>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w:t>
      </w:r>
      <w:r w:rsidRPr="0091225B">
        <w:rPr>
          <w:rFonts w:ascii="Arial" w:hAnsi="Arial" w:cs="Arial"/>
        </w:rPr>
        <w:t>р</w:t>
      </w:r>
      <w:r w:rsidRPr="0091225B">
        <w:rPr>
          <w:rFonts w:ascii="Arial" w:hAnsi="Arial" w:cs="Arial"/>
        </w:rPr>
        <w:t>битражного суда денежных сумм, необходимых для оплаты судебных издержек, связанных</w:t>
      </w:r>
      <w:proofErr w:type="gramEnd"/>
      <w:r w:rsidRPr="0091225B">
        <w:rPr>
          <w:rFonts w:ascii="Arial" w:hAnsi="Arial" w:cs="Arial"/>
        </w:rPr>
        <w:t xml:space="preserve"> с рассмотрением дела;</w:t>
      </w:r>
    </w:p>
    <w:p w:rsidR="00ED2E82" w:rsidRPr="0091225B" w:rsidRDefault="008C43D5" w:rsidP="006A7C51">
      <w:pPr>
        <w:autoSpaceDE w:val="0"/>
        <w:autoSpaceDN w:val="0"/>
        <w:adjustRightInd w:val="0"/>
        <w:ind w:firstLine="700"/>
        <w:jc w:val="both"/>
        <w:rPr>
          <w:rFonts w:ascii="Arial" w:hAnsi="Arial" w:cs="Arial"/>
        </w:rPr>
      </w:pPr>
      <w:r w:rsidRPr="0091225B">
        <w:rPr>
          <w:rFonts w:ascii="Arial" w:hAnsi="Arial" w:cs="Arial"/>
        </w:rPr>
        <w:t>- перераспределение бюджетных ассигнований между видами расходов классификации расходов бюджетов в связи с н</w:t>
      </w:r>
      <w:r w:rsidRPr="0091225B">
        <w:rPr>
          <w:rFonts w:ascii="Arial" w:hAnsi="Arial" w:cs="Arial"/>
        </w:rPr>
        <w:t>е</w:t>
      </w:r>
      <w:r w:rsidRPr="0091225B">
        <w:rPr>
          <w:rFonts w:ascii="Arial" w:hAnsi="Arial" w:cs="Arial"/>
        </w:rPr>
        <w:t>обходимостью выплаты уволенным служащим (работникам) среднего месячного заработка на период трудоус</w:t>
      </w:r>
      <w:r w:rsidRPr="0091225B">
        <w:rPr>
          <w:rFonts w:ascii="Arial" w:hAnsi="Arial" w:cs="Arial"/>
        </w:rPr>
        <w:t>т</w:t>
      </w:r>
      <w:r w:rsidRPr="0091225B">
        <w:rPr>
          <w:rFonts w:ascii="Arial" w:hAnsi="Arial" w:cs="Arial"/>
        </w:rPr>
        <w:t>ройства, в случае их увольнения в связи с ликвидацией организации, иными организационн</w:t>
      </w:r>
      <w:proofErr w:type="gramStart"/>
      <w:r w:rsidRPr="0091225B">
        <w:rPr>
          <w:rFonts w:ascii="Arial" w:hAnsi="Arial" w:cs="Arial"/>
        </w:rPr>
        <w:t>о-</w:t>
      </w:r>
      <w:proofErr w:type="gramEnd"/>
      <w:r w:rsidRPr="0091225B">
        <w:rPr>
          <w:rFonts w:ascii="Arial" w:hAnsi="Arial" w:cs="Arial"/>
        </w:rPr>
        <w:t xml:space="preserve"> штатными мероприятиями, приводящими к сокр</w:t>
      </w:r>
      <w:r w:rsidRPr="0091225B">
        <w:rPr>
          <w:rFonts w:ascii="Arial" w:hAnsi="Arial" w:cs="Arial"/>
        </w:rPr>
        <w:t>а</w:t>
      </w:r>
      <w:r w:rsidRPr="0091225B">
        <w:rPr>
          <w:rFonts w:ascii="Arial" w:hAnsi="Arial" w:cs="Arial"/>
        </w:rPr>
        <w:t>щению численности или штата работников организации, осуществляемые на основании статьи 178 Трудово</w:t>
      </w:r>
      <w:r w:rsidR="00ED2E82" w:rsidRPr="0091225B">
        <w:rPr>
          <w:rFonts w:ascii="Arial" w:hAnsi="Arial" w:cs="Arial"/>
        </w:rPr>
        <w:t>го кодекса Росси</w:t>
      </w:r>
      <w:r w:rsidR="00ED2E82" w:rsidRPr="0091225B">
        <w:rPr>
          <w:rFonts w:ascii="Arial" w:hAnsi="Arial" w:cs="Arial"/>
        </w:rPr>
        <w:t>й</w:t>
      </w:r>
      <w:r w:rsidR="00ED2E82" w:rsidRPr="0091225B">
        <w:rPr>
          <w:rFonts w:ascii="Arial" w:hAnsi="Arial" w:cs="Arial"/>
        </w:rPr>
        <w:t>ской Федерации;</w:t>
      </w:r>
    </w:p>
    <w:p w:rsidR="00ED2E82" w:rsidRPr="0091225B" w:rsidRDefault="00ED2E82" w:rsidP="00ED2E82">
      <w:pPr>
        <w:pStyle w:val="ConsPlusNormal"/>
        <w:ind w:firstLine="0"/>
        <w:jc w:val="both"/>
      </w:pPr>
      <w:r w:rsidRPr="0091225B">
        <w:t xml:space="preserve">      - получение дотаций из других бюджетов бюджетной системы Российской Ф</w:t>
      </w:r>
      <w:r w:rsidRPr="0091225B">
        <w:t>е</w:t>
      </w:r>
      <w:r w:rsidRPr="0091225B">
        <w:t xml:space="preserve">дерации. </w:t>
      </w:r>
    </w:p>
    <w:p w:rsidR="008C43D5" w:rsidRPr="0091225B" w:rsidRDefault="008C43D5" w:rsidP="007C5404">
      <w:pPr>
        <w:autoSpaceDE w:val="0"/>
        <w:autoSpaceDN w:val="0"/>
        <w:adjustRightInd w:val="0"/>
        <w:ind w:firstLine="700"/>
        <w:jc w:val="both"/>
        <w:rPr>
          <w:rFonts w:ascii="Arial" w:hAnsi="Arial" w:cs="Arial"/>
        </w:rPr>
      </w:pPr>
      <w:r w:rsidRPr="0091225B">
        <w:rPr>
          <w:rFonts w:ascii="Arial" w:hAnsi="Arial" w:cs="Arial"/>
        </w:rPr>
        <w:t>2)  изменением наименований разделов, подразделов, целевых статей и видов расходов классификации расходов бю</w:t>
      </w:r>
      <w:r w:rsidRPr="0091225B">
        <w:rPr>
          <w:rFonts w:ascii="Arial" w:hAnsi="Arial" w:cs="Arial"/>
        </w:rPr>
        <w:t>д</w:t>
      </w:r>
      <w:r w:rsidRPr="0091225B">
        <w:rPr>
          <w:rFonts w:ascii="Arial" w:hAnsi="Arial" w:cs="Arial"/>
        </w:rPr>
        <w:t>жетов в связи с изменением порядка применения бюджетной классификации Российской Федерации, а также изменением н</w:t>
      </w:r>
      <w:r w:rsidRPr="0091225B">
        <w:rPr>
          <w:rFonts w:ascii="Arial" w:hAnsi="Arial" w:cs="Arial"/>
        </w:rPr>
        <w:t>а</w:t>
      </w:r>
      <w:r w:rsidRPr="0091225B">
        <w:rPr>
          <w:rFonts w:ascii="Arial" w:hAnsi="Arial" w:cs="Arial"/>
        </w:rPr>
        <w:t xml:space="preserve">именований целевых статей расходов </w:t>
      </w:r>
      <w:r w:rsidR="00554842" w:rsidRPr="0091225B">
        <w:rPr>
          <w:rFonts w:ascii="Arial" w:hAnsi="Arial" w:cs="Arial"/>
        </w:rPr>
        <w:t>местного</w:t>
      </w:r>
      <w:r w:rsidRPr="0091225B">
        <w:rPr>
          <w:rFonts w:ascii="Arial" w:hAnsi="Arial" w:cs="Arial"/>
        </w:rPr>
        <w:t xml:space="preserve"> бюджета на основании измене</w:t>
      </w:r>
      <w:r w:rsidR="006A7C51" w:rsidRPr="0091225B">
        <w:rPr>
          <w:rFonts w:ascii="Arial" w:hAnsi="Arial" w:cs="Arial"/>
        </w:rPr>
        <w:t>ний, внесенных в соответствующую муниципал</w:t>
      </w:r>
      <w:r w:rsidR="006A7C51" w:rsidRPr="0091225B">
        <w:rPr>
          <w:rFonts w:ascii="Arial" w:hAnsi="Arial" w:cs="Arial"/>
        </w:rPr>
        <w:t>ь</w:t>
      </w:r>
      <w:r w:rsidR="006A7C51" w:rsidRPr="0091225B">
        <w:rPr>
          <w:rFonts w:ascii="Arial" w:hAnsi="Arial" w:cs="Arial"/>
        </w:rPr>
        <w:t>ную программу</w:t>
      </w:r>
      <w:r w:rsidRPr="0091225B">
        <w:rPr>
          <w:rFonts w:ascii="Arial" w:hAnsi="Arial" w:cs="Arial"/>
        </w:rPr>
        <w:t xml:space="preserve"> </w:t>
      </w:r>
      <w:r w:rsidR="00554842" w:rsidRPr="0091225B">
        <w:rPr>
          <w:rFonts w:ascii="Arial" w:hAnsi="Arial" w:cs="Arial"/>
        </w:rPr>
        <w:t xml:space="preserve">Новорождественского сельского поселения </w:t>
      </w:r>
      <w:proofErr w:type="spellStart"/>
      <w:r w:rsidRPr="0091225B">
        <w:rPr>
          <w:rFonts w:ascii="Arial" w:hAnsi="Arial" w:cs="Arial"/>
        </w:rPr>
        <w:t>Исилькульского</w:t>
      </w:r>
      <w:proofErr w:type="spellEnd"/>
      <w:r w:rsidRPr="0091225B">
        <w:rPr>
          <w:rFonts w:ascii="Arial" w:hAnsi="Arial" w:cs="Arial"/>
        </w:rPr>
        <w:t xml:space="preserve"> муниципального района</w:t>
      </w:r>
      <w:r w:rsidR="00554842" w:rsidRPr="0091225B">
        <w:rPr>
          <w:rFonts w:ascii="Arial" w:hAnsi="Arial" w:cs="Arial"/>
        </w:rPr>
        <w:t xml:space="preserve"> Омской о</w:t>
      </w:r>
      <w:r w:rsidR="00554842" w:rsidRPr="0091225B">
        <w:rPr>
          <w:rFonts w:ascii="Arial" w:hAnsi="Arial" w:cs="Arial"/>
        </w:rPr>
        <w:t>б</w:t>
      </w:r>
      <w:r w:rsidR="00554842" w:rsidRPr="0091225B">
        <w:rPr>
          <w:rFonts w:ascii="Arial" w:hAnsi="Arial" w:cs="Arial"/>
        </w:rPr>
        <w:t>ласти</w:t>
      </w:r>
      <w:r w:rsidRPr="0091225B">
        <w:rPr>
          <w:rFonts w:ascii="Arial" w:hAnsi="Arial" w:cs="Arial"/>
        </w:rPr>
        <w:t>.</w:t>
      </w:r>
    </w:p>
    <w:p w:rsidR="00B370DC" w:rsidRPr="0091225B" w:rsidRDefault="00B4041E" w:rsidP="003C6D89">
      <w:pPr>
        <w:autoSpaceDE w:val="0"/>
        <w:autoSpaceDN w:val="0"/>
        <w:adjustRightInd w:val="0"/>
        <w:ind w:firstLine="700"/>
        <w:jc w:val="both"/>
        <w:rPr>
          <w:rFonts w:ascii="Arial" w:hAnsi="Arial" w:cs="Arial"/>
        </w:rPr>
      </w:pPr>
      <w:r w:rsidRPr="0091225B">
        <w:rPr>
          <w:rFonts w:ascii="Arial" w:hAnsi="Arial" w:cs="Arial"/>
        </w:rPr>
        <w:t>4</w:t>
      </w:r>
      <w:r w:rsidR="00B370DC" w:rsidRPr="0091225B">
        <w:rPr>
          <w:rFonts w:ascii="Arial" w:hAnsi="Arial" w:cs="Arial"/>
        </w:rPr>
        <w:t>. Создать в местном бюджете резервный фонд администрации Новорожд</w:t>
      </w:r>
      <w:r w:rsidR="00B370DC" w:rsidRPr="0091225B">
        <w:rPr>
          <w:rFonts w:ascii="Arial" w:hAnsi="Arial" w:cs="Arial"/>
        </w:rPr>
        <w:t>е</w:t>
      </w:r>
      <w:r w:rsidR="00B370DC" w:rsidRPr="0091225B">
        <w:rPr>
          <w:rFonts w:ascii="Arial" w:hAnsi="Arial" w:cs="Arial"/>
        </w:rPr>
        <w:t>ственского сельского поселения</w:t>
      </w:r>
      <w:r w:rsidR="001C0A5A" w:rsidRPr="0091225B">
        <w:rPr>
          <w:rFonts w:ascii="Arial" w:hAnsi="Arial" w:cs="Arial"/>
        </w:rPr>
        <w:t xml:space="preserve"> на 202</w:t>
      </w:r>
      <w:r w:rsidR="002B7B36" w:rsidRPr="0091225B">
        <w:rPr>
          <w:rFonts w:ascii="Arial" w:hAnsi="Arial" w:cs="Arial"/>
        </w:rPr>
        <w:t>4</w:t>
      </w:r>
      <w:r w:rsidR="00B370DC" w:rsidRPr="0091225B">
        <w:rPr>
          <w:rFonts w:ascii="Arial" w:hAnsi="Arial" w:cs="Arial"/>
        </w:rPr>
        <w:t xml:space="preserve"> год в размере </w:t>
      </w:r>
      <w:r w:rsidR="00D960F1" w:rsidRPr="0091225B">
        <w:rPr>
          <w:rFonts w:ascii="Arial" w:hAnsi="Arial" w:cs="Arial"/>
        </w:rPr>
        <w:t>9</w:t>
      </w:r>
      <w:r w:rsidR="00B370DC" w:rsidRPr="0091225B">
        <w:rPr>
          <w:rFonts w:ascii="Arial" w:hAnsi="Arial" w:cs="Arial"/>
        </w:rPr>
        <w:t xml:space="preserve"> 000,00  руб</w:t>
      </w:r>
      <w:r w:rsidR="00D960F1" w:rsidRPr="0091225B">
        <w:rPr>
          <w:rFonts w:ascii="Arial" w:hAnsi="Arial" w:cs="Arial"/>
        </w:rPr>
        <w:t>.</w:t>
      </w:r>
      <w:r w:rsidR="008B5568" w:rsidRPr="0091225B">
        <w:rPr>
          <w:rFonts w:ascii="Arial" w:hAnsi="Arial" w:cs="Arial"/>
        </w:rPr>
        <w:t>, на 202</w:t>
      </w:r>
      <w:r w:rsidR="002B7B36" w:rsidRPr="0091225B">
        <w:rPr>
          <w:rFonts w:ascii="Arial" w:hAnsi="Arial" w:cs="Arial"/>
        </w:rPr>
        <w:t>5</w:t>
      </w:r>
      <w:r w:rsidR="00B370DC" w:rsidRPr="0091225B">
        <w:rPr>
          <w:rFonts w:ascii="Arial" w:hAnsi="Arial" w:cs="Arial"/>
        </w:rPr>
        <w:t xml:space="preserve"> год в </w:t>
      </w:r>
      <w:r w:rsidR="008B5568" w:rsidRPr="0091225B">
        <w:rPr>
          <w:rFonts w:ascii="Arial" w:hAnsi="Arial" w:cs="Arial"/>
        </w:rPr>
        <w:t xml:space="preserve">размере </w:t>
      </w:r>
      <w:r w:rsidR="00D960F1" w:rsidRPr="0091225B">
        <w:rPr>
          <w:rFonts w:ascii="Arial" w:hAnsi="Arial" w:cs="Arial"/>
        </w:rPr>
        <w:t>9 000,00 руб. и</w:t>
      </w:r>
      <w:r w:rsidR="008B5568" w:rsidRPr="0091225B">
        <w:rPr>
          <w:rFonts w:ascii="Arial" w:hAnsi="Arial" w:cs="Arial"/>
        </w:rPr>
        <w:t xml:space="preserve"> на 202</w:t>
      </w:r>
      <w:r w:rsidR="002B7B36" w:rsidRPr="0091225B">
        <w:rPr>
          <w:rFonts w:ascii="Arial" w:hAnsi="Arial" w:cs="Arial"/>
        </w:rPr>
        <w:t>6</w:t>
      </w:r>
      <w:r w:rsidR="00D960F1" w:rsidRPr="0091225B">
        <w:rPr>
          <w:rFonts w:ascii="Arial" w:hAnsi="Arial" w:cs="Arial"/>
        </w:rPr>
        <w:t xml:space="preserve"> год в размере 9 000,00 руб</w:t>
      </w:r>
      <w:r w:rsidR="00B370DC" w:rsidRPr="0091225B">
        <w:rPr>
          <w:rFonts w:ascii="Arial" w:hAnsi="Arial" w:cs="Arial"/>
        </w:rPr>
        <w:t>.</w:t>
      </w:r>
    </w:p>
    <w:p w:rsidR="00B370DC" w:rsidRPr="0091225B" w:rsidRDefault="00B370DC" w:rsidP="003C6D89">
      <w:pPr>
        <w:autoSpaceDE w:val="0"/>
        <w:autoSpaceDN w:val="0"/>
        <w:adjustRightInd w:val="0"/>
        <w:ind w:firstLine="700"/>
        <w:jc w:val="both"/>
        <w:rPr>
          <w:rFonts w:ascii="Arial" w:hAnsi="Arial" w:cs="Arial"/>
        </w:rPr>
      </w:pPr>
      <w:r w:rsidRPr="0091225B">
        <w:rPr>
          <w:rFonts w:ascii="Arial" w:hAnsi="Arial" w:cs="Arial"/>
        </w:rPr>
        <w:t> Использование бюджетных ассигнований резервного фонда администрации Новорождественского сельского поселения осуществляется в порядке, устано</w:t>
      </w:r>
      <w:r w:rsidRPr="0091225B">
        <w:rPr>
          <w:rFonts w:ascii="Arial" w:hAnsi="Arial" w:cs="Arial"/>
        </w:rPr>
        <w:t>в</w:t>
      </w:r>
      <w:r w:rsidRPr="0091225B">
        <w:rPr>
          <w:rFonts w:ascii="Arial" w:hAnsi="Arial" w:cs="Arial"/>
        </w:rPr>
        <w:t>ленном администрацией Новорождественского сельского поселения.</w:t>
      </w:r>
    </w:p>
    <w:p w:rsidR="007C5404" w:rsidRPr="0091225B" w:rsidRDefault="00B4041E" w:rsidP="00142067">
      <w:pPr>
        <w:autoSpaceDE w:val="0"/>
        <w:autoSpaceDN w:val="0"/>
        <w:adjustRightInd w:val="0"/>
        <w:ind w:firstLine="700"/>
        <w:jc w:val="both"/>
        <w:rPr>
          <w:rFonts w:ascii="Arial" w:hAnsi="Arial" w:cs="Arial"/>
        </w:rPr>
      </w:pPr>
      <w:r w:rsidRPr="0091225B">
        <w:rPr>
          <w:rFonts w:ascii="Arial" w:hAnsi="Arial" w:cs="Arial"/>
        </w:rPr>
        <w:t>5</w:t>
      </w:r>
      <w:r w:rsidR="007C5404" w:rsidRPr="0091225B">
        <w:rPr>
          <w:rFonts w:ascii="Arial" w:hAnsi="Arial" w:cs="Arial"/>
        </w:rPr>
        <w:t xml:space="preserve">. </w:t>
      </w:r>
      <w:proofErr w:type="gramStart"/>
      <w:r w:rsidR="007C5404" w:rsidRPr="0091225B">
        <w:rPr>
          <w:rFonts w:ascii="Arial" w:hAnsi="Arial" w:cs="Arial"/>
        </w:rPr>
        <w:t>Установить, что субсидии юридическим лицам (за исключением субсидий муниципальным учреждениям, а также субс</w:t>
      </w:r>
      <w:r w:rsidR="007C5404" w:rsidRPr="0091225B">
        <w:rPr>
          <w:rFonts w:ascii="Arial" w:hAnsi="Arial" w:cs="Arial"/>
        </w:rPr>
        <w:t>и</w:t>
      </w:r>
      <w:r w:rsidR="007C5404" w:rsidRPr="0091225B">
        <w:rPr>
          <w:rFonts w:ascii="Arial" w:hAnsi="Arial" w:cs="Arial"/>
        </w:rPr>
        <w:t>дий, ук</w:t>
      </w:r>
      <w:r w:rsidR="007C5404" w:rsidRPr="0091225B">
        <w:rPr>
          <w:rFonts w:ascii="Arial" w:hAnsi="Arial" w:cs="Arial"/>
        </w:rPr>
        <w:t>а</w:t>
      </w:r>
      <w:r w:rsidR="007C5404" w:rsidRPr="0091225B">
        <w:rPr>
          <w:rFonts w:ascii="Arial" w:hAnsi="Arial" w:cs="Arial"/>
        </w:rPr>
        <w:t>занных в пунктах 6 – 8.1 статьи 78 Бюджетного кодекса Российской Федерации), индивидуальным предпринимателям, а также физическим лицам – производителям товаров, работ, услуг на 202</w:t>
      </w:r>
      <w:r w:rsidR="0070085D" w:rsidRPr="0091225B">
        <w:rPr>
          <w:rFonts w:ascii="Arial" w:hAnsi="Arial" w:cs="Arial"/>
        </w:rPr>
        <w:t>4</w:t>
      </w:r>
      <w:r w:rsidR="007C5404" w:rsidRPr="0091225B">
        <w:rPr>
          <w:rFonts w:ascii="Arial" w:hAnsi="Arial" w:cs="Arial"/>
        </w:rPr>
        <w:t xml:space="preserve"> год и на плановый период 202</w:t>
      </w:r>
      <w:r w:rsidR="0070085D" w:rsidRPr="0091225B">
        <w:rPr>
          <w:rFonts w:ascii="Arial" w:hAnsi="Arial" w:cs="Arial"/>
        </w:rPr>
        <w:t>5</w:t>
      </w:r>
      <w:r w:rsidR="007C5404" w:rsidRPr="0091225B">
        <w:rPr>
          <w:rFonts w:ascii="Arial" w:hAnsi="Arial" w:cs="Arial"/>
        </w:rPr>
        <w:t xml:space="preserve"> и 202</w:t>
      </w:r>
      <w:r w:rsidR="0070085D" w:rsidRPr="0091225B">
        <w:rPr>
          <w:rFonts w:ascii="Arial" w:hAnsi="Arial" w:cs="Arial"/>
        </w:rPr>
        <w:t>6</w:t>
      </w:r>
      <w:r w:rsidR="007C5404" w:rsidRPr="0091225B">
        <w:rPr>
          <w:rFonts w:ascii="Arial" w:hAnsi="Arial" w:cs="Arial"/>
        </w:rPr>
        <w:t xml:space="preserve"> годов предо</w:t>
      </w:r>
      <w:r w:rsidR="007C5404" w:rsidRPr="0091225B">
        <w:rPr>
          <w:rFonts w:ascii="Arial" w:hAnsi="Arial" w:cs="Arial"/>
        </w:rPr>
        <w:t>с</w:t>
      </w:r>
      <w:r w:rsidR="007C5404" w:rsidRPr="0091225B">
        <w:rPr>
          <w:rFonts w:ascii="Arial" w:hAnsi="Arial" w:cs="Arial"/>
        </w:rPr>
        <w:t>тавляются соответствующими главными распорядителями средств местного бюджета в случаях и порядке, которые установл</w:t>
      </w:r>
      <w:r w:rsidR="007C5404" w:rsidRPr="0091225B">
        <w:rPr>
          <w:rFonts w:ascii="Arial" w:hAnsi="Arial" w:cs="Arial"/>
        </w:rPr>
        <w:t>е</w:t>
      </w:r>
      <w:r w:rsidR="007C5404" w:rsidRPr="0091225B">
        <w:rPr>
          <w:rFonts w:ascii="Arial" w:hAnsi="Arial" w:cs="Arial"/>
        </w:rPr>
        <w:t>ны Администрацией Новорождественского</w:t>
      </w:r>
      <w:proofErr w:type="gramEnd"/>
      <w:r w:rsidR="007C5404" w:rsidRPr="0091225B">
        <w:rPr>
          <w:rFonts w:ascii="Arial" w:hAnsi="Arial" w:cs="Arial"/>
        </w:rPr>
        <w:t xml:space="preserve"> сельского поселения, на возмещение гражданам, ведущим личное подсобное хозя</w:t>
      </w:r>
      <w:r w:rsidR="007C5404" w:rsidRPr="0091225B">
        <w:rPr>
          <w:rFonts w:ascii="Arial" w:hAnsi="Arial" w:cs="Arial"/>
        </w:rPr>
        <w:t>й</w:t>
      </w:r>
      <w:r w:rsidR="007C5404" w:rsidRPr="0091225B">
        <w:rPr>
          <w:rFonts w:ascii="Arial" w:hAnsi="Arial" w:cs="Arial"/>
        </w:rPr>
        <w:t>ство, части затрат по производству м</w:t>
      </w:r>
      <w:r w:rsidR="007C5404" w:rsidRPr="0091225B">
        <w:rPr>
          <w:rFonts w:ascii="Arial" w:hAnsi="Arial" w:cs="Arial"/>
        </w:rPr>
        <w:t>о</w:t>
      </w:r>
      <w:r w:rsidR="007C5404" w:rsidRPr="0091225B">
        <w:rPr>
          <w:rFonts w:ascii="Arial" w:hAnsi="Arial" w:cs="Arial"/>
        </w:rPr>
        <w:t xml:space="preserve">лока.  </w:t>
      </w:r>
    </w:p>
    <w:p w:rsidR="00B370DC" w:rsidRPr="0091225B" w:rsidRDefault="00B370DC" w:rsidP="00190B46">
      <w:pPr>
        <w:autoSpaceDE w:val="0"/>
        <w:autoSpaceDN w:val="0"/>
        <w:adjustRightInd w:val="0"/>
        <w:ind w:firstLine="700"/>
        <w:jc w:val="both"/>
        <w:outlineLvl w:val="1"/>
        <w:rPr>
          <w:rFonts w:ascii="Arial" w:hAnsi="Arial" w:cs="Arial"/>
        </w:rPr>
      </w:pPr>
      <w:r w:rsidRPr="0091225B">
        <w:rPr>
          <w:rFonts w:ascii="Arial" w:hAnsi="Arial" w:cs="Arial"/>
        </w:rPr>
        <w:t>Статья 4. Особенности использования бюджетных ассигнований по обеспечению деятельности органов местного сам</w:t>
      </w:r>
      <w:r w:rsidRPr="0091225B">
        <w:rPr>
          <w:rFonts w:ascii="Arial" w:hAnsi="Arial" w:cs="Arial"/>
        </w:rPr>
        <w:t>о</w:t>
      </w:r>
      <w:r w:rsidRPr="0091225B">
        <w:rPr>
          <w:rFonts w:ascii="Arial" w:hAnsi="Arial" w:cs="Arial"/>
        </w:rPr>
        <w:t>управления, муниципальных учрежд</w:t>
      </w:r>
      <w:r w:rsidRPr="0091225B">
        <w:rPr>
          <w:rFonts w:ascii="Arial" w:hAnsi="Arial" w:cs="Arial"/>
        </w:rPr>
        <w:t>е</w:t>
      </w:r>
      <w:r w:rsidRPr="0091225B">
        <w:rPr>
          <w:rFonts w:ascii="Arial" w:hAnsi="Arial" w:cs="Arial"/>
        </w:rPr>
        <w:t>ний</w:t>
      </w:r>
    </w:p>
    <w:p w:rsidR="00B370DC" w:rsidRPr="0091225B" w:rsidRDefault="00B370DC" w:rsidP="00190B46">
      <w:pPr>
        <w:autoSpaceDE w:val="0"/>
        <w:autoSpaceDN w:val="0"/>
        <w:adjustRightInd w:val="0"/>
        <w:ind w:firstLine="700"/>
        <w:jc w:val="both"/>
        <w:rPr>
          <w:rFonts w:ascii="Arial" w:hAnsi="Arial" w:cs="Arial"/>
        </w:rPr>
      </w:pPr>
    </w:p>
    <w:p w:rsidR="00B370DC" w:rsidRPr="0091225B" w:rsidRDefault="00B370DC" w:rsidP="007A43E9">
      <w:pPr>
        <w:spacing w:line="276" w:lineRule="auto"/>
        <w:ind w:firstLine="700"/>
        <w:rPr>
          <w:rFonts w:ascii="Arial" w:hAnsi="Arial" w:cs="Arial"/>
        </w:rPr>
      </w:pPr>
      <w:r w:rsidRPr="0091225B">
        <w:rPr>
          <w:rFonts w:ascii="Arial" w:hAnsi="Arial" w:cs="Arial"/>
        </w:rPr>
        <w:lastRenderedPageBreak/>
        <w:t>1.</w:t>
      </w:r>
      <w:r w:rsidR="008B5568" w:rsidRPr="0091225B">
        <w:rPr>
          <w:rFonts w:ascii="Arial" w:hAnsi="Arial" w:cs="Arial"/>
        </w:rPr>
        <w:t xml:space="preserve"> </w:t>
      </w:r>
      <w:r w:rsidR="001C0A5A" w:rsidRPr="0091225B">
        <w:rPr>
          <w:rFonts w:ascii="Arial" w:hAnsi="Arial" w:cs="Arial"/>
        </w:rPr>
        <w:t>Не допускается увеличение в 202</w:t>
      </w:r>
      <w:r w:rsidR="00932F59" w:rsidRPr="0091225B">
        <w:rPr>
          <w:rFonts w:ascii="Arial" w:hAnsi="Arial" w:cs="Arial"/>
        </w:rPr>
        <w:t>4</w:t>
      </w:r>
      <w:r w:rsidRPr="0091225B">
        <w:rPr>
          <w:rFonts w:ascii="Arial" w:hAnsi="Arial" w:cs="Arial"/>
        </w:rPr>
        <w:t xml:space="preserve"> году</w:t>
      </w:r>
      <w:r w:rsidR="008B5568" w:rsidRPr="0091225B">
        <w:rPr>
          <w:rFonts w:ascii="Arial" w:hAnsi="Arial" w:cs="Arial"/>
        </w:rPr>
        <w:t xml:space="preserve"> и в плановом периоде 202</w:t>
      </w:r>
      <w:r w:rsidR="00932F59" w:rsidRPr="0091225B">
        <w:rPr>
          <w:rFonts w:ascii="Arial" w:hAnsi="Arial" w:cs="Arial"/>
        </w:rPr>
        <w:t>5</w:t>
      </w:r>
      <w:r w:rsidR="000169D7" w:rsidRPr="0091225B">
        <w:rPr>
          <w:rFonts w:ascii="Arial" w:hAnsi="Arial" w:cs="Arial"/>
        </w:rPr>
        <w:t xml:space="preserve"> и 202</w:t>
      </w:r>
      <w:r w:rsidR="00932F59" w:rsidRPr="0091225B">
        <w:rPr>
          <w:rFonts w:ascii="Arial" w:hAnsi="Arial" w:cs="Arial"/>
        </w:rPr>
        <w:t>6</w:t>
      </w:r>
      <w:r w:rsidRPr="0091225B">
        <w:rPr>
          <w:rFonts w:ascii="Arial" w:hAnsi="Arial" w:cs="Arial"/>
        </w:rPr>
        <w:t xml:space="preserve"> годов численности муниципальных служ</w:t>
      </w:r>
      <w:r w:rsidRPr="0091225B">
        <w:rPr>
          <w:rFonts w:ascii="Arial" w:hAnsi="Arial" w:cs="Arial"/>
        </w:rPr>
        <w:t>а</w:t>
      </w:r>
      <w:r w:rsidRPr="0091225B">
        <w:rPr>
          <w:rFonts w:ascii="Arial" w:hAnsi="Arial" w:cs="Arial"/>
        </w:rPr>
        <w:t>щих Новорождественского сельского поселения, за исключением случаев, связанных с увеличением объема полномочий орг</w:t>
      </w:r>
      <w:r w:rsidRPr="0091225B">
        <w:rPr>
          <w:rFonts w:ascii="Arial" w:hAnsi="Arial" w:cs="Arial"/>
        </w:rPr>
        <w:t>а</w:t>
      </w:r>
      <w:r w:rsidRPr="0091225B">
        <w:rPr>
          <w:rFonts w:ascii="Arial" w:hAnsi="Arial" w:cs="Arial"/>
        </w:rPr>
        <w:t>нов местного сам</w:t>
      </w:r>
      <w:r w:rsidRPr="0091225B">
        <w:rPr>
          <w:rFonts w:ascii="Arial" w:hAnsi="Arial" w:cs="Arial"/>
        </w:rPr>
        <w:t>о</w:t>
      </w:r>
      <w:r w:rsidRPr="0091225B">
        <w:rPr>
          <w:rFonts w:ascii="Arial" w:hAnsi="Arial" w:cs="Arial"/>
        </w:rPr>
        <w:t>управления Новорождественского сельского поселения, обусловленных изменением законодательства.</w:t>
      </w:r>
    </w:p>
    <w:p w:rsidR="00B370DC" w:rsidRPr="0091225B" w:rsidRDefault="00B370DC" w:rsidP="002D6737">
      <w:pPr>
        <w:autoSpaceDE w:val="0"/>
        <w:autoSpaceDN w:val="0"/>
        <w:adjustRightInd w:val="0"/>
        <w:ind w:firstLine="700"/>
        <w:jc w:val="both"/>
        <w:rPr>
          <w:rFonts w:ascii="Arial" w:hAnsi="Arial" w:cs="Arial"/>
        </w:rPr>
      </w:pPr>
      <w:r w:rsidRPr="0091225B">
        <w:rPr>
          <w:rFonts w:ascii="Arial" w:hAnsi="Arial" w:cs="Arial"/>
        </w:rPr>
        <w:t>2. Увеличение численности работников муниципальных учреждений Новорождественского сельского поселения возможно в случ</w:t>
      </w:r>
      <w:r w:rsidRPr="0091225B">
        <w:rPr>
          <w:rFonts w:ascii="Arial" w:hAnsi="Arial" w:cs="Arial"/>
        </w:rPr>
        <w:t>а</w:t>
      </w:r>
      <w:r w:rsidRPr="0091225B">
        <w:rPr>
          <w:rFonts w:ascii="Arial" w:hAnsi="Arial" w:cs="Arial"/>
        </w:rPr>
        <w:t>ях:</w:t>
      </w:r>
    </w:p>
    <w:p w:rsidR="00B370DC" w:rsidRPr="0091225B" w:rsidRDefault="00B370DC" w:rsidP="002D6737">
      <w:pPr>
        <w:autoSpaceDE w:val="0"/>
        <w:autoSpaceDN w:val="0"/>
        <w:adjustRightInd w:val="0"/>
        <w:ind w:firstLine="700"/>
        <w:jc w:val="both"/>
        <w:rPr>
          <w:rFonts w:ascii="Arial" w:hAnsi="Arial" w:cs="Arial"/>
        </w:rPr>
      </w:pPr>
      <w:r w:rsidRPr="0091225B">
        <w:rPr>
          <w:rFonts w:ascii="Arial" w:hAnsi="Arial" w:cs="Arial"/>
        </w:rPr>
        <w:t>1) передачи им функций, осуществлявшихся органами местного самоуправления Новорождественского сельского посел</w:t>
      </w:r>
      <w:r w:rsidRPr="0091225B">
        <w:rPr>
          <w:rFonts w:ascii="Arial" w:hAnsi="Arial" w:cs="Arial"/>
        </w:rPr>
        <w:t>е</w:t>
      </w:r>
      <w:r w:rsidRPr="0091225B">
        <w:rPr>
          <w:rFonts w:ascii="Arial" w:hAnsi="Arial" w:cs="Arial"/>
        </w:rPr>
        <w:t>ния, п</w:t>
      </w:r>
      <w:r w:rsidRPr="0091225B">
        <w:rPr>
          <w:rFonts w:ascii="Arial" w:hAnsi="Arial" w:cs="Arial"/>
        </w:rPr>
        <w:t>у</w:t>
      </w:r>
      <w:r w:rsidRPr="0091225B">
        <w:rPr>
          <w:rFonts w:ascii="Arial" w:hAnsi="Arial" w:cs="Arial"/>
        </w:rPr>
        <w:t>тем сокращения численности муниципальных служащих Новорождественского сельского поселения;</w:t>
      </w:r>
    </w:p>
    <w:p w:rsidR="00B370DC" w:rsidRPr="0091225B" w:rsidRDefault="00B370DC" w:rsidP="002D6737">
      <w:pPr>
        <w:autoSpaceDE w:val="0"/>
        <w:autoSpaceDN w:val="0"/>
        <w:adjustRightInd w:val="0"/>
        <w:ind w:firstLine="700"/>
        <w:jc w:val="both"/>
        <w:rPr>
          <w:rFonts w:ascii="Arial" w:hAnsi="Arial" w:cs="Arial"/>
        </w:rPr>
      </w:pPr>
      <w:r w:rsidRPr="0091225B">
        <w:rPr>
          <w:rFonts w:ascii="Arial" w:hAnsi="Arial" w:cs="Arial"/>
        </w:rPr>
        <w:t>2) создания муниципальных учреждений Новорождественского сельского поселения в целях обеспечения осуществления отдельных полномочий, переданных Новорождественскому сельскому поселению в соответствии с законодател</w:t>
      </w:r>
      <w:r w:rsidRPr="0091225B">
        <w:rPr>
          <w:rFonts w:ascii="Arial" w:hAnsi="Arial" w:cs="Arial"/>
        </w:rPr>
        <w:t>ь</w:t>
      </w:r>
      <w:r w:rsidRPr="0091225B">
        <w:rPr>
          <w:rFonts w:ascii="Arial" w:hAnsi="Arial" w:cs="Arial"/>
        </w:rPr>
        <w:t>ством;</w:t>
      </w:r>
    </w:p>
    <w:p w:rsidR="00B370DC" w:rsidRPr="0091225B" w:rsidRDefault="00B370DC" w:rsidP="00142067">
      <w:pPr>
        <w:autoSpaceDE w:val="0"/>
        <w:autoSpaceDN w:val="0"/>
        <w:adjustRightInd w:val="0"/>
        <w:ind w:firstLine="700"/>
        <w:jc w:val="both"/>
        <w:rPr>
          <w:rFonts w:ascii="Arial" w:hAnsi="Arial" w:cs="Arial"/>
        </w:rPr>
      </w:pPr>
      <w:r w:rsidRPr="0091225B">
        <w:rPr>
          <w:rFonts w:ascii="Arial" w:hAnsi="Arial" w:cs="Arial"/>
        </w:rPr>
        <w:t>3) увеличения объема муниципальных услуг, оказываемых муниципальными учреждениями Новорождественского сел</w:t>
      </w:r>
      <w:r w:rsidRPr="0091225B">
        <w:rPr>
          <w:rFonts w:ascii="Arial" w:hAnsi="Arial" w:cs="Arial"/>
        </w:rPr>
        <w:t>ь</w:t>
      </w:r>
      <w:r w:rsidRPr="0091225B">
        <w:rPr>
          <w:rFonts w:ascii="Arial" w:hAnsi="Arial" w:cs="Arial"/>
        </w:rPr>
        <w:t>ского пос</w:t>
      </w:r>
      <w:r w:rsidRPr="0091225B">
        <w:rPr>
          <w:rFonts w:ascii="Arial" w:hAnsi="Arial" w:cs="Arial"/>
        </w:rPr>
        <w:t>е</w:t>
      </w:r>
      <w:r w:rsidRPr="0091225B">
        <w:rPr>
          <w:rFonts w:ascii="Arial" w:hAnsi="Arial" w:cs="Arial"/>
        </w:rPr>
        <w:t>ления.</w:t>
      </w:r>
    </w:p>
    <w:p w:rsidR="00B370DC" w:rsidRPr="0091225B" w:rsidRDefault="00B370DC" w:rsidP="00190B46">
      <w:pPr>
        <w:autoSpaceDE w:val="0"/>
        <w:autoSpaceDN w:val="0"/>
        <w:adjustRightInd w:val="0"/>
        <w:ind w:firstLine="700"/>
        <w:jc w:val="both"/>
        <w:outlineLvl w:val="1"/>
        <w:rPr>
          <w:rFonts w:ascii="Arial" w:hAnsi="Arial" w:cs="Arial"/>
        </w:rPr>
      </w:pPr>
      <w:r w:rsidRPr="0091225B">
        <w:rPr>
          <w:rFonts w:ascii="Arial" w:hAnsi="Arial" w:cs="Arial"/>
        </w:rPr>
        <w:t xml:space="preserve">Статья </w:t>
      </w:r>
      <w:r w:rsidR="005E00C0" w:rsidRPr="0091225B">
        <w:rPr>
          <w:rFonts w:ascii="Arial" w:hAnsi="Arial" w:cs="Arial"/>
        </w:rPr>
        <w:t>5</w:t>
      </w:r>
      <w:r w:rsidRPr="0091225B">
        <w:rPr>
          <w:rFonts w:ascii="Arial" w:hAnsi="Arial" w:cs="Arial"/>
        </w:rPr>
        <w:t>. Межбюджетные трансферты</w:t>
      </w:r>
    </w:p>
    <w:p w:rsidR="00B370DC" w:rsidRPr="0091225B" w:rsidRDefault="00B370DC" w:rsidP="00190B46">
      <w:pPr>
        <w:autoSpaceDE w:val="0"/>
        <w:autoSpaceDN w:val="0"/>
        <w:adjustRightInd w:val="0"/>
        <w:ind w:firstLine="700"/>
        <w:jc w:val="both"/>
        <w:rPr>
          <w:rFonts w:ascii="Arial" w:hAnsi="Arial" w:cs="Arial"/>
        </w:rPr>
      </w:pPr>
    </w:p>
    <w:p w:rsidR="00B370DC" w:rsidRPr="0091225B" w:rsidRDefault="00B370DC" w:rsidP="00B67E84">
      <w:pPr>
        <w:autoSpaceDE w:val="0"/>
        <w:autoSpaceDN w:val="0"/>
        <w:adjustRightInd w:val="0"/>
        <w:ind w:firstLine="700"/>
        <w:jc w:val="both"/>
        <w:rPr>
          <w:rFonts w:ascii="Arial" w:hAnsi="Arial" w:cs="Arial"/>
        </w:rPr>
      </w:pPr>
      <w:r w:rsidRPr="0091225B">
        <w:rPr>
          <w:rFonts w:ascii="Arial" w:hAnsi="Arial" w:cs="Arial"/>
        </w:rPr>
        <w:t>1. Утвердить объем межбюджетных трансфертов, получаемых из других бюджетов бюджетной сис</w:t>
      </w:r>
      <w:r w:rsidR="008B5568" w:rsidRPr="0091225B">
        <w:rPr>
          <w:rFonts w:ascii="Arial" w:hAnsi="Arial" w:cs="Arial"/>
        </w:rPr>
        <w:t>т</w:t>
      </w:r>
      <w:r w:rsidR="001C0A5A" w:rsidRPr="0091225B">
        <w:rPr>
          <w:rFonts w:ascii="Arial" w:hAnsi="Arial" w:cs="Arial"/>
        </w:rPr>
        <w:t>емы</w:t>
      </w:r>
      <w:r w:rsidR="000169D7" w:rsidRPr="0091225B">
        <w:rPr>
          <w:rFonts w:ascii="Arial" w:hAnsi="Arial" w:cs="Arial"/>
        </w:rPr>
        <w:t xml:space="preserve"> Российской Ф</w:t>
      </w:r>
      <w:r w:rsidR="000169D7" w:rsidRPr="0091225B">
        <w:rPr>
          <w:rFonts w:ascii="Arial" w:hAnsi="Arial" w:cs="Arial"/>
        </w:rPr>
        <w:t>е</w:t>
      </w:r>
      <w:r w:rsidR="000169D7" w:rsidRPr="0091225B">
        <w:rPr>
          <w:rFonts w:ascii="Arial" w:hAnsi="Arial" w:cs="Arial"/>
        </w:rPr>
        <w:t>дерации, в 202</w:t>
      </w:r>
      <w:r w:rsidR="00766C82" w:rsidRPr="0091225B">
        <w:rPr>
          <w:rFonts w:ascii="Arial" w:hAnsi="Arial" w:cs="Arial"/>
        </w:rPr>
        <w:t>4</w:t>
      </w:r>
      <w:r w:rsidRPr="0091225B">
        <w:rPr>
          <w:rFonts w:ascii="Arial" w:hAnsi="Arial" w:cs="Arial"/>
        </w:rPr>
        <w:t xml:space="preserve"> году в сумме</w:t>
      </w:r>
      <w:r w:rsidR="00885639" w:rsidRPr="0091225B">
        <w:rPr>
          <w:rFonts w:ascii="Arial" w:hAnsi="Arial" w:cs="Arial"/>
        </w:rPr>
        <w:t xml:space="preserve"> 5</w:t>
      </w:r>
      <w:r w:rsidR="00CB38AF" w:rsidRPr="0091225B">
        <w:rPr>
          <w:rFonts w:ascii="Arial" w:hAnsi="Arial" w:cs="Arial"/>
        </w:rPr>
        <w:t> 727 000,35</w:t>
      </w:r>
      <w:r w:rsidR="00885639" w:rsidRPr="0091225B">
        <w:rPr>
          <w:rFonts w:ascii="Arial" w:hAnsi="Arial" w:cs="Arial"/>
        </w:rPr>
        <w:t xml:space="preserve"> </w:t>
      </w:r>
      <w:r w:rsidR="00766C82" w:rsidRPr="0091225B">
        <w:rPr>
          <w:rFonts w:ascii="Arial" w:hAnsi="Arial" w:cs="Arial"/>
        </w:rPr>
        <w:t>руб.</w:t>
      </w:r>
      <w:r w:rsidR="001C0A5A" w:rsidRPr="0091225B">
        <w:rPr>
          <w:rFonts w:ascii="Arial" w:hAnsi="Arial" w:cs="Arial"/>
        </w:rPr>
        <w:t>, в 202</w:t>
      </w:r>
      <w:r w:rsidR="00766C82" w:rsidRPr="0091225B">
        <w:rPr>
          <w:rFonts w:ascii="Arial" w:hAnsi="Arial" w:cs="Arial"/>
        </w:rPr>
        <w:t>5</w:t>
      </w:r>
      <w:r w:rsidRPr="0091225B">
        <w:rPr>
          <w:rFonts w:ascii="Arial" w:hAnsi="Arial" w:cs="Arial"/>
        </w:rPr>
        <w:t xml:space="preserve"> году</w:t>
      </w:r>
      <w:r w:rsidR="00885639" w:rsidRPr="0091225B">
        <w:rPr>
          <w:rFonts w:ascii="Arial" w:hAnsi="Arial" w:cs="Arial"/>
        </w:rPr>
        <w:t xml:space="preserve"> 4</w:t>
      </w:r>
      <w:r w:rsidR="00CB38AF" w:rsidRPr="0091225B">
        <w:rPr>
          <w:rFonts w:ascii="Arial" w:hAnsi="Arial" w:cs="Arial"/>
        </w:rPr>
        <w:t> 770 933,72</w:t>
      </w:r>
      <w:r w:rsidRPr="0091225B">
        <w:rPr>
          <w:rFonts w:ascii="Arial" w:hAnsi="Arial" w:cs="Arial"/>
        </w:rPr>
        <w:t xml:space="preserve"> </w:t>
      </w:r>
      <w:r w:rsidR="00766C82" w:rsidRPr="0091225B">
        <w:rPr>
          <w:rFonts w:ascii="Arial" w:hAnsi="Arial" w:cs="Arial"/>
        </w:rPr>
        <w:t>руб.</w:t>
      </w:r>
      <w:r w:rsidR="001C0A5A" w:rsidRPr="0091225B">
        <w:rPr>
          <w:rFonts w:ascii="Arial" w:hAnsi="Arial" w:cs="Arial"/>
        </w:rPr>
        <w:t>, в 202</w:t>
      </w:r>
      <w:r w:rsidR="00766C82" w:rsidRPr="0091225B">
        <w:rPr>
          <w:rFonts w:ascii="Arial" w:hAnsi="Arial" w:cs="Arial"/>
        </w:rPr>
        <w:t>6 году</w:t>
      </w:r>
      <w:r w:rsidR="00885639" w:rsidRPr="0091225B">
        <w:rPr>
          <w:rFonts w:ascii="Arial" w:hAnsi="Arial" w:cs="Arial"/>
        </w:rPr>
        <w:t xml:space="preserve"> 4</w:t>
      </w:r>
      <w:r w:rsidR="00CB38AF" w:rsidRPr="0091225B">
        <w:rPr>
          <w:rFonts w:ascii="Arial" w:hAnsi="Arial" w:cs="Arial"/>
        </w:rPr>
        <w:t> 829 728</w:t>
      </w:r>
      <w:r w:rsidR="00885639" w:rsidRPr="0091225B">
        <w:rPr>
          <w:rFonts w:ascii="Arial" w:hAnsi="Arial" w:cs="Arial"/>
        </w:rPr>
        <w:t xml:space="preserve">,06 </w:t>
      </w:r>
      <w:r w:rsidR="00766C82" w:rsidRPr="0091225B">
        <w:rPr>
          <w:rFonts w:ascii="Arial" w:hAnsi="Arial" w:cs="Arial"/>
        </w:rPr>
        <w:t>руб.</w:t>
      </w:r>
    </w:p>
    <w:p w:rsidR="00B370DC" w:rsidRPr="0091225B" w:rsidRDefault="00B370DC" w:rsidP="00190B46">
      <w:pPr>
        <w:autoSpaceDE w:val="0"/>
        <w:autoSpaceDN w:val="0"/>
        <w:adjustRightInd w:val="0"/>
        <w:ind w:firstLine="700"/>
        <w:jc w:val="both"/>
        <w:rPr>
          <w:rFonts w:ascii="Arial" w:hAnsi="Arial" w:cs="Arial"/>
        </w:rPr>
      </w:pPr>
      <w:r w:rsidRPr="0091225B">
        <w:rPr>
          <w:rFonts w:ascii="Arial" w:hAnsi="Arial" w:cs="Arial"/>
        </w:rPr>
        <w:t>2. Утвердить</w:t>
      </w:r>
      <w:r w:rsidRPr="0091225B">
        <w:rPr>
          <w:rFonts w:ascii="Arial" w:hAnsi="Arial" w:cs="Arial"/>
          <w:lang w:val="en-US"/>
        </w:rPr>
        <w:t> </w:t>
      </w:r>
      <w:r w:rsidRPr="0091225B">
        <w:rPr>
          <w:rFonts w:ascii="Arial" w:hAnsi="Arial" w:cs="Arial"/>
        </w:rPr>
        <w:t>объем иных межбюджетных трансфертов</w:t>
      </w:r>
      <w:r w:rsidR="003F206D" w:rsidRPr="0091225B">
        <w:rPr>
          <w:rFonts w:ascii="Arial" w:hAnsi="Arial" w:cs="Arial"/>
        </w:rPr>
        <w:t>, предоставляемых б</w:t>
      </w:r>
      <w:r w:rsidRPr="0091225B">
        <w:rPr>
          <w:rFonts w:ascii="Arial" w:hAnsi="Arial" w:cs="Arial"/>
        </w:rPr>
        <w:t xml:space="preserve">юджету </w:t>
      </w:r>
      <w:proofErr w:type="spellStart"/>
      <w:r w:rsidRPr="0091225B">
        <w:rPr>
          <w:rFonts w:ascii="Arial" w:hAnsi="Arial" w:cs="Arial"/>
        </w:rPr>
        <w:t>Исилькульского</w:t>
      </w:r>
      <w:proofErr w:type="spellEnd"/>
      <w:r w:rsidRPr="0091225B">
        <w:rPr>
          <w:rFonts w:ascii="Arial" w:hAnsi="Arial" w:cs="Arial"/>
        </w:rPr>
        <w:t xml:space="preserve"> муниципального ра</w:t>
      </w:r>
      <w:r w:rsidRPr="0091225B">
        <w:rPr>
          <w:rFonts w:ascii="Arial" w:hAnsi="Arial" w:cs="Arial"/>
        </w:rPr>
        <w:t>й</w:t>
      </w:r>
      <w:r w:rsidRPr="0091225B">
        <w:rPr>
          <w:rFonts w:ascii="Arial" w:hAnsi="Arial" w:cs="Arial"/>
        </w:rPr>
        <w:t>она</w:t>
      </w:r>
      <w:r w:rsidR="001C0A5A" w:rsidRPr="0091225B">
        <w:rPr>
          <w:rFonts w:ascii="Arial" w:hAnsi="Arial" w:cs="Arial"/>
        </w:rPr>
        <w:t xml:space="preserve"> в 202</w:t>
      </w:r>
      <w:r w:rsidR="00766C82" w:rsidRPr="0091225B">
        <w:rPr>
          <w:rFonts w:ascii="Arial" w:hAnsi="Arial" w:cs="Arial"/>
        </w:rPr>
        <w:t>4</w:t>
      </w:r>
      <w:r w:rsidRPr="0091225B">
        <w:rPr>
          <w:rFonts w:ascii="Arial" w:hAnsi="Arial" w:cs="Arial"/>
        </w:rPr>
        <w:t xml:space="preserve"> году в сумме </w:t>
      </w:r>
      <w:r w:rsidR="00766C82" w:rsidRPr="0091225B">
        <w:rPr>
          <w:rFonts w:ascii="Arial" w:hAnsi="Arial" w:cs="Arial"/>
        </w:rPr>
        <w:t>1 008 344,98</w:t>
      </w:r>
      <w:r w:rsidRPr="0091225B">
        <w:rPr>
          <w:rFonts w:ascii="Arial" w:hAnsi="Arial" w:cs="Arial"/>
        </w:rPr>
        <w:t xml:space="preserve"> руб</w:t>
      </w:r>
      <w:r w:rsidR="00766C82" w:rsidRPr="0091225B">
        <w:rPr>
          <w:rFonts w:ascii="Arial" w:hAnsi="Arial" w:cs="Arial"/>
        </w:rPr>
        <w:t>.</w:t>
      </w:r>
      <w:r w:rsidR="000169D7" w:rsidRPr="0091225B">
        <w:rPr>
          <w:rFonts w:ascii="Arial" w:hAnsi="Arial" w:cs="Arial"/>
        </w:rPr>
        <w:t>, в 202</w:t>
      </w:r>
      <w:r w:rsidR="00766C82" w:rsidRPr="0091225B">
        <w:rPr>
          <w:rFonts w:ascii="Arial" w:hAnsi="Arial" w:cs="Arial"/>
        </w:rPr>
        <w:t>5</w:t>
      </w:r>
      <w:r w:rsidRPr="0091225B">
        <w:rPr>
          <w:rFonts w:ascii="Arial" w:hAnsi="Arial" w:cs="Arial"/>
        </w:rPr>
        <w:t xml:space="preserve"> году </w:t>
      </w:r>
      <w:r w:rsidR="00766C82" w:rsidRPr="0091225B">
        <w:rPr>
          <w:rFonts w:ascii="Arial" w:hAnsi="Arial" w:cs="Arial"/>
        </w:rPr>
        <w:t>1 008 344,98 руб.</w:t>
      </w:r>
      <w:r w:rsidR="001C0A5A" w:rsidRPr="0091225B">
        <w:rPr>
          <w:rFonts w:ascii="Arial" w:hAnsi="Arial" w:cs="Arial"/>
        </w:rPr>
        <w:t>, в 202</w:t>
      </w:r>
      <w:r w:rsidR="00766C82" w:rsidRPr="0091225B">
        <w:rPr>
          <w:rFonts w:ascii="Arial" w:hAnsi="Arial" w:cs="Arial"/>
        </w:rPr>
        <w:t>6</w:t>
      </w:r>
      <w:r w:rsidRPr="0091225B">
        <w:rPr>
          <w:rFonts w:ascii="Arial" w:hAnsi="Arial" w:cs="Arial"/>
        </w:rPr>
        <w:t xml:space="preserve"> году </w:t>
      </w:r>
      <w:r w:rsidR="00766C82" w:rsidRPr="0091225B">
        <w:rPr>
          <w:rFonts w:ascii="Arial" w:hAnsi="Arial" w:cs="Arial"/>
        </w:rPr>
        <w:t>1 008 344,98 руб</w:t>
      </w:r>
      <w:r w:rsidRPr="0091225B">
        <w:rPr>
          <w:rFonts w:ascii="Arial" w:hAnsi="Arial" w:cs="Arial"/>
        </w:rPr>
        <w:t>.</w:t>
      </w:r>
    </w:p>
    <w:p w:rsidR="00B370DC" w:rsidRPr="0091225B" w:rsidRDefault="007C5404" w:rsidP="00B67E84">
      <w:pPr>
        <w:autoSpaceDE w:val="0"/>
        <w:autoSpaceDN w:val="0"/>
        <w:adjustRightInd w:val="0"/>
        <w:ind w:firstLine="700"/>
        <w:jc w:val="both"/>
        <w:rPr>
          <w:rFonts w:ascii="Arial" w:hAnsi="Arial" w:cs="Arial"/>
        </w:rPr>
      </w:pPr>
      <w:r w:rsidRPr="0091225B">
        <w:rPr>
          <w:rFonts w:ascii="Arial" w:hAnsi="Arial" w:cs="Arial"/>
        </w:rPr>
        <w:t>Установить, что иные межбюджетные трансферты предоставляются бюдж</w:t>
      </w:r>
      <w:r w:rsidRPr="0091225B">
        <w:rPr>
          <w:rFonts w:ascii="Arial" w:hAnsi="Arial" w:cs="Arial"/>
        </w:rPr>
        <w:t>е</w:t>
      </w:r>
      <w:r w:rsidRPr="0091225B">
        <w:rPr>
          <w:rFonts w:ascii="Arial" w:hAnsi="Arial" w:cs="Arial"/>
        </w:rPr>
        <w:t xml:space="preserve">ту </w:t>
      </w:r>
      <w:proofErr w:type="spellStart"/>
      <w:r w:rsidRPr="0091225B">
        <w:rPr>
          <w:rFonts w:ascii="Arial" w:hAnsi="Arial" w:cs="Arial"/>
        </w:rPr>
        <w:t>Исилькульского</w:t>
      </w:r>
      <w:proofErr w:type="spellEnd"/>
      <w:r w:rsidRPr="0091225B">
        <w:rPr>
          <w:rFonts w:ascii="Arial" w:hAnsi="Arial" w:cs="Arial"/>
        </w:rPr>
        <w:t xml:space="preserve"> муниципального района </w:t>
      </w:r>
      <w:proofErr w:type="gramStart"/>
      <w:r w:rsidRPr="0091225B">
        <w:rPr>
          <w:rFonts w:ascii="Arial" w:hAnsi="Arial" w:cs="Arial"/>
        </w:rPr>
        <w:t>на</w:t>
      </w:r>
      <w:proofErr w:type="gramEnd"/>
      <w:r w:rsidRPr="0091225B">
        <w:rPr>
          <w:rFonts w:ascii="Arial" w:hAnsi="Arial" w:cs="Arial"/>
        </w:rPr>
        <w:t>:</w:t>
      </w:r>
    </w:p>
    <w:p w:rsidR="00766C82" w:rsidRPr="0091225B" w:rsidRDefault="00AC3AFE" w:rsidP="00766C82">
      <w:pPr>
        <w:numPr>
          <w:ilvl w:val="0"/>
          <w:numId w:val="4"/>
        </w:numPr>
        <w:autoSpaceDE w:val="0"/>
        <w:autoSpaceDN w:val="0"/>
        <w:adjustRightInd w:val="0"/>
        <w:jc w:val="both"/>
        <w:rPr>
          <w:rFonts w:ascii="Arial" w:hAnsi="Arial" w:cs="Arial"/>
        </w:rPr>
      </w:pPr>
      <w:r w:rsidRPr="0091225B">
        <w:rPr>
          <w:rFonts w:ascii="Arial" w:hAnsi="Arial" w:cs="Arial"/>
        </w:rPr>
        <w:t xml:space="preserve">выполнение полномочий по </w:t>
      </w:r>
      <w:r w:rsidR="000207D9" w:rsidRPr="0091225B">
        <w:rPr>
          <w:rFonts w:ascii="Arial" w:hAnsi="Arial" w:cs="Arial"/>
        </w:rPr>
        <w:t>осуществлени</w:t>
      </w:r>
      <w:r w:rsidRPr="0091225B">
        <w:rPr>
          <w:rFonts w:ascii="Arial" w:hAnsi="Arial" w:cs="Arial"/>
        </w:rPr>
        <w:t>ю</w:t>
      </w:r>
      <w:r w:rsidR="000207D9" w:rsidRPr="0091225B">
        <w:rPr>
          <w:rFonts w:ascii="Arial" w:hAnsi="Arial" w:cs="Arial"/>
        </w:rPr>
        <w:t xml:space="preserve"> </w:t>
      </w:r>
      <w:proofErr w:type="gramStart"/>
      <w:r w:rsidR="000207D9" w:rsidRPr="0091225B">
        <w:rPr>
          <w:rFonts w:ascii="Arial" w:hAnsi="Arial" w:cs="Arial"/>
        </w:rPr>
        <w:t>контроля за</w:t>
      </w:r>
      <w:proofErr w:type="gramEnd"/>
      <w:r w:rsidR="000207D9" w:rsidRPr="0091225B">
        <w:rPr>
          <w:rFonts w:ascii="Arial" w:hAnsi="Arial" w:cs="Arial"/>
        </w:rPr>
        <w:t xml:space="preserve"> исполнением </w:t>
      </w:r>
    </w:p>
    <w:p w:rsidR="00F703D8" w:rsidRPr="0091225B" w:rsidRDefault="000207D9" w:rsidP="00766C82">
      <w:pPr>
        <w:autoSpaceDE w:val="0"/>
        <w:autoSpaceDN w:val="0"/>
        <w:adjustRightInd w:val="0"/>
        <w:jc w:val="both"/>
        <w:rPr>
          <w:rFonts w:ascii="Arial" w:hAnsi="Arial" w:cs="Arial"/>
        </w:rPr>
      </w:pPr>
      <w:r w:rsidRPr="0091225B">
        <w:rPr>
          <w:rFonts w:ascii="Arial" w:hAnsi="Arial" w:cs="Arial"/>
        </w:rPr>
        <w:t>бюджета</w:t>
      </w:r>
      <w:r w:rsidR="00F703D8" w:rsidRPr="0091225B">
        <w:rPr>
          <w:rFonts w:ascii="Arial" w:hAnsi="Arial" w:cs="Arial"/>
        </w:rPr>
        <w:t>;</w:t>
      </w:r>
    </w:p>
    <w:p w:rsidR="00B370DC" w:rsidRPr="0091225B" w:rsidRDefault="00AC3AFE" w:rsidP="00766C82">
      <w:pPr>
        <w:numPr>
          <w:ilvl w:val="0"/>
          <w:numId w:val="4"/>
        </w:numPr>
        <w:autoSpaceDE w:val="0"/>
        <w:autoSpaceDN w:val="0"/>
        <w:adjustRightInd w:val="0"/>
        <w:jc w:val="both"/>
        <w:rPr>
          <w:rFonts w:ascii="Arial" w:hAnsi="Arial" w:cs="Arial"/>
        </w:rPr>
      </w:pPr>
      <w:r w:rsidRPr="0091225B">
        <w:rPr>
          <w:rFonts w:ascii="Arial" w:hAnsi="Arial" w:cs="Arial"/>
        </w:rPr>
        <w:t xml:space="preserve">выполнение части полномочий по </w:t>
      </w:r>
      <w:r w:rsidR="004F03D5" w:rsidRPr="0091225B">
        <w:rPr>
          <w:rFonts w:ascii="Arial" w:hAnsi="Arial" w:cs="Arial"/>
        </w:rPr>
        <w:t>организаци</w:t>
      </w:r>
      <w:r w:rsidRPr="0091225B">
        <w:rPr>
          <w:rFonts w:ascii="Arial" w:hAnsi="Arial" w:cs="Arial"/>
        </w:rPr>
        <w:t>и</w:t>
      </w:r>
      <w:r w:rsidR="004F03D5" w:rsidRPr="0091225B">
        <w:rPr>
          <w:rFonts w:ascii="Arial" w:hAnsi="Arial" w:cs="Arial"/>
        </w:rPr>
        <w:t xml:space="preserve"> и осуществлени</w:t>
      </w:r>
      <w:r w:rsidRPr="0091225B">
        <w:rPr>
          <w:rFonts w:ascii="Arial" w:hAnsi="Arial" w:cs="Arial"/>
        </w:rPr>
        <w:t>ю</w:t>
      </w:r>
      <w:r w:rsidR="006A7C51" w:rsidRPr="0091225B">
        <w:rPr>
          <w:rFonts w:ascii="Arial" w:hAnsi="Arial" w:cs="Arial"/>
        </w:rPr>
        <w:t xml:space="preserve"> </w:t>
      </w:r>
      <w:r w:rsidR="00B370DC" w:rsidRPr="0091225B">
        <w:rPr>
          <w:rFonts w:ascii="Arial" w:hAnsi="Arial" w:cs="Arial"/>
        </w:rPr>
        <w:t>мероприятий по работе с детьм</w:t>
      </w:r>
      <w:r w:rsidR="000207D9" w:rsidRPr="0091225B">
        <w:rPr>
          <w:rFonts w:ascii="Arial" w:hAnsi="Arial" w:cs="Arial"/>
        </w:rPr>
        <w:t>и и молодежью в п</w:t>
      </w:r>
      <w:r w:rsidR="000207D9" w:rsidRPr="0091225B">
        <w:rPr>
          <w:rFonts w:ascii="Arial" w:hAnsi="Arial" w:cs="Arial"/>
        </w:rPr>
        <w:t>о</w:t>
      </w:r>
      <w:r w:rsidR="000207D9" w:rsidRPr="0091225B">
        <w:rPr>
          <w:rFonts w:ascii="Arial" w:hAnsi="Arial" w:cs="Arial"/>
        </w:rPr>
        <w:t>селениях;</w:t>
      </w:r>
    </w:p>
    <w:p w:rsidR="00766C82" w:rsidRPr="0091225B" w:rsidRDefault="00AC3AFE" w:rsidP="00766C82">
      <w:pPr>
        <w:numPr>
          <w:ilvl w:val="0"/>
          <w:numId w:val="4"/>
        </w:numPr>
        <w:autoSpaceDE w:val="0"/>
        <w:autoSpaceDN w:val="0"/>
        <w:adjustRightInd w:val="0"/>
        <w:jc w:val="both"/>
        <w:rPr>
          <w:rFonts w:ascii="Arial" w:hAnsi="Arial" w:cs="Arial"/>
        </w:rPr>
      </w:pPr>
      <w:r w:rsidRPr="0091225B">
        <w:rPr>
          <w:rFonts w:ascii="Arial" w:hAnsi="Arial" w:cs="Arial"/>
        </w:rPr>
        <w:t>выполнение части полномочий по созданию</w:t>
      </w:r>
      <w:r w:rsidR="000207D9" w:rsidRPr="0091225B">
        <w:rPr>
          <w:rFonts w:ascii="Arial" w:hAnsi="Arial" w:cs="Arial"/>
        </w:rPr>
        <w:t xml:space="preserve"> условий для организации </w:t>
      </w:r>
    </w:p>
    <w:p w:rsidR="000207D9" w:rsidRPr="0091225B" w:rsidRDefault="000207D9" w:rsidP="00766C82">
      <w:pPr>
        <w:autoSpaceDE w:val="0"/>
        <w:autoSpaceDN w:val="0"/>
        <w:adjustRightInd w:val="0"/>
        <w:jc w:val="both"/>
        <w:rPr>
          <w:rFonts w:ascii="Arial" w:hAnsi="Arial" w:cs="Arial"/>
        </w:rPr>
      </w:pPr>
      <w:r w:rsidRPr="0091225B">
        <w:rPr>
          <w:rFonts w:ascii="Arial" w:hAnsi="Arial" w:cs="Arial"/>
        </w:rPr>
        <w:t>досуга и обеспечения жителей поселения услугами организаций культуры</w:t>
      </w:r>
      <w:r w:rsidR="004F313C" w:rsidRPr="0091225B">
        <w:rPr>
          <w:rFonts w:ascii="Arial" w:hAnsi="Arial" w:cs="Arial"/>
        </w:rPr>
        <w:t>;</w:t>
      </w:r>
    </w:p>
    <w:p w:rsidR="004F313C" w:rsidRPr="0091225B" w:rsidRDefault="00AC3AFE" w:rsidP="00766C82">
      <w:pPr>
        <w:numPr>
          <w:ilvl w:val="0"/>
          <w:numId w:val="4"/>
        </w:numPr>
        <w:autoSpaceDE w:val="0"/>
        <w:autoSpaceDN w:val="0"/>
        <w:adjustRightInd w:val="0"/>
        <w:jc w:val="both"/>
        <w:rPr>
          <w:rFonts w:ascii="Arial" w:hAnsi="Arial" w:cs="Arial"/>
        </w:rPr>
      </w:pPr>
      <w:r w:rsidRPr="0091225B">
        <w:rPr>
          <w:rFonts w:ascii="Arial" w:hAnsi="Arial" w:cs="Arial"/>
        </w:rPr>
        <w:t xml:space="preserve">выполнение </w:t>
      </w:r>
      <w:r w:rsidR="004F313C" w:rsidRPr="0091225B">
        <w:rPr>
          <w:rFonts w:ascii="Arial" w:hAnsi="Arial" w:cs="Arial"/>
        </w:rPr>
        <w:t>отдельных бюджетных полномочий финансового органа.</w:t>
      </w:r>
    </w:p>
    <w:p w:rsidR="00AC3AFE" w:rsidRPr="0091225B" w:rsidRDefault="00AC3AFE" w:rsidP="00AC3AFE">
      <w:pPr>
        <w:autoSpaceDE w:val="0"/>
        <w:autoSpaceDN w:val="0"/>
        <w:adjustRightInd w:val="0"/>
        <w:ind w:left="1900"/>
        <w:jc w:val="both"/>
        <w:rPr>
          <w:rFonts w:ascii="Arial" w:hAnsi="Arial" w:cs="Arial"/>
        </w:rPr>
      </w:pPr>
    </w:p>
    <w:p w:rsidR="00B370DC" w:rsidRPr="0091225B" w:rsidRDefault="00B370DC" w:rsidP="00B67E84">
      <w:pPr>
        <w:autoSpaceDE w:val="0"/>
        <w:autoSpaceDN w:val="0"/>
        <w:adjustRightInd w:val="0"/>
        <w:ind w:firstLine="709"/>
        <w:jc w:val="both"/>
        <w:rPr>
          <w:rFonts w:ascii="Arial" w:hAnsi="Arial" w:cs="Arial"/>
          <w:color w:val="000000"/>
        </w:rPr>
      </w:pPr>
      <w:r w:rsidRPr="0091225B">
        <w:rPr>
          <w:rFonts w:ascii="Arial" w:hAnsi="Arial" w:cs="Arial"/>
          <w:color w:val="000000"/>
        </w:rPr>
        <w:t xml:space="preserve">Иные межбюджетные трансферты предоставляются бюджету </w:t>
      </w:r>
      <w:proofErr w:type="spellStart"/>
      <w:r w:rsidRPr="0091225B">
        <w:rPr>
          <w:rFonts w:ascii="Arial" w:hAnsi="Arial" w:cs="Arial"/>
          <w:color w:val="000000"/>
        </w:rPr>
        <w:t>Исилькульского</w:t>
      </w:r>
      <w:proofErr w:type="spellEnd"/>
      <w:r w:rsidRPr="0091225B">
        <w:rPr>
          <w:rFonts w:ascii="Arial" w:hAnsi="Arial" w:cs="Arial"/>
          <w:color w:val="000000"/>
        </w:rPr>
        <w:t xml:space="preserve"> муниципального района в пределах бю</w:t>
      </w:r>
      <w:r w:rsidRPr="0091225B">
        <w:rPr>
          <w:rFonts w:ascii="Arial" w:hAnsi="Arial" w:cs="Arial"/>
          <w:color w:val="000000"/>
        </w:rPr>
        <w:t>д</w:t>
      </w:r>
      <w:r w:rsidRPr="0091225B">
        <w:rPr>
          <w:rFonts w:ascii="Arial" w:hAnsi="Arial" w:cs="Arial"/>
          <w:color w:val="000000"/>
        </w:rPr>
        <w:t>жетных а</w:t>
      </w:r>
      <w:r w:rsidRPr="0091225B">
        <w:rPr>
          <w:rFonts w:ascii="Arial" w:hAnsi="Arial" w:cs="Arial"/>
          <w:color w:val="000000"/>
        </w:rPr>
        <w:t>с</w:t>
      </w:r>
      <w:r w:rsidRPr="0091225B">
        <w:rPr>
          <w:rFonts w:ascii="Arial" w:hAnsi="Arial" w:cs="Arial"/>
          <w:color w:val="000000"/>
        </w:rPr>
        <w:t>сигнований, предусмотренных администраци</w:t>
      </w:r>
      <w:r w:rsidR="00F35942" w:rsidRPr="0091225B">
        <w:rPr>
          <w:rFonts w:ascii="Arial" w:hAnsi="Arial" w:cs="Arial"/>
          <w:color w:val="000000"/>
        </w:rPr>
        <w:t>ей</w:t>
      </w:r>
      <w:r w:rsidRPr="0091225B">
        <w:rPr>
          <w:rFonts w:ascii="Arial" w:hAnsi="Arial" w:cs="Arial"/>
          <w:color w:val="000000"/>
        </w:rPr>
        <w:t xml:space="preserve"> Новорождественского сельского поселения настоящим решением, в соответствии с ка</w:t>
      </w:r>
      <w:r w:rsidRPr="0091225B">
        <w:rPr>
          <w:rFonts w:ascii="Arial" w:hAnsi="Arial" w:cs="Arial"/>
          <w:color w:val="000000"/>
        </w:rPr>
        <w:t>с</w:t>
      </w:r>
      <w:r w:rsidRPr="0091225B">
        <w:rPr>
          <w:rFonts w:ascii="Arial" w:hAnsi="Arial" w:cs="Arial"/>
          <w:color w:val="000000"/>
        </w:rPr>
        <w:t>совым планом исполнения местного бюджета на текущий финансовый год.</w:t>
      </w:r>
    </w:p>
    <w:p w:rsidR="00B370DC" w:rsidRPr="0091225B" w:rsidRDefault="00B370DC" w:rsidP="00B67E84">
      <w:pPr>
        <w:ind w:firstLine="709"/>
        <w:jc w:val="both"/>
        <w:rPr>
          <w:rFonts w:ascii="Arial" w:hAnsi="Arial" w:cs="Arial"/>
          <w:color w:val="000000"/>
        </w:rPr>
      </w:pPr>
      <w:r w:rsidRPr="0091225B">
        <w:rPr>
          <w:rFonts w:ascii="Arial" w:hAnsi="Arial" w:cs="Arial"/>
          <w:color w:val="000000"/>
        </w:rPr>
        <w:t xml:space="preserve">Иные межбюджетные трансферты перечисляются и расходуются через лицевые счета, открытые получателям средств бюджета </w:t>
      </w:r>
      <w:proofErr w:type="spellStart"/>
      <w:r w:rsidRPr="0091225B">
        <w:rPr>
          <w:rFonts w:ascii="Arial" w:hAnsi="Arial" w:cs="Arial"/>
          <w:color w:val="000000"/>
        </w:rPr>
        <w:t>Исилькульского</w:t>
      </w:r>
      <w:proofErr w:type="spellEnd"/>
      <w:r w:rsidRPr="0091225B">
        <w:rPr>
          <w:rFonts w:ascii="Arial" w:hAnsi="Arial" w:cs="Arial"/>
          <w:color w:val="000000"/>
        </w:rPr>
        <w:t xml:space="preserve"> муниц</w:t>
      </w:r>
      <w:r w:rsidRPr="0091225B">
        <w:rPr>
          <w:rFonts w:ascii="Arial" w:hAnsi="Arial" w:cs="Arial"/>
          <w:color w:val="000000"/>
        </w:rPr>
        <w:t>и</w:t>
      </w:r>
      <w:r w:rsidRPr="0091225B">
        <w:rPr>
          <w:rFonts w:ascii="Arial" w:hAnsi="Arial" w:cs="Arial"/>
          <w:color w:val="000000"/>
        </w:rPr>
        <w:t>пального района в соответствии с законодательством.</w:t>
      </w:r>
    </w:p>
    <w:p w:rsidR="00B370DC" w:rsidRPr="0091225B" w:rsidRDefault="00B370DC" w:rsidP="00B67E84">
      <w:pPr>
        <w:autoSpaceDE w:val="0"/>
        <w:autoSpaceDN w:val="0"/>
        <w:adjustRightInd w:val="0"/>
        <w:ind w:firstLine="709"/>
        <w:jc w:val="both"/>
        <w:rPr>
          <w:rFonts w:ascii="Arial" w:hAnsi="Arial" w:cs="Arial"/>
        </w:rPr>
      </w:pPr>
      <w:r w:rsidRPr="0091225B">
        <w:rPr>
          <w:rFonts w:ascii="Arial" w:hAnsi="Arial" w:cs="Arial"/>
        </w:rPr>
        <w:t xml:space="preserve">При несоблюдении органами местного самоуправления </w:t>
      </w:r>
      <w:proofErr w:type="spellStart"/>
      <w:r w:rsidRPr="0091225B">
        <w:rPr>
          <w:rFonts w:ascii="Arial" w:hAnsi="Arial" w:cs="Arial"/>
        </w:rPr>
        <w:t>Исилькульского</w:t>
      </w:r>
      <w:proofErr w:type="spellEnd"/>
      <w:r w:rsidRPr="0091225B">
        <w:rPr>
          <w:rFonts w:ascii="Arial" w:hAnsi="Arial" w:cs="Arial"/>
        </w:rPr>
        <w:t xml:space="preserve"> муниципального района условий соглашения о передаче им осуществления части полномочий поселения Администрация Новорождественского сельского поселения вправе </w:t>
      </w:r>
      <w:r w:rsidRPr="0091225B">
        <w:rPr>
          <w:rFonts w:ascii="Arial" w:hAnsi="Arial" w:cs="Arial"/>
        </w:rPr>
        <w:lastRenderedPageBreak/>
        <w:t>принять решение о приостановлении предоставления иных межбюджетных трансфертов до приведения в соответствие с треб</w:t>
      </w:r>
      <w:r w:rsidRPr="0091225B">
        <w:rPr>
          <w:rFonts w:ascii="Arial" w:hAnsi="Arial" w:cs="Arial"/>
        </w:rPr>
        <w:t>о</w:t>
      </w:r>
      <w:r w:rsidRPr="0091225B">
        <w:rPr>
          <w:rFonts w:ascii="Arial" w:hAnsi="Arial" w:cs="Arial"/>
        </w:rPr>
        <w:t>ваниями соглашения положений, обуславливающих условия предоставления иных межбюджетных трансфе</w:t>
      </w:r>
      <w:r w:rsidRPr="0091225B">
        <w:rPr>
          <w:rFonts w:ascii="Arial" w:hAnsi="Arial" w:cs="Arial"/>
        </w:rPr>
        <w:t>р</w:t>
      </w:r>
      <w:r w:rsidRPr="0091225B">
        <w:rPr>
          <w:rFonts w:ascii="Arial" w:hAnsi="Arial" w:cs="Arial"/>
        </w:rPr>
        <w:t>тов.</w:t>
      </w:r>
    </w:p>
    <w:p w:rsidR="0091225B" w:rsidRDefault="0091225B" w:rsidP="00AE5BC4">
      <w:pPr>
        <w:keepNext/>
        <w:autoSpaceDE w:val="0"/>
        <w:autoSpaceDN w:val="0"/>
        <w:adjustRightInd w:val="0"/>
        <w:ind w:firstLine="697"/>
        <w:jc w:val="center"/>
        <w:outlineLvl w:val="1"/>
        <w:rPr>
          <w:rFonts w:ascii="Arial" w:hAnsi="Arial" w:cs="Arial"/>
        </w:rPr>
      </w:pPr>
    </w:p>
    <w:p w:rsidR="00B370DC" w:rsidRPr="0091225B" w:rsidRDefault="00B370DC" w:rsidP="00AE5BC4">
      <w:pPr>
        <w:keepNext/>
        <w:autoSpaceDE w:val="0"/>
        <w:autoSpaceDN w:val="0"/>
        <w:adjustRightInd w:val="0"/>
        <w:ind w:firstLine="697"/>
        <w:jc w:val="center"/>
        <w:outlineLvl w:val="1"/>
        <w:rPr>
          <w:rFonts w:ascii="Arial" w:hAnsi="Arial" w:cs="Arial"/>
        </w:rPr>
      </w:pPr>
      <w:r w:rsidRPr="0091225B">
        <w:rPr>
          <w:rFonts w:ascii="Arial" w:hAnsi="Arial" w:cs="Arial"/>
        </w:rPr>
        <w:t xml:space="preserve">Статья </w:t>
      </w:r>
      <w:r w:rsidR="00A34469" w:rsidRPr="0091225B">
        <w:rPr>
          <w:rFonts w:ascii="Arial" w:hAnsi="Arial" w:cs="Arial"/>
        </w:rPr>
        <w:t>6</w:t>
      </w:r>
      <w:r w:rsidRPr="0091225B">
        <w:rPr>
          <w:rFonts w:ascii="Arial" w:hAnsi="Arial" w:cs="Arial"/>
        </w:rPr>
        <w:t>. Управление муниципальным долгом Новорождественского сел</w:t>
      </w:r>
      <w:r w:rsidRPr="0091225B">
        <w:rPr>
          <w:rFonts w:ascii="Arial" w:hAnsi="Arial" w:cs="Arial"/>
        </w:rPr>
        <w:t>ь</w:t>
      </w:r>
      <w:r w:rsidRPr="0091225B">
        <w:rPr>
          <w:rFonts w:ascii="Arial" w:hAnsi="Arial" w:cs="Arial"/>
        </w:rPr>
        <w:t>ского поселения</w:t>
      </w:r>
    </w:p>
    <w:p w:rsidR="00B370DC" w:rsidRPr="0091225B" w:rsidRDefault="00B370DC" w:rsidP="00A24D64">
      <w:pPr>
        <w:keepNext/>
        <w:autoSpaceDE w:val="0"/>
        <w:autoSpaceDN w:val="0"/>
        <w:adjustRightInd w:val="0"/>
        <w:ind w:firstLine="697"/>
        <w:jc w:val="both"/>
        <w:rPr>
          <w:rFonts w:ascii="Arial" w:hAnsi="Arial" w:cs="Arial"/>
        </w:rPr>
      </w:pPr>
    </w:p>
    <w:p w:rsidR="00B370DC" w:rsidRPr="0091225B" w:rsidRDefault="00B370DC" w:rsidP="00190B46">
      <w:pPr>
        <w:autoSpaceDE w:val="0"/>
        <w:autoSpaceDN w:val="0"/>
        <w:adjustRightInd w:val="0"/>
        <w:ind w:firstLine="700"/>
        <w:jc w:val="both"/>
        <w:rPr>
          <w:rFonts w:ascii="Arial" w:hAnsi="Arial" w:cs="Arial"/>
        </w:rPr>
      </w:pPr>
      <w:r w:rsidRPr="0091225B">
        <w:rPr>
          <w:rFonts w:ascii="Arial" w:hAnsi="Arial" w:cs="Arial"/>
        </w:rPr>
        <w:t>1. Установить:</w:t>
      </w:r>
    </w:p>
    <w:p w:rsidR="00B370DC" w:rsidRPr="0091225B" w:rsidRDefault="00B370DC" w:rsidP="00062F04">
      <w:pPr>
        <w:autoSpaceDE w:val="0"/>
        <w:autoSpaceDN w:val="0"/>
        <w:adjustRightInd w:val="0"/>
        <w:ind w:firstLine="700"/>
        <w:jc w:val="both"/>
        <w:rPr>
          <w:rFonts w:ascii="Arial" w:hAnsi="Arial" w:cs="Arial"/>
        </w:rPr>
      </w:pPr>
      <w:proofErr w:type="gramStart"/>
      <w:r w:rsidRPr="0091225B">
        <w:rPr>
          <w:rFonts w:ascii="Arial" w:hAnsi="Arial" w:cs="Arial"/>
        </w:rPr>
        <w:t xml:space="preserve">1) верхний предел муниципального </w:t>
      </w:r>
      <w:r w:rsidR="00671BD8" w:rsidRPr="0091225B">
        <w:rPr>
          <w:rFonts w:ascii="Arial" w:hAnsi="Arial" w:cs="Arial"/>
        </w:rPr>
        <w:t xml:space="preserve">внутреннего </w:t>
      </w:r>
      <w:r w:rsidRPr="0091225B">
        <w:rPr>
          <w:rFonts w:ascii="Arial" w:hAnsi="Arial" w:cs="Arial"/>
        </w:rPr>
        <w:t>долга Новорождественского сельского поселения</w:t>
      </w:r>
      <w:r w:rsidR="00E76272" w:rsidRPr="0091225B">
        <w:rPr>
          <w:rFonts w:ascii="Arial" w:hAnsi="Arial" w:cs="Arial"/>
        </w:rPr>
        <w:t xml:space="preserve"> по состоянию на 1 я</w:t>
      </w:r>
      <w:r w:rsidR="00E76272" w:rsidRPr="0091225B">
        <w:rPr>
          <w:rFonts w:ascii="Arial" w:hAnsi="Arial" w:cs="Arial"/>
        </w:rPr>
        <w:t>н</w:t>
      </w:r>
      <w:r w:rsidR="00E76272" w:rsidRPr="0091225B">
        <w:rPr>
          <w:rFonts w:ascii="Arial" w:hAnsi="Arial" w:cs="Arial"/>
        </w:rPr>
        <w:t>варя 202</w:t>
      </w:r>
      <w:r w:rsidR="001E5259" w:rsidRPr="0091225B">
        <w:rPr>
          <w:rFonts w:ascii="Arial" w:hAnsi="Arial" w:cs="Arial"/>
        </w:rPr>
        <w:t>5</w:t>
      </w:r>
      <w:r w:rsidRPr="0091225B">
        <w:rPr>
          <w:rFonts w:ascii="Arial" w:hAnsi="Arial" w:cs="Arial"/>
        </w:rPr>
        <w:t xml:space="preserve"> года в размере 0,00  руб</w:t>
      </w:r>
      <w:r w:rsidR="001E5259" w:rsidRPr="0091225B">
        <w:rPr>
          <w:rFonts w:ascii="Arial" w:hAnsi="Arial" w:cs="Arial"/>
        </w:rPr>
        <w:t>.</w:t>
      </w:r>
      <w:r w:rsidRPr="0091225B">
        <w:rPr>
          <w:rFonts w:ascii="Arial" w:hAnsi="Arial" w:cs="Arial"/>
        </w:rPr>
        <w:t xml:space="preserve">, в том числе верхний предел долга по муниципальным гарантиям </w:t>
      </w:r>
      <w:r w:rsidR="000473D9" w:rsidRPr="0091225B">
        <w:rPr>
          <w:rFonts w:ascii="Arial" w:hAnsi="Arial" w:cs="Arial"/>
        </w:rPr>
        <w:t xml:space="preserve">в </w:t>
      </w:r>
      <w:r w:rsidR="00671BD8" w:rsidRPr="0091225B">
        <w:rPr>
          <w:rFonts w:ascii="Arial" w:hAnsi="Arial" w:cs="Arial"/>
        </w:rPr>
        <w:t>валюте Российской Ф</w:t>
      </w:r>
      <w:r w:rsidR="00671BD8" w:rsidRPr="0091225B">
        <w:rPr>
          <w:rFonts w:ascii="Arial" w:hAnsi="Arial" w:cs="Arial"/>
        </w:rPr>
        <w:t>е</w:t>
      </w:r>
      <w:r w:rsidR="00671BD8" w:rsidRPr="0091225B">
        <w:rPr>
          <w:rFonts w:ascii="Arial" w:hAnsi="Arial" w:cs="Arial"/>
        </w:rPr>
        <w:t>дерации</w:t>
      </w:r>
      <w:r w:rsidRPr="0091225B">
        <w:rPr>
          <w:rFonts w:ascii="Arial" w:hAnsi="Arial" w:cs="Arial"/>
        </w:rPr>
        <w:t>– 0,00 руб</w:t>
      </w:r>
      <w:r w:rsidR="001E5259" w:rsidRPr="0091225B">
        <w:rPr>
          <w:rFonts w:ascii="Arial" w:hAnsi="Arial" w:cs="Arial"/>
        </w:rPr>
        <w:t>.</w:t>
      </w:r>
      <w:r w:rsidRPr="0091225B">
        <w:rPr>
          <w:rFonts w:ascii="Arial" w:hAnsi="Arial" w:cs="Arial"/>
        </w:rPr>
        <w:t xml:space="preserve">, на </w:t>
      </w:r>
      <w:r w:rsidR="00E76272" w:rsidRPr="0091225B">
        <w:rPr>
          <w:rFonts w:ascii="Arial" w:hAnsi="Arial" w:cs="Arial"/>
        </w:rPr>
        <w:t>1 января 202</w:t>
      </w:r>
      <w:r w:rsidR="001E5259" w:rsidRPr="0091225B">
        <w:rPr>
          <w:rFonts w:ascii="Arial" w:hAnsi="Arial" w:cs="Arial"/>
        </w:rPr>
        <w:t>6</w:t>
      </w:r>
      <w:r w:rsidRPr="0091225B">
        <w:rPr>
          <w:rFonts w:ascii="Arial" w:hAnsi="Arial" w:cs="Arial"/>
        </w:rPr>
        <w:t xml:space="preserve"> года в размере 0,00  руб</w:t>
      </w:r>
      <w:r w:rsidR="001E5259" w:rsidRPr="0091225B">
        <w:rPr>
          <w:rFonts w:ascii="Arial" w:hAnsi="Arial" w:cs="Arial"/>
        </w:rPr>
        <w:t>.</w:t>
      </w:r>
      <w:r w:rsidRPr="0091225B">
        <w:rPr>
          <w:rFonts w:ascii="Arial" w:hAnsi="Arial" w:cs="Arial"/>
        </w:rPr>
        <w:t>, в том числе верхний предел долга по муниципальным гарантиям</w:t>
      </w:r>
      <w:r w:rsidR="000473D9" w:rsidRPr="0091225B">
        <w:rPr>
          <w:rFonts w:ascii="Arial" w:hAnsi="Arial" w:cs="Arial"/>
        </w:rPr>
        <w:t xml:space="preserve"> в</w:t>
      </w:r>
      <w:r w:rsidRPr="0091225B">
        <w:rPr>
          <w:rFonts w:ascii="Arial" w:hAnsi="Arial" w:cs="Arial"/>
        </w:rPr>
        <w:t xml:space="preserve"> </w:t>
      </w:r>
      <w:r w:rsidR="00191D0D" w:rsidRPr="0091225B">
        <w:rPr>
          <w:rFonts w:ascii="Arial" w:hAnsi="Arial" w:cs="Arial"/>
        </w:rPr>
        <w:t>валюте Российской Фед</w:t>
      </w:r>
      <w:r w:rsidR="00191D0D" w:rsidRPr="0091225B">
        <w:rPr>
          <w:rFonts w:ascii="Arial" w:hAnsi="Arial" w:cs="Arial"/>
        </w:rPr>
        <w:t>е</w:t>
      </w:r>
      <w:r w:rsidR="00191D0D" w:rsidRPr="0091225B">
        <w:rPr>
          <w:rFonts w:ascii="Arial" w:hAnsi="Arial" w:cs="Arial"/>
        </w:rPr>
        <w:t xml:space="preserve">рации </w:t>
      </w:r>
      <w:r w:rsidRPr="0091225B">
        <w:rPr>
          <w:rFonts w:ascii="Arial" w:hAnsi="Arial" w:cs="Arial"/>
        </w:rPr>
        <w:t>– 0,00 руб</w:t>
      </w:r>
      <w:r w:rsidR="001E5259" w:rsidRPr="0091225B">
        <w:rPr>
          <w:rFonts w:ascii="Arial" w:hAnsi="Arial" w:cs="Arial"/>
        </w:rPr>
        <w:t>.</w:t>
      </w:r>
      <w:r w:rsidR="00E76272" w:rsidRPr="0091225B">
        <w:rPr>
          <w:rFonts w:ascii="Arial" w:hAnsi="Arial" w:cs="Arial"/>
        </w:rPr>
        <w:t>, и</w:t>
      </w:r>
      <w:proofErr w:type="gramEnd"/>
      <w:r w:rsidR="00E76272" w:rsidRPr="0091225B">
        <w:rPr>
          <w:rFonts w:ascii="Arial" w:hAnsi="Arial" w:cs="Arial"/>
        </w:rPr>
        <w:t xml:space="preserve"> на 1 января 202</w:t>
      </w:r>
      <w:r w:rsidR="001E5259" w:rsidRPr="0091225B">
        <w:rPr>
          <w:rFonts w:ascii="Arial" w:hAnsi="Arial" w:cs="Arial"/>
        </w:rPr>
        <w:t>7</w:t>
      </w:r>
      <w:r w:rsidRPr="0091225B">
        <w:rPr>
          <w:rFonts w:ascii="Arial" w:hAnsi="Arial" w:cs="Arial"/>
        </w:rPr>
        <w:t xml:space="preserve"> года в размере 0,00  руб</w:t>
      </w:r>
      <w:r w:rsidR="001E5259" w:rsidRPr="0091225B">
        <w:rPr>
          <w:rFonts w:ascii="Arial" w:hAnsi="Arial" w:cs="Arial"/>
        </w:rPr>
        <w:t>.</w:t>
      </w:r>
      <w:r w:rsidRPr="0091225B">
        <w:rPr>
          <w:rFonts w:ascii="Arial" w:hAnsi="Arial" w:cs="Arial"/>
        </w:rPr>
        <w:t>, в том числе верхний предел долга по муниципальным гарантиям</w:t>
      </w:r>
      <w:r w:rsidR="000473D9" w:rsidRPr="0091225B">
        <w:rPr>
          <w:rFonts w:ascii="Arial" w:hAnsi="Arial" w:cs="Arial"/>
        </w:rPr>
        <w:t xml:space="preserve"> в</w:t>
      </w:r>
      <w:r w:rsidRPr="0091225B">
        <w:rPr>
          <w:rFonts w:ascii="Arial" w:hAnsi="Arial" w:cs="Arial"/>
        </w:rPr>
        <w:t xml:space="preserve"> </w:t>
      </w:r>
      <w:r w:rsidR="00191D0D" w:rsidRPr="0091225B">
        <w:rPr>
          <w:rFonts w:ascii="Arial" w:hAnsi="Arial" w:cs="Arial"/>
        </w:rPr>
        <w:t>вал</w:t>
      </w:r>
      <w:r w:rsidR="00191D0D" w:rsidRPr="0091225B">
        <w:rPr>
          <w:rFonts w:ascii="Arial" w:hAnsi="Arial" w:cs="Arial"/>
        </w:rPr>
        <w:t>ю</w:t>
      </w:r>
      <w:r w:rsidR="00191D0D" w:rsidRPr="0091225B">
        <w:rPr>
          <w:rFonts w:ascii="Arial" w:hAnsi="Arial" w:cs="Arial"/>
        </w:rPr>
        <w:t xml:space="preserve">те Российской Федерации </w:t>
      </w:r>
      <w:r w:rsidR="001E5259" w:rsidRPr="0091225B">
        <w:rPr>
          <w:rFonts w:ascii="Arial" w:hAnsi="Arial" w:cs="Arial"/>
        </w:rPr>
        <w:t>– 0,00 руб.</w:t>
      </w:r>
      <w:r w:rsidRPr="0091225B">
        <w:rPr>
          <w:rFonts w:ascii="Arial" w:hAnsi="Arial" w:cs="Arial"/>
        </w:rPr>
        <w:t>;</w:t>
      </w:r>
    </w:p>
    <w:p w:rsidR="00B370DC" w:rsidRPr="0091225B" w:rsidRDefault="000473D9" w:rsidP="00062F04">
      <w:pPr>
        <w:autoSpaceDE w:val="0"/>
        <w:autoSpaceDN w:val="0"/>
        <w:adjustRightInd w:val="0"/>
        <w:ind w:firstLine="700"/>
        <w:jc w:val="both"/>
        <w:rPr>
          <w:rFonts w:ascii="Arial" w:hAnsi="Arial" w:cs="Arial"/>
        </w:rPr>
      </w:pPr>
      <w:r w:rsidRPr="0091225B">
        <w:rPr>
          <w:rFonts w:ascii="Arial" w:hAnsi="Arial" w:cs="Arial"/>
        </w:rPr>
        <w:t>2</w:t>
      </w:r>
      <w:r w:rsidR="00B370DC" w:rsidRPr="0091225B">
        <w:rPr>
          <w:rFonts w:ascii="Arial" w:hAnsi="Arial" w:cs="Arial"/>
        </w:rPr>
        <w:t>) объем расходов на обслуживание муниципального долга Новорождественского сельского поселения</w:t>
      </w:r>
      <w:r w:rsidR="00E76272" w:rsidRPr="0091225B">
        <w:rPr>
          <w:rFonts w:ascii="Arial" w:hAnsi="Arial" w:cs="Arial"/>
        </w:rPr>
        <w:t xml:space="preserve"> в 202</w:t>
      </w:r>
      <w:r w:rsidR="001E5259" w:rsidRPr="0091225B">
        <w:rPr>
          <w:rFonts w:ascii="Arial" w:hAnsi="Arial" w:cs="Arial"/>
        </w:rPr>
        <w:t>4</w:t>
      </w:r>
      <w:r w:rsidR="00B370DC" w:rsidRPr="0091225B">
        <w:rPr>
          <w:rFonts w:ascii="Arial" w:hAnsi="Arial" w:cs="Arial"/>
        </w:rPr>
        <w:t xml:space="preserve"> году в су</w:t>
      </w:r>
      <w:r w:rsidR="00B370DC" w:rsidRPr="0091225B">
        <w:rPr>
          <w:rFonts w:ascii="Arial" w:hAnsi="Arial" w:cs="Arial"/>
        </w:rPr>
        <w:t>м</w:t>
      </w:r>
      <w:r w:rsidR="00B370DC" w:rsidRPr="0091225B">
        <w:rPr>
          <w:rFonts w:ascii="Arial" w:hAnsi="Arial" w:cs="Arial"/>
        </w:rPr>
        <w:t>ме 0,00 руб</w:t>
      </w:r>
      <w:r w:rsidR="001E5259" w:rsidRPr="0091225B">
        <w:rPr>
          <w:rFonts w:ascii="Arial" w:hAnsi="Arial" w:cs="Arial"/>
        </w:rPr>
        <w:t>.</w:t>
      </w:r>
      <w:r w:rsidR="000207D9" w:rsidRPr="0091225B">
        <w:rPr>
          <w:rFonts w:ascii="Arial" w:hAnsi="Arial" w:cs="Arial"/>
        </w:rPr>
        <w:t>, в 202</w:t>
      </w:r>
      <w:r w:rsidR="001E5259" w:rsidRPr="0091225B">
        <w:rPr>
          <w:rFonts w:ascii="Arial" w:hAnsi="Arial" w:cs="Arial"/>
        </w:rPr>
        <w:t>5</w:t>
      </w:r>
      <w:r w:rsidR="00B370DC" w:rsidRPr="0091225B">
        <w:rPr>
          <w:rFonts w:ascii="Arial" w:hAnsi="Arial" w:cs="Arial"/>
        </w:rPr>
        <w:t xml:space="preserve"> г</w:t>
      </w:r>
      <w:r w:rsidR="0078761A" w:rsidRPr="0091225B">
        <w:rPr>
          <w:rFonts w:ascii="Arial" w:hAnsi="Arial" w:cs="Arial"/>
        </w:rPr>
        <w:t>оду в сумме 0,00 руб</w:t>
      </w:r>
      <w:r w:rsidR="001E5259" w:rsidRPr="0091225B">
        <w:rPr>
          <w:rFonts w:ascii="Arial" w:hAnsi="Arial" w:cs="Arial"/>
        </w:rPr>
        <w:t xml:space="preserve">. </w:t>
      </w:r>
      <w:r w:rsidR="0078761A" w:rsidRPr="0091225B">
        <w:rPr>
          <w:rFonts w:ascii="Arial" w:hAnsi="Arial" w:cs="Arial"/>
        </w:rPr>
        <w:t xml:space="preserve"> </w:t>
      </w:r>
      <w:r w:rsidR="00E76272" w:rsidRPr="0091225B">
        <w:rPr>
          <w:rFonts w:ascii="Arial" w:hAnsi="Arial" w:cs="Arial"/>
        </w:rPr>
        <w:t>и в 202</w:t>
      </w:r>
      <w:r w:rsidR="001E5259" w:rsidRPr="0091225B">
        <w:rPr>
          <w:rFonts w:ascii="Arial" w:hAnsi="Arial" w:cs="Arial"/>
        </w:rPr>
        <w:t>6</w:t>
      </w:r>
      <w:r w:rsidR="00B370DC" w:rsidRPr="0091225B">
        <w:rPr>
          <w:rFonts w:ascii="Arial" w:hAnsi="Arial" w:cs="Arial"/>
        </w:rPr>
        <w:t xml:space="preserve"> году в сумме 0,00 руб.</w:t>
      </w:r>
    </w:p>
    <w:p w:rsidR="00B370DC" w:rsidRPr="0091225B" w:rsidRDefault="00B370DC" w:rsidP="00D616B8">
      <w:pPr>
        <w:autoSpaceDE w:val="0"/>
        <w:autoSpaceDN w:val="0"/>
        <w:adjustRightInd w:val="0"/>
        <w:ind w:firstLine="700"/>
        <w:jc w:val="both"/>
        <w:rPr>
          <w:rFonts w:ascii="Arial" w:hAnsi="Arial" w:cs="Arial"/>
        </w:rPr>
      </w:pPr>
      <w:r w:rsidRPr="0091225B">
        <w:rPr>
          <w:rFonts w:ascii="Arial" w:hAnsi="Arial" w:cs="Arial"/>
        </w:rPr>
        <w:t>2. Утвердить</w:t>
      </w:r>
      <w:r w:rsidR="00D616B8" w:rsidRPr="0091225B">
        <w:rPr>
          <w:rFonts w:ascii="Arial" w:hAnsi="Arial" w:cs="Arial"/>
        </w:rPr>
        <w:t xml:space="preserve"> </w:t>
      </w:r>
      <w:r w:rsidRPr="0091225B">
        <w:rPr>
          <w:rFonts w:ascii="Arial" w:hAnsi="Arial" w:cs="Arial"/>
        </w:rPr>
        <w:t>источники финансирования дефицита местного</w:t>
      </w:r>
      <w:r w:rsidR="000207D9" w:rsidRPr="0091225B">
        <w:rPr>
          <w:rFonts w:ascii="Arial" w:hAnsi="Arial" w:cs="Arial"/>
        </w:rPr>
        <w:t xml:space="preserve"> бюджета на 202</w:t>
      </w:r>
      <w:r w:rsidR="00E26A07" w:rsidRPr="0091225B">
        <w:rPr>
          <w:rFonts w:ascii="Arial" w:hAnsi="Arial" w:cs="Arial"/>
        </w:rPr>
        <w:t>4</w:t>
      </w:r>
      <w:r w:rsidRPr="0091225B">
        <w:rPr>
          <w:rFonts w:ascii="Arial" w:hAnsi="Arial" w:cs="Arial"/>
        </w:rPr>
        <w:t> год</w:t>
      </w:r>
      <w:r w:rsidR="009550A2" w:rsidRPr="0091225B">
        <w:rPr>
          <w:rFonts w:ascii="Arial" w:hAnsi="Arial" w:cs="Arial"/>
        </w:rPr>
        <w:t xml:space="preserve"> и на плановый</w:t>
      </w:r>
      <w:r w:rsidR="000207D9" w:rsidRPr="0091225B">
        <w:rPr>
          <w:rFonts w:ascii="Arial" w:hAnsi="Arial" w:cs="Arial"/>
        </w:rPr>
        <w:t xml:space="preserve"> период  202</w:t>
      </w:r>
      <w:r w:rsidR="00E26A07" w:rsidRPr="0091225B">
        <w:rPr>
          <w:rFonts w:ascii="Arial" w:hAnsi="Arial" w:cs="Arial"/>
        </w:rPr>
        <w:t>5</w:t>
      </w:r>
      <w:r w:rsidR="000207D9" w:rsidRPr="0091225B">
        <w:rPr>
          <w:rFonts w:ascii="Arial" w:hAnsi="Arial" w:cs="Arial"/>
        </w:rPr>
        <w:t xml:space="preserve"> и 202</w:t>
      </w:r>
      <w:r w:rsidR="00E26A07" w:rsidRPr="0091225B">
        <w:rPr>
          <w:rFonts w:ascii="Arial" w:hAnsi="Arial" w:cs="Arial"/>
        </w:rPr>
        <w:t>6</w:t>
      </w:r>
      <w:r w:rsidRPr="0091225B">
        <w:rPr>
          <w:rFonts w:ascii="Arial" w:hAnsi="Arial" w:cs="Arial"/>
        </w:rPr>
        <w:t xml:space="preserve"> г</w:t>
      </w:r>
      <w:r w:rsidRPr="0091225B">
        <w:rPr>
          <w:rFonts w:ascii="Arial" w:hAnsi="Arial" w:cs="Arial"/>
        </w:rPr>
        <w:t>о</w:t>
      </w:r>
      <w:r w:rsidRPr="0091225B">
        <w:rPr>
          <w:rFonts w:ascii="Arial" w:hAnsi="Arial" w:cs="Arial"/>
        </w:rPr>
        <w:t xml:space="preserve">дов согласно </w:t>
      </w:r>
      <w:hyperlink w:anchor="Par20643" w:history="1">
        <w:r w:rsidRPr="0091225B">
          <w:rPr>
            <w:rFonts w:ascii="Arial" w:hAnsi="Arial" w:cs="Arial"/>
          </w:rPr>
          <w:t>приложению № </w:t>
        </w:r>
      </w:hyperlink>
      <w:r w:rsidR="00A34469" w:rsidRPr="0091225B">
        <w:rPr>
          <w:rFonts w:ascii="Arial" w:hAnsi="Arial" w:cs="Arial"/>
        </w:rPr>
        <w:t>6</w:t>
      </w:r>
      <w:r w:rsidRPr="0091225B">
        <w:rPr>
          <w:rFonts w:ascii="Arial" w:hAnsi="Arial" w:cs="Arial"/>
        </w:rPr>
        <w:t xml:space="preserve"> к н</w:t>
      </w:r>
      <w:r w:rsidRPr="0091225B">
        <w:rPr>
          <w:rFonts w:ascii="Arial" w:hAnsi="Arial" w:cs="Arial"/>
        </w:rPr>
        <w:t>а</w:t>
      </w:r>
      <w:r w:rsidRPr="0091225B">
        <w:rPr>
          <w:rFonts w:ascii="Arial" w:hAnsi="Arial" w:cs="Arial"/>
        </w:rPr>
        <w:t>стоящему решению</w:t>
      </w:r>
      <w:r w:rsidR="00A16E75" w:rsidRPr="0091225B">
        <w:rPr>
          <w:rFonts w:ascii="Arial" w:hAnsi="Arial" w:cs="Arial"/>
        </w:rPr>
        <w:t>.</w:t>
      </w:r>
    </w:p>
    <w:p w:rsidR="00B370DC" w:rsidRPr="0091225B" w:rsidRDefault="00B370DC" w:rsidP="00062F04">
      <w:pPr>
        <w:autoSpaceDE w:val="0"/>
        <w:autoSpaceDN w:val="0"/>
        <w:adjustRightInd w:val="0"/>
        <w:ind w:firstLine="700"/>
        <w:jc w:val="both"/>
        <w:rPr>
          <w:rFonts w:ascii="Arial" w:hAnsi="Arial" w:cs="Arial"/>
        </w:rPr>
      </w:pPr>
      <w:r w:rsidRPr="0091225B">
        <w:rPr>
          <w:rFonts w:ascii="Arial" w:hAnsi="Arial" w:cs="Arial"/>
        </w:rPr>
        <w:t>3. Муниципальные гарантии Новорождествен</w:t>
      </w:r>
      <w:r w:rsidR="001C62AC" w:rsidRPr="0091225B">
        <w:rPr>
          <w:rFonts w:ascii="Arial" w:hAnsi="Arial" w:cs="Arial"/>
        </w:rPr>
        <w:t>ским</w:t>
      </w:r>
      <w:r w:rsidR="000207D9" w:rsidRPr="0091225B">
        <w:rPr>
          <w:rFonts w:ascii="Arial" w:hAnsi="Arial" w:cs="Arial"/>
        </w:rPr>
        <w:t xml:space="preserve"> с</w:t>
      </w:r>
      <w:r w:rsidR="00E76272" w:rsidRPr="0091225B">
        <w:rPr>
          <w:rFonts w:ascii="Arial" w:hAnsi="Arial" w:cs="Arial"/>
        </w:rPr>
        <w:t>ельск</w:t>
      </w:r>
      <w:r w:rsidR="001C62AC" w:rsidRPr="0091225B">
        <w:rPr>
          <w:rFonts w:ascii="Arial" w:hAnsi="Arial" w:cs="Arial"/>
        </w:rPr>
        <w:t>им</w:t>
      </w:r>
      <w:r w:rsidR="00E76272" w:rsidRPr="0091225B">
        <w:rPr>
          <w:rFonts w:ascii="Arial" w:hAnsi="Arial" w:cs="Arial"/>
        </w:rPr>
        <w:t xml:space="preserve"> поселени</w:t>
      </w:r>
      <w:r w:rsidR="001C62AC" w:rsidRPr="0091225B">
        <w:rPr>
          <w:rFonts w:ascii="Arial" w:hAnsi="Arial" w:cs="Arial"/>
        </w:rPr>
        <w:t>ем</w:t>
      </w:r>
      <w:r w:rsidR="00E76272" w:rsidRPr="0091225B">
        <w:rPr>
          <w:rFonts w:ascii="Arial" w:hAnsi="Arial" w:cs="Arial"/>
        </w:rPr>
        <w:t xml:space="preserve"> в 202</w:t>
      </w:r>
      <w:r w:rsidR="00E26A07" w:rsidRPr="0091225B">
        <w:rPr>
          <w:rFonts w:ascii="Arial" w:hAnsi="Arial" w:cs="Arial"/>
        </w:rPr>
        <w:t>4</w:t>
      </w:r>
      <w:r w:rsidR="0078761A" w:rsidRPr="0091225B">
        <w:rPr>
          <w:rFonts w:ascii="Arial" w:hAnsi="Arial" w:cs="Arial"/>
        </w:rPr>
        <w:t xml:space="preserve"> </w:t>
      </w:r>
      <w:r w:rsidR="008D5E3A" w:rsidRPr="0091225B">
        <w:rPr>
          <w:rFonts w:ascii="Arial" w:hAnsi="Arial" w:cs="Arial"/>
        </w:rPr>
        <w:t xml:space="preserve">году и в </w:t>
      </w:r>
      <w:r w:rsidR="000207D9" w:rsidRPr="0091225B">
        <w:rPr>
          <w:rFonts w:ascii="Arial" w:hAnsi="Arial" w:cs="Arial"/>
        </w:rPr>
        <w:t>плановом периоде 202</w:t>
      </w:r>
      <w:r w:rsidR="00E26A07" w:rsidRPr="0091225B">
        <w:rPr>
          <w:rFonts w:ascii="Arial" w:hAnsi="Arial" w:cs="Arial"/>
        </w:rPr>
        <w:t>5</w:t>
      </w:r>
      <w:r w:rsidR="000207D9" w:rsidRPr="0091225B">
        <w:rPr>
          <w:rFonts w:ascii="Arial" w:hAnsi="Arial" w:cs="Arial"/>
        </w:rPr>
        <w:t xml:space="preserve"> и 202</w:t>
      </w:r>
      <w:r w:rsidR="00E26A07" w:rsidRPr="0091225B">
        <w:rPr>
          <w:rFonts w:ascii="Arial" w:hAnsi="Arial" w:cs="Arial"/>
        </w:rPr>
        <w:t>6</w:t>
      </w:r>
      <w:r w:rsidRPr="0091225B">
        <w:rPr>
          <w:rFonts w:ascii="Arial" w:hAnsi="Arial" w:cs="Arial"/>
        </w:rPr>
        <w:t xml:space="preserve"> годов не предоставляются.</w:t>
      </w:r>
    </w:p>
    <w:p w:rsidR="00B370DC" w:rsidRPr="0091225B" w:rsidRDefault="00B370DC" w:rsidP="00062F04">
      <w:pPr>
        <w:autoSpaceDE w:val="0"/>
        <w:autoSpaceDN w:val="0"/>
        <w:adjustRightInd w:val="0"/>
        <w:ind w:firstLine="700"/>
        <w:jc w:val="both"/>
        <w:rPr>
          <w:rFonts w:ascii="Arial" w:hAnsi="Arial" w:cs="Arial"/>
        </w:rPr>
      </w:pPr>
      <w:r w:rsidRPr="0091225B">
        <w:rPr>
          <w:rFonts w:ascii="Arial" w:hAnsi="Arial" w:cs="Arial"/>
        </w:rPr>
        <w:t>4. Муниципальные</w:t>
      </w:r>
      <w:r w:rsidR="003F206D" w:rsidRPr="0091225B">
        <w:rPr>
          <w:rFonts w:ascii="Arial" w:hAnsi="Arial" w:cs="Arial"/>
        </w:rPr>
        <w:t xml:space="preserve"> внутренние и внешние </w:t>
      </w:r>
      <w:r w:rsidRPr="0091225B">
        <w:rPr>
          <w:rFonts w:ascii="Arial" w:hAnsi="Arial" w:cs="Arial"/>
        </w:rPr>
        <w:t>заимствования Новорождественским сельским поселением</w:t>
      </w:r>
      <w:r w:rsidR="00E76272" w:rsidRPr="0091225B">
        <w:rPr>
          <w:rFonts w:ascii="Arial" w:hAnsi="Arial" w:cs="Arial"/>
        </w:rPr>
        <w:t xml:space="preserve"> в 202</w:t>
      </w:r>
      <w:r w:rsidR="00E26A07" w:rsidRPr="0091225B">
        <w:rPr>
          <w:rFonts w:ascii="Arial" w:hAnsi="Arial" w:cs="Arial"/>
        </w:rPr>
        <w:t>4</w:t>
      </w:r>
      <w:r w:rsidRPr="0091225B">
        <w:rPr>
          <w:rFonts w:ascii="Arial" w:hAnsi="Arial" w:cs="Arial"/>
        </w:rPr>
        <w:t xml:space="preserve"> году</w:t>
      </w:r>
      <w:r w:rsidR="000207D9" w:rsidRPr="0091225B">
        <w:rPr>
          <w:rFonts w:ascii="Arial" w:hAnsi="Arial" w:cs="Arial"/>
        </w:rPr>
        <w:t xml:space="preserve"> и в пл</w:t>
      </w:r>
      <w:r w:rsidR="000207D9" w:rsidRPr="0091225B">
        <w:rPr>
          <w:rFonts w:ascii="Arial" w:hAnsi="Arial" w:cs="Arial"/>
        </w:rPr>
        <w:t>а</w:t>
      </w:r>
      <w:r w:rsidR="000207D9" w:rsidRPr="0091225B">
        <w:rPr>
          <w:rFonts w:ascii="Arial" w:hAnsi="Arial" w:cs="Arial"/>
        </w:rPr>
        <w:t>новом п</w:t>
      </w:r>
      <w:r w:rsidR="000207D9" w:rsidRPr="0091225B">
        <w:rPr>
          <w:rFonts w:ascii="Arial" w:hAnsi="Arial" w:cs="Arial"/>
        </w:rPr>
        <w:t>е</w:t>
      </w:r>
      <w:r w:rsidR="000207D9" w:rsidRPr="0091225B">
        <w:rPr>
          <w:rFonts w:ascii="Arial" w:hAnsi="Arial" w:cs="Arial"/>
        </w:rPr>
        <w:t>риоде 202</w:t>
      </w:r>
      <w:r w:rsidR="00E26A07" w:rsidRPr="0091225B">
        <w:rPr>
          <w:rFonts w:ascii="Arial" w:hAnsi="Arial" w:cs="Arial"/>
        </w:rPr>
        <w:t>5</w:t>
      </w:r>
      <w:r w:rsidR="000207D9" w:rsidRPr="0091225B">
        <w:rPr>
          <w:rFonts w:ascii="Arial" w:hAnsi="Arial" w:cs="Arial"/>
        </w:rPr>
        <w:t xml:space="preserve"> и 202</w:t>
      </w:r>
      <w:r w:rsidR="00E26A07" w:rsidRPr="0091225B">
        <w:rPr>
          <w:rFonts w:ascii="Arial" w:hAnsi="Arial" w:cs="Arial"/>
        </w:rPr>
        <w:t>6</w:t>
      </w:r>
      <w:r w:rsidRPr="0091225B">
        <w:rPr>
          <w:rFonts w:ascii="Arial" w:hAnsi="Arial" w:cs="Arial"/>
        </w:rPr>
        <w:t xml:space="preserve"> годов не производятся.</w:t>
      </w:r>
    </w:p>
    <w:p w:rsidR="00B370DC" w:rsidRPr="0091225B" w:rsidRDefault="00B370DC" w:rsidP="00190B46">
      <w:pPr>
        <w:autoSpaceDE w:val="0"/>
        <w:autoSpaceDN w:val="0"/>
        <w:adjustRightInd w:val="0"/>
        <w:ind w:firstLine="700"/>
        <w:jc w:val="both"/>
        <w:outlineLvl w:val="1"/>
        <w:rPr>
          <w:rFonts w:ascii="Arial" w:hAnsi="Arial" w:cs="Arial"/>
        </w:rPr>
      </w:pPr>
      <w:r w:rsidRPr="0091225B">
        <w:rPr>
          <w:rFonts w:ascii="Arial" w:hAnsi="Arial" w:cs="Arial"/>
        </w:rPr>
        <w:t xml:space="preserve">Статья </w:t>
      </w:r>
      <w:r w:rsidR="00A34469" w:rsidRPr="0091225B">
        <w:rPr>
          <w:rFonts w:ascii="Arial" w:hAnsi="Arial" w:cs="Arial"/>
        </w:rPr>
        <w:t>7</w:t>
      </w:r>
      <w:r w:rsidRPr="0091225B">
        <w:rPr>
          <w:rFonts w:ascii="Arial" w:hAnsi="Arial" w:cs="Arial"/>
        </w:rPr>
        <w:t xml:space="preserve">. Особенности </w:t>
      </w:r>
      <w:proofErr w:type="gramStart"/>
      <w:r w:rsidRPr="0091225B">
        <w:rPr>
          <w:rFonts w:ascii="Arial" w:hAnsi="Arial" w:cs="Arial"/>
        </w:rPr>
        <w:t>погашения кредиторской задолженности главных распорядителей средств местного бюджета</w:t>
      </w:r>
      <w:proofErr w:type="gramEnd"/>
    </w:p>
    <w:p w:rsidR="00B370DC" w:rsidRPr="0091225B" w:rsidRDefault="00B370DC" w:rsidP="00190B46">
      <w:pPr>
        <w:autoSpaceDE w:val="0"/>
        <w:autoSpaceDN w:val="0"/>
        <w:adjustRightInd w:val="0"/>
        <w:ind w:firstLine="700"/>
        <w:jc w:val="both"/>
        <w:rPr>
          <w:rFonts w:ascii="Arial" w:hAnsi="Arial" w:cs="Arial"/>
        </w:rPr>
      </w:pPr>
    </w:p>
    <w:p w:rsidR="00B370DC" w:rsidRPr="0091225B" w:rsidRDefault="00B370DC" w:rsidP="005C1077">
      <w:pPr>
        <w:autoSpaceDE w:val="0"/>
        <w:autoSpaceDN w:val="0"/>
        <w:adjustRightInd w:val="0"/>
        <w:ind w:firstLine="700"/>
        <w:jc w:val="both"/>
        <w:rPr>
          <w:rFonts w:ascii="Arial" w:hAnsi="Arial" w:cs="Arial"/>
        </w:rPr>
      </w:pPr>
      <w:r w:rsidRPr="0091225B">
        <w:rPr>
          <w:rFonts w:ascii="Arial" w:hAnsi="Arial" w:cs="Arial"/>
        </w:rPr>
        <w:t>В целях эффективности использования бюджетных средств установить, что главный распорядитель средств местного бюджета осуществляет погашение кредиторской задолженности, образовавше</w:t>
      </w:r>
      <w:r w:rsidR="0006116D" w:rsidRPr="0091225B">
        <w:rPr>
          <w:rFonts w:ascii="Arial" w:hAnsi="Arial" w:cs="Arial"/>
        </w:rPr>
        <w:t>йся по состоянию на 1 января 202</w:t>
      </w:r>
      <w:r w:rsidR="00255426" w:rsidRPr="0091225B">
        <w:rPr>
          <w:rFonts w:ascii="Arial" w:hAnsi="Arial" w:cs="Arial"/>
        </w:rPr>
        <w:t>4</w:t>
      </w:r>
      <w:r w:rsidRPr="0091225B">
        <w:rPr>
          <w:rFonts w:ascii="Arial" w:hAnsi="Arial" w:cs="Arial"/>
        </w:rPr>
        <w:t xml:space="preserve"> года, в пред</w:t>
      </w:r>
      <w:r w:rsidRPr="0091225B">
        <w:rPr>
          <w:rFonts w:ascii="Arial" w:hAnsi="Arial" w:cs="Arial"/>
        </w:rPr>
        <w:t>е</w:t>
      </w:r>
      <w:r w:rsidRPr="0091225B">
        <w:rPr>
          <w:rFonts w:ascii="Arial" w:hAnsi="Arial" w:cs="Arial"/>
        </w:rPr>
        <w:t>лах бюджетных а</w:t>
      </w:r>
      <w:r w:rsidRPr="0091225B">
        <w:rPr>
          <w:rFonts w:ascii="Arial" w:hAnsi="Arial" w:cs="Arial"/>
        </w:rPr>
        <w:t>с</w:t>
      </w:r>
      <w:r w:rsidRPr="0091225B">
        <w:rPr>
          <w:rFonts w:ascii="Arial" w:hAnsi="Arial" w:cs="Arial"/>
        </w:rPr>
        <w:t>сигнований, предусмотренных в ведомственной структуре расходов местного</w:t>
      </w:r>
      <w:r w:rsidR="0006116D" w:rsidRPr="0091225B">
        <w:rPr>
          <w:rFonts w:ascii="Arial" w:hAnsi="Arial" w:cs="Arial"/>
        </w:rPr>
        <w:t xml:space="preserve"> бюджета на 202</w:t>
      </w:r>
      <w:r w:rsidR="007448F3" w:rsidRPr="0091225B">
        <w:rPr>
          <w:rFonts w:ascii="Arial" w:hAnsi="Arial" w:cs="Arial"/>
        </w:rPr>
        <w:t>4</w:t>
      </w:r>
      <w:r w:rsidRPr="0091225B">
        <w:rPr>
          <w:rFonts w:ascii="Arial" w:hAnsi="Arial" w:cs="Arial"/>
        </w:rPr>
        <w:t xml:space="preserve"> год.</w:t>
      </w:r>
    </w:p>
    <w:p w:rsidR="00B370DC" w:rsidRPr="0091225B" w:rsidRDefault="00B370DC" w:rsidP="00190B46">
      <w:pPr>
        <w:autoSpaceDE w:val="0"/>
        <w:autoSpaceDN w:val="0"/>
        <w:adjustRightInd w:val="0"/>
        <w:ind w:firstLine="700"/>
        <w:jc w:val="both"/>
        <w:rPr>
          <w:rFonts w:ascii="Arial" w:hAnsi="Arial" w:cs="Arial"/>
        </w:rPr>
      </w:pPr>
    </w:p>
    <w:p w:rsidR="00120B28" w:rsidRPr="0091225B" w:rsidRDefault="00A34469" w:rsidP="00120B28">
      <w:pPr>
        <w:jc w:val="center"/>
        <w:rPr>
          <w:rFonts w:ascii="Arial" w:hAnsi="Arial" w:cs="Arial"/>
        </w:rPr>
      </w:pPr>
      <w:bookmarkStart w:id="0" w:name="Par365"/>
      <w:bookmarkEnd w:id="0"/>
      <w:r w:rsidRPr="0091225B">
        <w:rPr>
          <w:rFonts w:ascii="Arial" w:hAnsi="Arial" w:cs="Arial"/>
        </w:rPr>
        <w:t>Статья</w:t>
      </w:r>
      <w:r w:rsidR="00885639" w:rsidRPr="0091225B">
        <w:rPr>
          <w:rFonts w:ascii="Arial" w:hAnsi="Arial" w:cs="Arial"/>
        </w:rPr>
        <w:t xml:space="preserve"> 8</w:t>
      </w:r>
      <w:r w:rsidRPr="0091225B">
        <w:rPr>
          <w:rFonts w:ascii="Arial" w:hAnsi="Arial" w:cs="Arial"/>
        </w:rPr>
        <w:t>.</w:t>
      </w:r>
      <w:r w:rsidR="00120B28" w:rsidRPr="0091225B">
        <w:rPr>
          <w:rFonts w:ascii="Arial" w:hAnsi="Arial" w:cs="Arial"/>
          <w:color w:val="FF0000"/>
        </w:rPr>
        <w:t xml:space="preserve"> </w:t>
      </w:r>
      <w:r w:rsidR="0097533E" w:rsidRPr="0091225B">
        <w:rPr>
          <w:rFonts w:ascii="Arial" w:hAnsi="Arial" w:cs="Arial"/>
        </w:rPr>
        <w:t>Средства, подлежащие казначейскому сопровождению</w:t>
      </w:r>
    </w:p>
    <w:p w:rsidR="0097533E" w:rsidRPr="0091225B" w:rsidRDefault="0097533E" w:rsidP="00120B28">
      <w:pPr>
        <w:jc w:val="center"/>
        <w:rPr>
          <w:rFonts w:ascii="Arial" w:hAnsi="Arial" w:cs="Arial"/>
          <w:color w:val="FF0000"/>
        </w:rPr>
      </w:pPr>
    </w:p>
    <w:p w:rsidR="00120B28" w:rsidRPr="0091225B" w:rsidRDefault="00120B28" w:rsidP="00120B28">
      <w:pPr>
        <w:rPr>
          <w:rFonts w:ascii="Arial" w:hAnsi="Arial" w:cs="Arial"/>
        </w:rPr>
      </w:pPr>
      <w:r w:rsidRPr="0091225B">
        <w:rPr>
          <w:rFonts w:ascii="Arial" w:hAnsi="Arial" w:cs="Arial"/>
          <w:color w:val="FF0000"/>
        </w:rPr>
        <w:t xml:space="preserve">            </w:t>
      </w:r>
      <w:r w:rsidRPr="0091225B">
        <w:rPr>
          <w:rFonts w:ascii="Arial" w:hAnsi="Arial" w:cs="Arial"/>
        </w:rPr>
        <w:t>Установить, что в 202</w:t>
      </w:r>
      <w:r w:rsidR="007D7579" w:rsidRPr="0091225B">
        <w:rPr>
          <w:rFonts w:ascii="Arial" w:hAnsi="Arial" w:cs="Arial"/>
        </w:rPr>
        <w:t>4</w:t>
      </w:r>
      <w:r w:rsidRPr="0091225B">
        <w:rPr>
          <w:rFonts w:ascii="Arial" w:hAnsi="Arial" w:cs="Arial"/>
        </w:rPr>
        <w:t xml:space="preserve"> году в соответствии со статьей 242.26 Бюджетного кодекса Российской Федерации казначейскому сопровождению (если иное не у</w:t>
      </w:r>
      <w:r w:rsidRPr="0091225B">
        <w:rPr>
          <w:rFonts w:ascii="Arial" w:hAnsi="Arial" w:cs="Arial"/>
        </w:rPr>
        <w:t>с</w:t>
      </w:r>
      <w:r w:rsidRPr="0091225B">
        <w:rPr>
          <w:rFonts w:ascii="Arial" w:hAnsi="Arial" w:cs="Arial"/>
        </w:rPr>
        <w:t xml:space="preserve">тановлено законодательством) подлежат следующие средства, предоставляемые из </w:t>
      </w:r>
      <w:r w:rsidR="007D7579" w:rsidRPr="0091225B">
        <w:rPr>
          <w:rFonts w:ascii="Arial" w:hAnsi="Arial" w:cs="Arial"/>
        </w:rPr>
        <w:t xml:space="preserve">местного </w:t>
      </w:r>
      <w:r w:rsidRPr="0091225B">
        <w:rPr>
          <w:rFonts w:ascii="Arial" w:hAnsi="Arial" w:cs="Arial"/>
        </w:rPr>
        <w:t>бюджета:</w:t>
      </w:r>
    </w:p>
    <w:p w:rsidR="007D7579" w:rsidRPr="0091225B" w:rsidRDefault="00120B28" w:rsidP="00120B28">
      <w:pPr>
        <w:rPr>
          <w:rFonts w:ascii="Arial" w:hAnsi="Arial" w:cs="Arial"/>
        </w:rPr>
      </w:pPr>
      <w:r w:rsidRPr="0091225B">
        <w:rPr>
          <w:rFonts w:ascii="Arial" w:hAnsi="Arial" w:cs="Arial"/>
          <w:color w:val="FF0000"/>
        </w:rPr>
        <w:t xml:space="preserve">         </w:t>
      </w:r>
      <w:r w:rsidRPr="0091225B">
        <w:rPr>
          <w:rFonts w:ascii="Arial" w:hAnsi="Arial" w:cs="Arial"/>
        </w:rPr>
        <w:t>1</w:t>
      </w:r>
      <w:r w:rsidR="007D7579" w:rsidRPr="0091225B">
        <w:rPr>
          <w:rFonts w:ascii="Arial" w:hAnsi="Arial" w:cs="Arial"/>
        </w:rPr>
        <w:t>) субсидии юридическим лицам и бюджетные инвестиции юридическим лицам, включая остатки средств, предоставля</w:t>
      </w:r>
      <w:r w:rsidR="007D7579" w:rsidRPr="0091225B">
        <w:rPr>
          <w:rFonts w:ascii="Arial" w:hAnsi="Arial" w:cs="Arial"/>
        </w:rPr>
        <w:t>е</w:t>
      </w:r>
      <w:r w:rsidR="007D7579" w:rsidRPr="0091225B">
        <w:rPr>
          <w:rFonts w:ascii="Arial" w:hAnsi="Arial" w:cs="Arial"/>
        </w:rPr>
        <w:t>мые в соответствии со статьей 78, ч</w:t>
      </w:r>
      <w:r w:rsidR="007D7579" w:rsidRPr="0091225B">
        <w:rPr>
          <w:rFonts w:ascii="Arial" w:hAnsi="Arial" w:cs="Arial"/>
        </w:rPr>
        <w:t>а</w:t>
      </w:r>
      <w:r w:rsidR="007D7579" w:rsidRPr="0091225B">
        <w:rPr>
          <w:rFonts w:ascii="Arial" w:hAnsi="Arial" w:cs="Arial"/>
        </w:rPr>
        <w:t>стью 5 статьи 79, статьей 80 Бюджетного кодекса Российской Федерации;</w:t>
      </w:r>
    </w:p>
    <w:p w:rsidR="00120B28" w:rsidRPr="0091225B" w:rsidRDefault="00120B28" w:rsidP="00120B28">
      <w:pPr>
        <w:rPr>
          <w:rFonts w:ascii="Arial" w:hAnsi="Arial" w:cs="Arial"/>
        </w:rPr>
      </w:pPr>
      <w:r w:rsidRPr="0091225B">
        <w:rPr>
          <w:rFonts w:ascii="Arial" w:hAnsi="Arial" w:cs="Arial"/>
          <w:color w:val="FF0000"/>
        </w:rPr>
        <w:t xml:space="preserve">         </w:t>
      </w:r>
      <w:r w:rsidRPr="0091225B">
        <w:rPr>
          <w:rFonts w:ascii="Arial" w:hAnsi="Arial" w:cs="Arial"/>
        </w:rPr>
        <w:t>2) авансы:</w:t>
      </w:r>
    </w:p>
    <w:p w:rsidR="00120B28" w:rsidRPr="0091225B" w:rsidRDefault="00120B28" w:rsidP="00120B28">
      <w:pPr>
        <w:rPr>
          <w:rFonts w:ascii="Arial" w:hAnsi="Arial" w:cs="Arial"/>
        </w:rPr>
      </w:pPr>
      <w:r w:rsidRPr="0091225B">
        <w:rPr>
          <w:rFonts w:ascii="Arial" w:hAnsi="Arial" w:cs="Arial"/>
        </w:rPr>
        <w:t xml:space="preserve">         - по муниципальным контрактам о поставке товаров, выполнении работ, оказании услуг, заключаемым на с</w:t>
      </w:r>
      <w:r w:rsidR="007D7579" w:rsidRPr="0091225B">
        <w:rPr>
          <w:rFonts w:ascii="Arial" w:hAnsi="Arial" w:cs="Arial"/>
        </w:rPr>
        <w:t>умму 50 000 000,00 руб. и более;</w:t>
      </w:r>
    </w:p>
    <w:p w:rsidR="007D7579" w:rsidRPr="0091225B" w:rsidRDefault="0097533E" w:rsidP="00142067">
      <w:pPr>
        <w:autoSpaceDE w:val="0"/>
        <w:autoSpaceDN w:val="0"/>
        <w:adjustRightInd w:val="0"/>
        <w:ind w:firstLine="700"/>
        <w:jc w:val="both"/>
        <w:rPr>
          <w:rFonts w:ascii="Arial" w:hAnsi="Arial" w:cs="Arial"/>
        </w:rPr>
      </w:pPr>
      <w:r w:rsidRPr="0091225B">
        <w:rPr>
          <w:rFonts w:ascii="Arial" w:hAnsi="Arial" w:cs="Arial"/>
        </w:rPr>
        <w:lastRenderedPageBreak/>
        <w:t>- по контрактам (договорам) о поставке товаров, выполнении работ, оказании услуг, заключаемым на сумму 3 000 000,00 руб. и более, источником финанс</w:t>
      </w:r>
      <w:r w:rsidRPr="0091225B">
        <w:rPr>
          <w:rFonts w:ascii="Arial" w:hAnsi="Arial" w:cs="Arial"/>
        </w:rPr>
        <w:t>о</w:t>
      </w:r>
      <w:r w:rsidRPr="0091225B">
        <w:rPr>
          <w:rFonts w:ascii="Arial" w:hAnsi="Arial" w:cs="Arial"/>
        </w:rPr>
        <w:t>вого обеспечения которых являются средства, указанные в пункте 1 настоящей статьи.</w:t>
      </w:r>
    </w:p>
    <w:p w:rsidR="00B370DC" w:rsidRPr="0091225B" w:rsidRDefault="00FC5AAA" w:rsidP="00FC5AAA">
      <w:pPr>
        <w:tabs>
          <w:tab w:val="left" w:pos="1141"/>
        </w:tabs>
        <w:autoSpaceDE w:val="0"/>
        <w:autoSpaceDN w:val="0"/>
        <w:adjustRightInd w:val="0"/>
        <w:ind w:firstLine="700"/>
        <w:jc w:val="both"/>
        <w:rPr>
          <w:rFonts w:ascii="Arial" w:hAnsi="Arial" w:cs="Arial"/>
        </w:rPr>
      </w:pPr>
      <w:r w:rsidRPr="0091225B">
        <w:rPr>
          <w:rFonts w:ascii="Arial" w:hAnsi="Arial" w:cs="Arial"/>
        </w:rPr>
        <w:tab/>
      </w:r>
      <w:r w:rsidR="0097533E" w:rsidRPr="0091225B">
        <w:rPr>
          <w:rFonts w:ascii="Arial" w:hAnsi="Arial" w:cs="Arial"/>
        </w:rPr>
        <w:t>Статья 9</w:t>
      </w:r>
      <w:r w:rsidR="00B370DC" w:rsidRPr="0091225B">
        <w:rPr>
          <w:rFonts w:ascii="Arial" w:hAnsi="Arial" w:cs="Arial"/>
        </w:rPr>
        <w:t xml:space="preserve">. Использование остатков средств </w:t>
      </w:r>
      <w:r w:rsidR="00435EE3" w:rsidRPr="0091225B">
        <w:rPr>
          <w:rFonts w:ascii="Arial" w:hAnsi="Arial" w:cs="Arial"/>
        </w:rPr>
        <w:t>местного бюджета</w:t>
      </w:r>
    </w:p>
    <w:p w:rsidR="00B370DC" w:rsidRPr="0091225B" w:rsidRDefault="00B370DC" w:rsidP="009A2485">
      <w:pPr>
        <w:autoSpaceDE w:val="0"/>
        <w:autoSpaceDN w:val="0"/>
        <w:adjustRightInd w:val="0"/>
        <w:ind w:firstLine="700"/>
        <w:jc w:val="both"/>
        <w:outlineLvl w:val="1"/>
        <w:rPr>
          <w:rFonts w:ascii="Arial" w:hAnsi="Arial" w:cs="Arial"/>
        </w:rPr>
      </w:pPr>
    </w:p>
    <w:p w:rsidR="00B370DC" w:rsidRPr="0091225B" w:rsidRDefault="00B370DC" w:rsidP="009A2485">
      <w:pPr>
        <w:autoSpaceDE w:val="0"/>
        <w:autoSpaceDN w:val="0"/>
        <w:adjustRightInd w:val="0"/>
        <w:ind w:firstLine="700"/>
        <w:jc w:val="both"/>
        <w:outlineLvl w:val="1"/>
        <w:rPr>
          <w:rFonts w:ascii="Arial" w:hAnsi="Arial" w:cs="Arial"/>
        </w:rPr>
      </w:pPr>
      <w:r w:rsidRPr="0091225B">
        <w:rPr>
          <w:rFonts w:ascii="Arial" w:hAnsi="Arial" w:cs="Arial"/>
        </w:rPr>
        <w:t xml:space="preserve">1. </w:t>
      </w:r>
      <w:proofErr w:type="gramStart"/>
      <w:r w:rsidRPr="0091225B">
        <w:rPr>
          <w:rFonts w:ascii="Arial" w:hAnsi="Arial" w:cs="Arial"/>
        </w:rPr>
        <w:t xml:space="preserve">Остатки средств </w:t>
      </w:r>
      <w:r w:rsidR="00E06A06" w:rsidRPr="0091225B">
        <w:rPr>
          <w:rFonts w:ascii="Arial" w:hAnsi="Arial" w:cs="Arial"/>
        </w:rPr>
        <w:t xml:space="preserve">местного бюджета </w:t>
      </w:r>
      <w:r w:rsidR="0006116D" w:rsidRPr="0091225B">
        <w:rPr>
          <w:rFonts w:ascii="Arial" w:hAnsi="Arial" w:cs="Arial"/>
        </w:rPr>
        <w:t>на 1 января 202</w:t>
      </w:r>
      <w:r w:rsidR="007448F3" w:rsidRPr="0091225B">
        <w:rPr>
          <w:rFonts w:ascii="Arial" w:hAnsi="Arial" w:cs="Arial"/>
        </w:rPr>
        <w:t>4</w:t>
      </w:r>
      <w:r w:rsidRPr="0091225B">
        <w:rPr>
          <w:rFonts w:ascii="Arial" w:hAnsi="Arial" w:cs="Arial"/>
        </w:rPr>
        <w:t xml:space="preserve"> года на едином счете </w:t>
      </w:r>
      <w:r w:rsidR="00F44CD4" w:rsidRPr="0091225B">
        <w:rPr>
          <w:rFonts w:ascii="Arial" w:hAnsi="Arial" w:cs="Arial"/>
        </w:rPr>
        <w:t xml:space="preserve">местного бюджета </w:t>
      </w:r>
      <w:r w:rsidRPr="0091225B">
        <w:rPr>
          <w:rFonts w:ascii="Arial" w:hAnsi="Arial" w:cs="Arial"/>
        </w:rPr>
        <w:t>(за исключением оста</w:t>
      </w:r>
      <w:r w:rsidRPr="0091225B">
        <w:rPr>
          <w:rFonts w:ascii="Arial" w:hAnsi="Arial" w:cs="Arial"/>
        </w:rPr>
        <w:t>т</w:t>
      </w:r>
      <w:r w:rsidRPr="0091225B">
        <w:rPr>
          <w:rFonts w:ascii="Arial" w:hAnsi="Arial" w:cs="Arial"/>
        </w:rPr>
        <w:t>ков цел</w:t>
      </w:r>
      <w:r w:rsidRPr="0091225B">
        <w:rPr>
          <w:rFonts w:ascii="Arial" w:hAnsi="Arial" w:cs="Arial"/>
        </w:rPr>
        <w:t>е</w:t>
      </w:r>
      <w:r w:rsidRPr="0091225B">
        <w:rPr>
          <w:rFonts w:ascii="Arial" w:hAnsi="Arial" w:cs="Arial"/>
        </w:rPr>
        <w:t>вых средств из других бюджетов бюджетной системы Российской Федерации) н</w:t>
      </w:r>
      <w:r w:rsidR="0006116D" w:rsidRPr="0091225B">
        <w:rPr>
          <w:rFonts w:ascii="Arial" w:hAnsi="Arial" w:cs="Arial"/>
        </w:rPr>
        <w:t>аправляются на увеличение в 202</w:t>
      </w:r>
      <w:r w:rsidR="007448F3" w:rsidRPr="0091225B">
        <w:rPr>
          <w:rFonts w:ascii="Arial" w:hAnsi="Arial" w:cs="Arial"/>
        </w:rPr>
        <w:t>4</w:t>
      </w:r>
      <w:r w:rsidRPr="0091225B">
        <w:rPr>
          <w:rFonts w:ascii="Arial" w:hAnsi="Arial" w:cs="Arial"/>
        </w:rPr>
        <w:t xml:space="preserve"> году бюджетных ассигнований дорожного фонда Новорождественского сельского поселения в объеме неполного использования бюджетных ассигнований д</w:t>
      </w:r>
      <w:r w:rsidRPr="0091225B">
        <w:rPr>
          <w:rFonts w:ascii="Arial" w:hAnsi="Arial" w:cs="Arial"/>
        </w:rPr>
        <w:t>о</w:t>
      </w:r>
      <w:r w:rsidRPr="0091225B">
        <w:rPr>
          <w:rFonts w:ascii="Arial" w:hAnsi="Arial" w:cs="Arial"/>
        </w:rPr>
        <w:t>рожного фонда Новорождественского сельского поселения</w:t>
      </w:r>
      <w:r w:rsidR="0006116D" w:rsidRPr="0091225B">
        <w:rPr>
          <w:rFonts w:ascii="Arial" w:hAnsi="Arial" w:cs="Arial"/>
        </w:rPr>
        <w:t xml:space="preserve"> 20</w:t>
      </w:r>
      <w:r w:rsidR="00E76272" w:rsidRPr="0091225B">
        <w:rPr>
          <w:rFonts w:ascii="Arial" w:hAnsi="Arial" w:cs="Arial"/>
        </w:rPr>
        <w:t>2</w:t>
      </w:r>
      <w:r w:rsidR="007448F3" w:rsidRPr="0091225B">
        <w:rPr>
          <w:rFonts w:ascii="Arial" w:hAnsi="Arial" w:cs="Arial"/>
        </w:rPr>
        <w:t>3</w:t>
      </w:r>
      <w:r w:rsidRPr="0091225B">
        <w:rPr>
          <w:rFonts w:ascii="Arial" w:hAnsi="Arial" w:cs="Arial"/>
        </w:rPr>
        <w:t xml:space="preserve"> года;</w:t>
      </w:r>
      <w:proofErr w:type="gramEnd"/>
    </w:p>
    <w:p w:rsidR="00B370DC" w:rsidRPr="0091225B" w:rsidRDefault="00B370DC" w:rsidP="009A2485">
      <w:pPr>
        <w:autoSpaceDE w:val="0"/>
        <w:autoSpaceDN w:val="0"/>
        <w:adjustRightInd w:val="0"/>
        <w:ind w:firstLine="700"/>
        <w:jc w:val="both"/>
        <w:outlineLvl w:val="1"/>
        <w:rPr>
          <w:rFonts w:ascii="Arial" w:hAnsi="Arial" w:cs="Arial"/>
        </w:rPr>
      </w:pPr>
      <w:r w:rsidRPr="0091225B">
        <w:rPr>
          <w:rFonts w:ascii="Arial" w:hAnsi="Arial" w:cs="Arial"/>
        </w:rPr>
        <w:t>2. Не использованн</w:t>
      </w:r>
      <w:r w:rsidR="0078761A" w:rsidRPr="0091225B">
        <w:rPr>
          <w:rFonts w:ascii="Arial" w:hAnsi="Arial" w:cs="Arial"/>
        </w:rPr>
        <w:t>ые по состоянию на 1 января 20</w:t>
      </w:r>
      <w:r w:rsidR="0006116D" w:rsidRPr="0091225B">
        <w:rPr>
          <w:rFonts w:ascii="Arial" w:hAnsi="Arial" w:cs="Arial"/>
        </w:rPr>
        <w:t>2</w:t>
      </w:r>
      <w:r w:rsidR="007448F3" w:rsidRPr="0091225B">
        <w:rPr>
          <w:rFonts w:ascii="Arial" w:hAnsi="Arial" w:cs="Arial"/>
        </w:rPr>
        <w:t>4</w:t>
      </w:r>
      <w:r w:rsidRPr="0091225B">
        <w:rPr>
          <w:rFonts w:ascii="Arial" w:hAnsi="Arial" w:cs="Arial"/>
        </w:rPr>
        <w:t xml:space="preserve"> года остатки средств, полученных из районного бюджета поселен</w:t>
      </w:r>
      <w:r w:rsidRPr="0091225B">
        <w:rPr>
          <w:rFonts w:ascii="Arial" w:hAnsi="Arial" w:cs="Arial"/>
        </w:rPr>
        <w:t>и</w:t>
      </w:r>
      <w:r w:rsidRPr="0091225B">
        <w:rPr>
          <w:rFonts w:ascii="Arial" w:hAnsi="Arial" w:cs="Arial"/>
        </w:rPr>
        <w:t>ем в форме субсидий и иных межбюджетных трансфертов, имеющих целевое назначение, подлежат возврату в доход районн</w:t>
      </w:r>
      <w:r w:rsidRPr="0091225B">
        <w:rPr>
          <w:rFonts w:ascii="Arial" w:hAnsi="Arial" w:cs="Arial"/>
        </w:rPr>
        <w:t>о</w:t>
      </w:r>
      <w:r w:rsidRPr="0091225B">
        <w:rPr>
          <w:rFonts w:ascii="Arial" w:hAnsi="Arial" w:cs="Arial"/>
        </w:rPr>
        <w:t>го бюджета в течение пе</w:t>
      </w:r>
      <w:r w:rsidR="0006116D" w:rsidRPr="0091225B">
        <w:rPr>
          <w:rFonts w:ascii="Arial" w:hAnsi="Arial" w:cs="Arial"/>
        </w:rPr>
        <w:t>рвых пятнадцати рабочих дней 202</w:t>
      </w:r>
      <w:r w:rsidR="007448F3" w:rsidRPr="0091225B">
        <w:rPr>
          <w:rFonts w:ascii="Arial" w:hAnsi="Arial" w:cs="Arial"/>
        </w:rPr>
        <w:t>4</w:t>
      </w:r>
      <w:r w:rsidRPr="0091225B">
        <w:rPr>
          <w:rFonts w:ascii="Arial" w:hAnsi="Arial" w:cs="Arial"/>
        </w:rPr>
        <w:t xml:space="preserve"> года.</w:t>
      </w:r>
    </w:p>
    <w:p w:rsidR="00B370DC" w:rsidRPr="0091225B" w:rsidRDefault="000C563B" w:rsidP="003E7DB0">
      <w:pPr>
        <w:keepNext/>
        <w:autoSpaceDE w:val="0"/>
        <w:autoSpaceDN w:val="0"/>
        <w:adjustRightInd w:val="0"/>
        <w:ind w:firstLine="697"/>
        <w:jc w:val="both"/>
        <w:outlineLvl w:val="1"/>
        <w:rPr>
          <w:rFonts w:ascii="Arial" w:hAnsi="Arial" w:cs="Arial"/>
        </w:rPr>
      </w:pPr>
      <w:r w:rsidRPr="0091225B">
        <w:rPr>
          <w:rFonts w:ascii="Arial" w:hAnsi="Arial" w:cs="Arial"/>
        </w:rPr>
        <w:t>Статья 1</w:t>
      </w:r>
      <w:r w:rsidR="0097533E" w:rsidRPr="0091225B">
        <w:rPr>
          <w:rFonts w:ascii="Arial" w:hAnsi="Arial" w:cs="Arial"/>
        </w:rPr>
        <w:t>0</w:t>
      </w:r>
      <w:r w:rsidR="00B370DC" w:rsidRPr="0091225B">
        <w:rPr>
          <w:rFonts w:ascii="Arial" w:hAnsi="Arial" w:cs="Arial"/>
        </w:rPr>
        <w:t>. Вступление в силу настоящего решения</w:t>
      </w:r>
    </w:p>
    <w:p w:rsidR="00B370DC" w:rsidRPr="0091225B" w:rsidRDefault="00B370DC" w:rsidP="003E7DB0">
      <w:pPr>
        <w:keepNext/>
        <w:autoSpaceDE w:val="0"/>
        <w:autoSpaceDN w:val="0"/>
        <w:adjustRightInd w:val="0"/>
        <w:ind w:firstLine="697"/>
        <w:jc w:val="both"/>
        <w:rPr>
          <w:rFonts w:ascii="Arial" w:hAnsi="Arial" w:cs="Arial"/>
        </w:rPr>
      </w:pPr>
    </w:p>
    <w:p w:rsidR="00B370DC" w:rsidRPr="0091225B" w:rsidRDefault="00B370DC" w:rsidP="003E7DB0">
      <w:pPr>
        <w:ind w:firstLine="700"/>
        <w:jc w:val="both"/>
        <w:rPr>
          <w:rFonts w:ascii="Arial" w:hAnsi="Arial" w:cs="Arial"/>
        </w:rPr>
      </w:pPr>
      <w:r w:rsidRPr="0091225B">
        <w:rPr>
          <w:rFonts w:ascii="Arial" w:hAnsi="Arial" w:cs="Arial"/>
        </w:rPr>
        <w:t>1. Настоящее решение</w:t>
      </w:r>
      <w:r w:rsidR="0006116D" w:rsidRPr="0091225B">
        <w:rPr>
          <w:rFonts w:ascii="Arial" w:hAnsi="Arial" w:cs="Arial"/>
        </w:rPr>
        <w:t xml:space="preserve"> вступает в силу с 1 января 202</w:t>
      </w:r>
      <w:r w:rsidR="007448F3" w:rsidRPr="0091225B">
        <w:rPr>
          <w:rFonts w:ascii="Arial" w:hAnsi="Arial" w:cs="Arial"/>
        </w:rPr>
        <w:t>4</w:t>
      </w:r>
      <w:r w:rsidRPr="0091225B">
        <w:rPr>
          <w:rFonts w:ascii="Arial" w:hAnsi="Arial" w:cs="Arial"/>
        </w:rPr>
        <w:t xml:space="preserve"> год</w:t>
      </w:r>
      <w:r w:rsidR="00E76272" w:rsidRPr="0091225B">
        <w:rPr>
          <w:rFonts w:ascii="Arial" w:hAnsi="Arial" w:cs="Arial"/>
        </w:rPr>
        <w:t>а и действует по 31 декабря 202</w:t>
      </w:r>
      <w:r w:rsidR="007448F3" w:rsidRPr="0091225B">
        <w:rPr>
          <w:rFonts w:ascii="Arial" w:hAnsi="Arial" w:cs="Arial"/>
        </w:rPr>
        <w:t>4</w:t>
      </w:r>
      <w:r w:rsidRPr="0091225B">
        <w:rPr>
          <w:rFonts w:ascii="Arial" w:hAnsi="Arial" w:cs="Arial"/>
        </w:rPr>
        <w:t xml:space="preserve"> года.</w:t>
      </w:r>
    </w:p>
    <w:p w:rsidR="00B370DC" w:rsidRPr="0091225B" w:rsidRDefault="00142067" w:rsidP="00142067">
      <w:pPr>
        <w:tabs>
          <w:tab w:val="left" w:pos="1100"/>
        </w:tabs>
        <w:autoSpaceDE w:val="0"/>
        <w:autoSpaceDN w:val="0"/>
        <w:adjustRightInd w:val="0"/>
        <w:ind w:firstLine="700"/>
        <w:jc w:val="both"/>
        <w:rPr>
          <w:rFonts w:ascii="Arial" w:hAnsi="Arial" w:cs="Arial"/>
        </w:rPr>
      </w:pPr>
      <w:r w:rsidRPr="0091225B">
        <w:rPr>
          <w:rFonts w:ascii="Arial" w:hAnsi="Arial" w:cs="Arial"/>
        </w:rPr>
        <w:tab/>
      </w:r>
      <w:r w:rsidR="000C563B" w:rsidRPr="0091225B">
        <w:rPr>
          <w:rFonts w:ascii="Arial" w:hAnsi="Arial" w:cs="Arial"/>
        </w:rPr>
        <w:t>Статья 1</w:t>
      </w:r>
      <w:r w:rsidR="0097533E" w:rsidRPr="0091225B">
        <w:rPr>
          <w:rFonts w:ascii="Arial" w:hAnsi="Arial" w:cs="Arial"/>
        </w:rPr>
        <w:t>1</w:t>
      </w:r>
      <w:r w:rsidR="00B370DC" w:rsidRPr="0091225B">
        <w:rPr>
          <w:rFonts w:ascii="Arial" w:hAnsi="Arial" w:cs="Arial"/>
        </w:rPr>
        <w:t xml:space="preserve">.Опубликование настоящего решения </w:t>
      </w:r>
    </w:p>
    <w:p w:rsidR="00B370DC" w:rsidRPr="0091225B" w:rsidRDefault="00B370DC" w:rsidP="00E021FB">
      <w:pPr>
        <w:ind w:firstLine="700"/>
        <w:jc w:val="both"/>
        <w:rPr>
          <w:rFonts w:ascii="Arial" w:hAnsi="Arial" w:cs="Arial"/>
        </w:rPr>
      </w:pPr>
    </w:p>
    <w:p w:rsidR="00885639" w:rsidRPr="0091225B" w:rsidRDefault="00B370DC" w:rsidP="00142067">
      <w:pPr>
        <w:ind w:firstLine="700"/>
        <w:jc w:val="both"/>
        <w:rPr>
          <w:rFonts w:ascii="Arial" w:hAnsi="Arial" w:cs="Arial"/>
        </w:rPr>
      </w:pPr>
      <w:r w:rsidRPr="0091225B">
        <w:rPr>
          <w:rFonts w:ascii="Arial" w:hAnsi="Arial" w:cs="Arial"/>
        </w:rPr>
        <w:t xml:space="preserve">Опубликовать настоящее решение в </w:t>
      </w:r>
      <w:r w:rsidR="002E4AFC" w:rsidRPr="0091225B">
        <w:rPr>
          <w:rFonts w:ascii="Arial" w:hAnsi="Arial" w:cs="Arial"/>
        </w:rPr>
        <w:t>"</w:t>
      </w:r>
      <w:r w:rsidRPr="0091225B">
        <w:rPr>
          <w:rFonts w:ascii="Arial" w:hAnsi="Arial" w:cs="Arial"/>
        </w:rPr>
        <w:t>Муниципальном вестнике</w:t>
      </w:r>
      <w:r w:rsidR="002E4AFC" w:rsidRPr="0091225B">
        <w:rPr>
          <w:rFonts w:ascii="Arial" w:hAnsi="Arial" w:cs="Arial"/>
        </w:rPr>
        <w:t>"</w:t>
      </w:r>
      <w:r w:rsidRPr="0091225B">
        <w:rPr>
          <w:rFonts w:ascii="Arial" w:hAnsi="Arial" w:cs="Arial"/>
        </w:rPr>
        <w:t>.</w:t>
      </w:r>
    </w:p>
    <w:p w:rsidR="00885639" w:rsidRPr="0091225B" w:rsidRDefault="00885639" w:rsidP="00190B46">
      <w:pPr>
        <w:autoSpaceDE w:val="0"/>
        <w:autoSpaceDN w:val="0"/>
        <w:adjustRightInd w:val="0"/>
        <w:rPr>
          <w:rFonts w:ascii="Arial" w:hAnsi="Arial" w:cs="Arial"/>
        </w:rPr>
      </w:pPr>
    </w:p>
    <w:p w:rsidR="00885639" w:rsidRPr="0091225B" w:rsidRDefault="00885639" w:rsidP="00190B46">
      <w:pPr>
        <w:autoSpaceDE w:val="0"/>
        <w:autoSpaceDN w:val="0"/>
        <w:adjustRightInd w:val="0"/>
        <w:rPr>
          <w:rFonts w:ascii="Arial" w:hAnsi="Arial" w:cs="Arial"/>
        </w:rPr>
      </w:pPr>
      <w:r w:rsidRPr="0091225B">
        <w:rPr>
          <w:rFonts w:ascii="Arial" w:hAnsi="Arial" w:cs="Arial"/>
        </w:rPr>
        <w:t xml:space="preserve">Глава сельского поселения                                                   </w:t>
      </w:r>
      <w:r w:rsidR="0091225B">
        <w:rPr>
          <w:rFonts w:ascii="Arial" w:hAnsi="Arial" w:cs="Arial"/>
        </w:rPr>
        <w:t xml:space="preserve">                    </w:t>
      </w:r>
      <w:r w:rsidRPr="0091225B">
        <w:rPr>
          <w:rFonts w:ascii="Arial" w:hAnsi="Arial" w:cs="Arial"/>
        </w:rPr>
        <w:t xml:space="preserve">    Ю.Н.Косенок</w:t>
      </w:r>
    </w:p>
    <w:p w:rsidR="00142067" w:rsidRPr="0091225B" w:rsidRDefault="00142067" w:rsidP="00CB7396">
      <w:pPr>
        <w:pStyle w:val="ConsPlusNormal"/>
        <w:ind w:firstLine="0"/>
        <w:jc w:val="both"/>
      </w:pPr>
    </w:p>
    <w:p w:rsidR="009133F0" w:rsidRPr="0091225B" w:rsidRDefault="009133F0" w:rsidP="009133F0">
      <w:pPr>
        <w:pStyle w:val="ConsPlusNormal"/>
        <w:ind w:firstLine="0"/>
        <w:jc w:val="both"/>
      </w:pPr>
      <w:r w:rsidRPr="0091225B">
        <w:t>Зам. председателя Совета</w:t>
      </w:r>
    </w:p>
    <w:p w:rsidR="009133F0" w:rsidRDefault="009133F0" w:rsidP="009133F0">
      <w:pPr>
        <w:pStyle w:val="ConsPlusNormal"/>
        <w:ind w:firstLine="0"/>
        <w:jc w:val="both"/>
      </w:pPr>
      <w:r w:rsidRPr="0091225B">
        <w:t xml:space="preserve">Новорождественского сельского поселения                       </w:t>
      </w:r>
      <w:r w:rsidR="0091225B">
        <w:t xml:space="preserve">                      </w:t>
      </w:r>
      <w:r w:rsidRPr="0091225B">
        <w:t xml:space="preserve">   </w:t>
      </w:r>
      <w:proofErr w:type="spellStart"/>
      <w:r w:rsidRPr="0091225B">
        <w:t>Б.Т.Жолдоспаева</w:t>
      </w:r>
      <w:proofErr w:type="spellEnd"/>
    </w:p>
    <w:p w:rsidR="0091225B" w:rsidRDefault="0091225B" w:rsidP="009133F0">
      <w:pPr>
        <w:pStyle w:val="ConsPlusNormal"/>
        <w:ind w:firstLine="0"/>
        <w:jc w:val="both"/>
      </w:pPr>
    </w:p>
    <w:p w:rsidR="0091225B" w:rsidRDefault="0091225B" w:rsidP="009133F0">
      <w:pPr>
        <w:pStyle w:val="ConsPlusNormal"/>
        <w:ind w:firstLine="0"/>
        <w:jc w:val="both"/>
      </w:pPr>
    </w:p>
    <w:tbl>
      <w:tblPr>
        <w:tblW w:w="14693" w:type="dxa"/>
        <w:tblInd w:w="93" w:type="dxa"/>
        <w:tblLayout w:type="fixed"/>
        <w:tblLook w:val="04A0"/>
      </w:tblPr>
      <w:tblGrid>
        <w:gridCol w:w="3984"/>
        <w:gridCol w:w="851"/>
        <w:gridCol w:w="709"/>
        <w:gridCol w:w="850"/>
        <w:gridCol w:w="963"/>
        <w:gridCol w:w="1121"/>
        <w:gridCol w:w="1129"/>
        <w:gridCol w:w="1768"/>
        <w:gridCol w:w="1106"/>
        <w:gridCol w:w="1106"/>
        <w:gridCol w:w="1106"/>
      </w:tblGrid>
      <w:tr w:rsidR="0091225B" w:rsidRPr="0091225B" w:rsidTr="00F27C01">
        <w:trPr>
          <w:trHeight w:val="1407"/>
        </w:trPr>
        <w:tc>
          <w:tcPr>
            <w:tcW w:w="14693" w:type="dxa"/>
            <w:gridSpan w:val="11"/>
            <w:tcBorders>
              <w:top w:val="nil"/>
              <w:left w:val="nil"/>
              <w:bottom w:val="nil"/>
              <w:right w:val="nil"/>
            </w:tcBorders>
            <w:shd w:val="clear" w:color="auto" w:fill="auto"/>
            <w:hideMark/>
          </w:tcPr>
          <w:p w:rsidR="0091225B" w:rsidRPr="0091225B" w:rsidRDefault="0091225B" w:rsidP="0091225B">
            <w:pPr>
              <w:jc w:val="right"/>
              <w:rPr>
                <w:rFonts w:ascii="Arial" w:hAnsi="Arial" w:cs="Arial"/>
                <w:color w:val="000000"/>
              </w:rPr>
            </w:pPr>
            <w:bookmarkStart w:id="1" w:name="RANGE!A1:K44"/>
            <w:r w:rsidRPr="0091225B">
              <w:rPr>
                <w:rFonts w:ascii="Arial" w:hAnsi="Arial" w:cs="Arial"/>
                <w:color w:val="000000"/>
              </w:rPr>
              <w:t>Приложение № 1</w:t>
            </w:r>
            <w:r w:rsidRPr="0091225B">
              <w:rPr>
                <w:rFonts w:ascii="Arial" w:hAnsi="Arial" w:cs="Arial"/>
                <w:color w:val="000000"/>
              </w:rPr>
              <w:br/>
              <w:t xml:space="preserve">к решению Совета Новорождественского сельского поселения от 21.12.2023 г. № 75 </w:t>
            </w:r>
            <w:r w:rsidRPr="0091225B">
              <w:rPr>
                <w:rFonts w:ascii="Arial" w:hAnsi="Arial" w:cs="Arial"/>
                <w:color w:val="000000"/>
              </w:rPr>
              <w:br/>
              <w:t xml:space="preserve">"О бюджете Новорождественского сельского поселения </w:t>
            </w:r>
            <w:r w:rsidRPr="0091225B">
              <w:rPr>
                <w:rFonts w:ascii="Arial" w:hAnsi="Arial" w:cs="Arial"/>
                <w:color w:val="000000"/>
              </w:rPr>
              <w:br/>
              <w:t>на 2024 год и на плановый период 2025 и 2026 годов"</w:t>
            </w:r>
            <w:bookmarkEnd w:id="1"/>
          </w:p>
        </w:tc>
      </w:tr>
      <w:tr w:rsidR="0091225B" w:rsidRPr="0091225B" w:rsidTr="00F27C01">
        <w:trPr>
          <w:trHeight w:val="282"/>
        </w:trPr>
        <w:tc>
          <w:tcPr>
            <w:tcW w:w="14693" w:type="dxa"/>
            <w:gridSpan w:val="11"/>
            <w:tcBorders>
              <w:top w:val="nil"/>
              <w:left w:val="nil"/>
              <w:bottom w:val="nil"/>
              <w:right w:val="nil"/>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 xml:space="preserve"> </w:t>
            </w:r>
          </w:p>
        </w:tc>
      </w:tr>
      <w:tr w:rsidR="0091225B" w:rsidRPr="0091225B" w:rsidTr="00F27C01">
        <w:trPr>
          <w:trHeight w:val="844"/>
        </w:trPr>
        <w:tc>
          <w:tcPr>
            <w:tcW w:w="14693" w:type="dxa"/>
            <w:gridSpan w:val="11"/>
            <w:tcBorders>
              <w:top w:val="nil"/>
              <w:left w:val="nil"/>
              <w:bottom w:val="nil"/>
              <w:right w:val="nil"/>
            </w:tcBorders>
            <w:shd w:val="clear" w:color="auto" w:fill="auto"/>
            <w:hideMark/>
          </w:tcPr>
          <w:p w:rsidR="0091225B" w:rsidRPr="0091225B" w:rsidRDefault="0091225B" w:rsidP="0091225B">
            <w:pPr>
              <w:jc w:val="center"/>
              <w:rPr>
                <w:rFonts w:ascii="Arial" w:hAnsi="Arial" w:cs="Arial"/>
                <w:color w:val="000000"/>
              </w:rPr>
            </w:pPr>
            <w:r w:rsidRPr="0091225B">
              <w:rPr>
                <w:rFonts w:ascii="Arial" w:hAnsi="Arial" w:cs="Arial"/>
                <w:color w:val="000000"/>
              </w:rPr>
              <w:t>ПРОГНОЗ</w:t>
            </w:r>
            <w:r w:rsidRPr="0091225B">
              <w:rPr>
                <w:rFonts w:ascii="Arial" w:hAnsi="Arial" w:cs="Arial"/>
                <w:color w:val="000000"/>
              </w:rPr>
              <w:br/>
              <w:t>поступлений налоговых и неналоговых доходов в местный бюджет</w:t>
            </w:r>
            <w:r>
              <w:rPr>
                <w:rFonts w:ascii="Arial" w:hAnsi="Arial" w:cs="Arial"/>
                <w:color w:val="000000"/>
              </w:rPr>
              <w:t xml:space="preserve"> </w:t>
            </w:r>
            <w:r w:rsidRPr="0091225B">
              <w:rPr>
                <w:rFonts w:ascii="Arial" w:hAnsi="Arial" w:cs="Arial"/>
                <w:color w:val="000000"/>
              </w:rPr>
              <w:t>на 2024 год и на плановый период 2025 и 2026 годов</w:t>
            </w:r>
          </w:p>
        </w:tc>
      </w:tr>
      <w:tr w:rsidR="0091225B" w:rsidRPr="0091225B" w:rsidTr="00F27C01">
        <w:trPr>
          <w:trHeight w:val="282"/>
        </w:trPr>
        <w:tc>
          <w:tcPr>
            <w:tcW w:w="14693" w:type="dxa"/>
            <w:gridSpan w:val="11"/>
            <w:tcBorders>
              <w:top w:val="nil"/>
              <w:left w:val="nil"/>
              <w:bottom w:val="nil"/>
              <w:right w:val="nil"/>
            </w:tcBorders>
            <w:shd w:val="clear" w:color="auto" w:fill="auto"/>
            <w:vAlign w:val="center"/>
            <w:hideMark/>
          </w:tcPr>
          <w:p w:rsidR="0091225B" w:rsidRPr="0091225B" w:rsidRDefault="0091225B" w:rsidP="0091225B">
            <w:pPr>
              <w:jc w:val="center"/>
              <w:rPr>
                <w:rFonts w:ascii="Arial" w:hAnsi="Arial" w:cs="Arial"/>
                <w:color w:val="000000"/>
              </w:rPr>
            </w:pPr>
          </w:p>
        </w:tc>
      </w:tr>
      <w:tr w:rsidR="0091225B" w:rsidRPr="0091225B" w:rsidTr="00F27C01">
        <w:trPr>
          <w:trHeight w:val="323"/>
        </w:trPr>
        <w:tc>
          <w:tcPr>
            <w:tcW w:w="3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lastRenderedPageBreak/>
              <w:t>Наименование кодов классиф</w:t>
            </w:r>
            <w:r w:rsidRPr="0091225B">
              <w:rPr>
                <w:rFonts w:ascii="Arial" w:hAnsi="Arial" w:cs="Arial"/>
                <w:color w:val="000000"/>
              </w:rPr>
              <w:t>и</w:t>
            </w:r>
            <w:r w:rsidRPr="0091225B">
              <w:rPr>
                <w:rFonts w:ascii="Arial" w:hAnsi="Arial" w:cs="Arial"/>
                <w:color w:val="000000"/>
              </w:rPr>
              <w:t>кации доходов местного бюдж</w:t>
            </w:r>
            <w:r w:rsidRPr="0091225B">
              <w:rPr>
                <w:rFonts w:ascii="Arial" w:hAnsi="Arial" w:cs="Arial"/>
                <w:color w:val="000000"/>
              </w:rPr>
              <w:t>е</w:t>
            </w:r>
            <w:r w:rsidRPr="0091225B">
              <w:rPr>
                <w:rFonts w:ascii="Arial" w:hAnsi="Arial" w:cs="Arial"/>
                <w:color w:val="000000"/>
              </w:rPr>
              <w:t>та</w:t>
            </w:r>
          </w:p>
        </w:tc>
        <w:tc>
          <w:tcPr>
            <w:tcW w:w="7391" w:type="dxa"/>
            <w:gridSpan w:val="7"/>
            <w:tcBorders>
              <w:top w:val="single" w:sz="4" w:space="0" w:color="000000"/>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Коды классификации доходов местного бюджета</w:t>
            </w:r>
          </w:p>
        </w:tc>
        <w:tc>
          <w:tcPr>
            <w:tcW w:w="3318" w:type="dxa"/>
            <w:gridSpan w:val="3"/>
            <w:tcBorders>
              <w:top w:val="single" w:sz="4" w:space="0" w:color="000000"/>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Сумма, рублей</w:t>
            </w:r>
          </w:p>
        </w:tc>
      </w:tr>
      <w:tr w:rsidR="0091225B" w:rsidRPr="0091225B" w:rsidTr="00F27C01">
        <w:trPr>
          <w:trHeight w:val="323"/>
        </w:trPr>
        <w:tc>
          <w:tcPr>
            <w:tcW w:w="3984" w:type="dxa"/>
            <w:vMerge/>
            <w:tcBorders>
              <w:top w:val="single" w:sz="4" w:space="0" w:color="000000"/>
              <w:left w:val="single" w:sz="4" w:space="0" w:color="000000"/>
              <w:bottom w:val="single" w:sz="4" w:space="0" w:color="000000"/>
              <w:right w:val="single" w:sz="4" w:space="0" w:color="000000"/>
            </w:tcBorders>
            <w:vAlign w:val="center"/>
            <w:hideMark/>
          </w:tcPr>
          <w:p w:rsidR="0091225B" w:rsidRPr="0091225B" w:rsidRDefault="0091225B" w:rsidP="0091225B">
            <w:pPr>
              <w:rPr>
                <w:rFonts w:ascii="Arial" w:hAnsi="Arial" w:cs="Arial"/>
                <w:color w:val="000000"/>
              </w:rPr>
            </w:pPr>
          </w:p>
        </w:tc>
        <w:tc>
          <w:tcPr>
            <w:tcW w:w="4494" w:type="dxa"/>
            <w:gridSpan w:val="5"/>
            <w:tcBorders>
              <w:top w:val="single" w:sz="4" w:space="0" w:color="000000"/>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Вид доходов бюджета</w:t>
            </w:r>
          </w:p>
        </w:tc>
        <w:tc>
          <w:tcPr>
            <w:tcW w:w="2897" w:type="dxa"/>
            <w:gridSpan w:val="2"/>
            <w:tcBorders>
              <w:top w:val="single" w:sz="4" w:space="0" w:color="000000"/>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Подвид доходов бю</w:t>
            </w:r>
            <w:r w:rsidRPr="0091225B">
              <w:rPr>
                <w:rFonts w:ascii="Arial" w:hAnsi="Arial" w:cs="Arial"/>
                <w:color w:val="000000"/>
              </w:rPr>
              <w:t>д</w:t>
            </w:r>
            <w:r w:rsidRPr="0091225B">
              <w:rPr>
                <w:rFonts w:ascii="Arial" w:hAnsi="Arial" w:cs="Arial"/>
                <w:color w:val="000000"/>
              </w:rPr>
              <w:t>жета</w:t>
            </w:r>
          </w:p>
        </w:tc>
        <w:tc>
          <w:tcPr>
            <w:tcW w:w="110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2024 год</w:t>
            </w:r>
          </w:p>
        </w:tc>
        <w:tc>
          <w:tcPr>
            <w:tcW w:w="110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2025 год</w:t>
            </w:r>
          </w:p>
        </w:tc>
        <w:tc>
          <w:tcPr>
            <w:tcW w:w="110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2026 год</w:t>
            </w:r>
          </w:p>
        </w:tc>
      </w:tr>
      <w:tr w:rsidR="0091225B" w:rsidRPr="0091225B" w:rsidTr="00F27C01">
        <w:trPr>
          <w:trHeight w:val="1350"/>
        </w:trPr>
        <w:tc>
          <w:tcPr>
            <w:tcW w:w="3984" w:type="dxa"/>
            <w:vMerge/>
            <w:tcBorders>
              <w:top w:val="single" w:sz="4" w:space="0" w:color="000000"/>
              <w:left w:val="single" w:sz="4" w:space="0" w:color="000000"/>
              <w:bottom w:val="single" w:sz="4" w:space="0" w:color="000000"/>
              <w:right w:val="single" w:sz="4" w:space="0" w:color="000000"/>
            </w:tcBorders>
            <w:vAlign w:val="center"/>
            <w:hideMark/>
          </w:tcPr>
          <w:p w:rsidR="0091225B" w:rsidRPr="0091225B" w:rsidRDefault="0091225B" w:rsidP="0091225B">
            <w:pPr>
              <w:rPr>
                <w:rFonts w:ascii="Arial" w:hAnsi="Arial" w:cs="Arial"/>
                <w:color w:val="000000"/>
              </w:rPr>
            </w:pP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Группа д</w:t>
            </w:r>
            <w:r w:rsidRPr="0091225B">
              <w:rPr>
                <w:rFonts w:ascii="Arial" w:hAnsi="Arial" w:cs="Arial"/>
                <w:color w:val="000000"/>
              </w:rPr>
              <w:t>о</w:t>
            </w:r>
            <w:r w:rsidRPr="0091225B">
              <w:rPr>
                <w:rFonts w:ascii="Arial" w:hAnsi="Arial" w:cs="Arial"/>
                <w:color w:val="000000"/>
              </w:rPr>
              <w:t>х</w:t>
            </w:r>
            <w:r w:rsidRPr="0091225B">
              <w:rPr>
                <w:rFonts w:ascii="Arial" w:hAnsi="Arial" w:cs="Arial"/>
                <w:color w:val="000000"/>
              </w:rPr>
              <w:t>о</w:t>
            </w:r>
            <w:r w:rsidRPr="0091225B">
              <w:rPr>
                <w:rFonts w:ascii="Arial" w:hAnsi="Arial" w:cs="Arial"/>
                <w:color w:val="000000"/>
              </w:rPr>
              <w:t>дов</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Подгруппа д</w:t>
            </w:r>
            <w:r w:rsidRPr="0091225B">
              <w:rPr>
                <w:rFonts w:ascii="Arial" w:hAnsi="Arial" w:cs="Arial"/>
                <w:color w:val="000000"/>
              </w:rPr>
              <w:t>о</w:t>
            </w:r>
            <w:r w:rsidRPr="0091225B">
              <w:rPr>
                <w:rFonts w:ascii="Arial" w:hAnsi="Arial" w:cs="Arial"/>
                <w:color w:val="000000"/>
              </w:rPr>
              <w:t>х</w:t>
            </w:r>
            <w:r w:rsidRPr="0091225B">
              <w:rPr>
                <w:rFonts w:ascii="Arial" w:hAnsi="Arial" w:cs="Arial"/>
                <w:color w:val="000000"/>
              </w:rPr>
              <w:t>о</w:t>
            </w:r>
            <w:r w:rsidRPr="0091225B">
              <w:rPr>
                <w:rFonts w:ascii="Arial" w:hAnsi="Arial" w:cs="Arial"/>
                <w:color w:val="000000"/>
              </w:rPr>
              <w:t>дов</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Ст</w:t>
            </w:r>
            <w:r w:rsidRPr="0091225B">
              <w:rPr>
                <w:rFonts w:ascii="Arial" w:hAnsi="Arial" w:cs="Arial"/>
                <w:color w:val="000000"/>
              </w:rPr>
              <w:t>а</w:t>
            </w:r>
            <w:r w:rsidRPr="0091225B">
              <w:rPr>
                <w:rFonts w:ascii="Arial" w:hAnsi="Arial" w:cs="Arial"/>
                <w:color w:val="000000"/>
              </w:rPr>
              <w:t>тья д</w:t>
            </w:r>
            <w:r w:rsidRPr="0091225B">
              <w:rPr>
                <w:rFonts w:ascii="Arial" w:hAnsi="Arial" w:cs="Arial"/>
                <w:color w:val="000000"/>
              </w:rPr>
              <w:t>о</w:t>
            </w:r>
            <w:r w:rsidRPr="0091225B">
              <w:rPr>
                <w:rFonts w:ascii="Arial" w:hAnsi="Arial" w:cs="Arial"/>
                <w:color w:val="000000"/>
              </w:rPr>
              <w:t>х</w:t>
            </w:r>
            <w:r w:rsidRPr="0091225B">
              <w:rPr>
                <w:rFonts w:ascii="Arial" w:hAnsi="Arial" w:cs="Arial"/>
                <w:color w:val="000000"/>
              </w:rPr>
              <w:t>о</w:t>
            </w:r>
            <w:r w:rsidRPr="0091225B">
              <w:rPr>
                <w:rFonts w:ascii="Arial" w:hAnsi="Arial" w:cs="Arial"/>
                <w:color w:val="000000"/>
              </w:rPr>
              <w:t>дов</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По</w:t>
            </w:r>
            <w:r w:rsidRPr="0091225B">
              <w:rPr>
                <w:rFonts w:ascii="Arial" w:hAnsi="Arial" w:cs="Arial"/>
                <w:color w:val="000000"/>
              </w:rPr>
              <w:t>д</w:t>
            </w:r>
            <w:r w:rsidRPr="0091225B">
              <w:rPr>
                <w:rFonts w:ascii="Arial" w:hAnsi="Arial" w:cs="Arial"/>
                <w:color w:val="000000"/>
              </w:rPr>
              <w:t>статья дох</w:t>
            </w:r>
            <w:r w:rsidRPr="0091225B">
              <w:rPr>
                <w:rFonts w:ascii="Arial" w:hAnsi="Arial" w:cs="Arial"/>
                <w:color w:val="000000"/>
              </w:rPr>
              <w:t>о</w:t>
            </w:r>
            <w:r w:rsidRPr="0091225B">
              <w:rPr>
                <w:rFonts w:ascii="Arial" w:hAnsi="Arial" w:cs="Arial"/>
                <w:color w:val="000000"/>
              </w:rPr>
              <w:t>дов</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Эл</w:t>
            </w:r>
            <w:r w:rsidRPr="0091225B">
              <w:rPr>
                <w:rFonts w:ascii="Arial" w:hAnsi="Arial" w:cs="Arial"/>
                <w:color w:val="000000"/>
              </w:rPr>
              <w:t>е</w:t>
            </w:r>
            <w:r w:rsidRPr="0091225B">
              <w:rPr>
                <w:rFonts w:ascii="Arial" w:hAnsi="Arial" w:cs="Arial"/>
                <w:color w:val="000000"/>
              </w:rPr>
              <w:t>мент дох</w:t>
            </w:r>
            <w:r w:rsidRPr="0091225B">
              <w:rPr>
                <w:rFonts w:ascii="Arial" w:hAnsi="Arial" w:cs="Arial"/>
                <w:color w:val="000000"/>
              </w:rPr>
              <w:t>о</w:t>
            </w:r>
            <w:r w:rsidRPr="0091225B">
              <w:rPr>
                <w:rFonts w:ascii="Arial" w:hAnsi="Arial" w:cs="Arial"/>
                <w:color w:val="000000"/>
              </w:rPr>
              <w:t>дов</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Группа подв</w:t>
            </w:r>
            <w:r w:rsidRPr="0091225B">
              <w:rPr>
                <w:rFonts w:ascii="Arial" w:hAnsi="Arial" w:cs="Arial"/>
                <w:color w:val="000000"/>
              </w:rPr>
              <w:t>и</w:t>
            </w:r>
            <w:r w:rsidRPr="0091225B">
              <w:rPr>
                <w:rFonts w:ascii="Arial" w:hAnsi="Arial" w:cs="Arial"/>
                <w:color w:val="000000"/>
              </w:rPr>
              <w:t>да д</w:t>
            </w:r>
            <w:r w:rsidRPr="0091225B">
              <w:rPr>
                <w:rFonts w:ascii="Arial" w:hAnsi="Arial" w:cs="Arial"/>
                <w:color w:val="000000"/>
              </w:rPr>
              <w:t>о</w:t>
            </w:r>
            <w:r w:rsidRPr="0091225B">
              <w:rPr>
                <w:rFonts w:ascii="Arial" w:hAnsi="Arial" w:cs="Arial"/>
                <w:color w:val="000000"/>
              </w:rPr>
              <w:t>ходов бюдж</w:t>
            </w:r>
            <w:r w:rsidRPr="0091225B">
              <w:rPr>
                <w:rFonts w:ascii="Arial" w:hAnsi="Arial" w:cs="Arial"/>
                <w:color w:val="000000"/>
              </w:rPr>
              <w:t>е</w:t>
            </w:r>
            <w:r w:rsidRPr="0091225B">
              <w:rPr>
                <w:rFonts w:ascii="Arial" w:hAnsi="Arial" w:cs="Arial"/>
                <w:color w:val="000000"/>
              </w:rPr>
              <w:t>та</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Аналитич</w:t>
            </w:r>
            <w:r w:rsidRPr="0091225B">
              <w:rPr>
                <w:rFonts w:ascii="Arial" w:hAnsi="Arial" w:cs="Arial"/>
                <w:color w:val="000000"/>
              </w:rPr>
              <w:t>е</w:t>
            </w:r>
            <w:r w:rsidRPr="0091225B">
              <w:rPr>
                <w:rFonts w:ascii="Arial" w:hAnsi="Arial" w:cs="Arial"/>
                <w:color w:val="000000"/>
              </w:rPr>
              <w:t>ская группа подвида д</w:t>
            </w:r>
            <w:r w:rsidRPr="0091225B">
              <w:rPr>
                <w:rFonts w:ascii="Arial" w:hAnsi="Arial" w:cs="Arial"/>
                <w:color w:val="000000"/>
              </w:rPr>
              <w:t>о</w:t>
            </w:r>
            <w:r w:rsidRPr="0091225B">
              <w:rPr>
                <w:rFonts w:ascii="Arial" w:hAnsi="Arial" w:cs="Arial"/>
                <w:color w:val="000000"/>
              </w:rPr>
              <w:t>ходов бю</w:t>
            </w:r>
            <w:r w:rsidRPr="0091225B">
              <w:rPr>
                <w:rFonts w:ascii="Arial" w:hAnsi="Arial" w:cs="Arial"/>
                <w:color w:val="000000"/>
              </w:rPr>
              <w:t>д</w:t>
            </w:r>
            <w:r w:rsidRPr="0091225B">
              <w:rPr>
                <w:rFonts w:ascii="Arial" w:hAnsi="Arial" w:cs="Arial"/>
                <w:color w:val="000000"/>
              </w:rPr>
              <w:t>жета</w:t>
            </w:r>
          </w:p>
        </w:tc>
        <w:tc>
          <w:tcPr>
            <w:tcW w:w="1106" w:type="dxa"/>
            <w:vMerge/>
            <w:tcBorders>
              <w:top w:val="nil"/>
              <w:left w:val="single" w:sz="4" w:space="0" w:color="000000"/>
              <w:bottom w:val="single" w:sz="4" w:space="0" w:color="000000"/>
              <w:right w:val="single" w:sz="4" w:space="0" w:color="000000"/>
            </w:tcBorders>
            <w:vAlign w:val="center"/>
            <w:hideMark/>
          </w:tcPr>
          <w:p w:rsidR="0091225B" w:rsidRPr="0091225B" w:rsidRDefault="0091225B" w:rsidP="0091225B">
            <w:pPr>
              <w:rPr>
                <w:rFonts w:ascii="Arial" w:hAnsi="Arial" w:cs="Arial"/>
                <w:color w:val="000000"/>
              </w:rPr>
            </w:pPr>
          </w:p>
        </w:tc>
        <w:tc>
          <w:tcPr>
            <w:tcW w:w="1106" w:type="dxa"/>
            <w:vMerge/>
            <w:tcBorders>
              <w:top w:val="nil"/>
              <w:left w:val="single" w:sz="4" w:space="0" w:color="000000"/>
              <w:bottom w:val="single" w:sz="4" w:space="0" w:color="000000"/>
              <w:right w:val="single" w:sz="4" w:space="0" w:color="000000"/>
            </w:tcBorders>
            <w:vAlign w:val="center"/>
            <w:hideMark/>
          </w:tcPr>
          <w:p w:rsidR="0091225B" w:rsidRPr="0091225B" w:rsidRDefault="0091225B" w:rsidP="0091225B">
            <w:pPr>
              <w:rPr>
                <w:rFonts w:ascii="Arial" w:hAnsi="Arial" w:cs="Arial"/>
                <w:color w:val="000000"/>
              </w:rPr>
            </w:pPr>
          </w:p>
        </w:tc>
        <w:tc>
          <w:tcPr>
            <w:tcW w:w="1106" w:type="dxa"/>
            <w:vMerge/>
            <w:tcBorders>
              <w:top w:val="nil"/>
              <w:left w:val="single" w:sz="4" w:space="0" w:color="000000"/>
              <w:bottom w:val="single" w:sz="4" w:space="0" w:color="000000"/>
              <w:right w:val="single" w:sz="4" w:space="0" w:color="000000"/>
            </w:tcBorders>
            <w:vAlign w:val="center"/>
            <w:hideMark/>
          </w:tcPr>
          <w:p w:rsidR="0091225B" w:rsidRPr="0091225B" w:rsidRDefault="0091225B" w:rsidP="0091225B">
            <w:pPr>
              <w:rPr>
                <w:rFonts w:ascii="Arial" w:hAnsi="Arial" w:cs="Arial"/>
                <w:color w:val="000000"/>
              </w:rPr>
            </w:pPr>
          </w:p>
        </w:tc>
      </w:tr>
      <w:tr w:rsidR="0091225B" w:rsidRPr="0091225B" w:rsidTr="00F27C01">
        <w:trPr>
          <w:trHeight w:val="255"/>
        </w:trPr>
        <w:tc>
          <w:tcPr>
            <w:tcW w:w="3984" w:type="dxa"/>
            <w:tcBorders>
              <w:top w:val="nil"/>
              <w:left w:val="single" w:sz="4" w:space="0" w:color="000000"/>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2</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3</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4</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5</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6</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7</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8</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9</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w:t>
            </w:r>
          </w:p>
        </w:tc>
      </w:tr>
      <w:tr w:rsidR="0091225B" w:rsidRPr="0091225B" w:rsidTr="00F27C01">
        <w:trPr>
          <w:trHeight w:val="765"/>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НАЛОГОВЫЕ И НЕНАЛОГОВЫЕ ДОХОДЫ</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6 473 097,97</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5 548 297,97</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5 995 807,97</w:t>
            </w:r>
          </w:p>
        </w:tc>
      </w:tr>
      <w:tr w:rsidR="0091225B" w:rsidRPr="0091225B" w:rsidTr="00F27C01">
        <w:trPr>
          <w:trHeight w:val="510"/>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НАЛОГИ НА ПРИБЫЛЬ, ДОХ</w:t>
            </w:r>
            <w:r w:rsidRPr="0091225B">
              <w:rPr>
                <w:rFonts w:ascii="Arial" w:hAnsi="Arial" w:cs="Arial"/>
                <w:color w:val="000000"/>
              </w:rPr>
              <w:t>О</w:t>
            </w:r>
            <w:r w:rsidRPr="0091225B">
              <w:rPr>
                <w:rFonts w:ascii="Arial" w:hAnsi="Arial" w:cs="Arial"/>
                <w:color w:val="000000"/>
              </w:rPr>
              <w:t>ДЫ</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598 350,00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633 450,00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668 760,00</w:t>
            </w:r>
          </w:p>
        </w:tc>
      </w:tr>
      <w:tr w:rsidR="0091225B" w:rsidRPr="0091225B" w:rsidTr="00F27C01">
        <w:trPr>
          <w:trHeight w:val="510"/>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Налог на доходы физических лиц</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02</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598 350,00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633 450,00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668 760,00</w:t>
            </w:r>
          </w:p>
        </w:tc>
      </w:tr>
      <w:tr w:rsidR="0091225B" w:rsidRPr="0091225B" w:rsidTr="00F27C01">
        <w:trPr>
          <w:trHeight w:val="278"/>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Налог на доходы физических лиц с доходов, источником которых является налоговый агент, за и</w:t>
            </w:r>
            <w:r w:rsidRPr="0091225B">
              <w:rPr>
                <w:rFonts w:ascii="Arial" w:hAnsi="Arial" w:cs="Arial"/>
                <w:color w:val="000000"/>
              </w:rPr>
              <w:t>с</w:t>
            </w:r>
            <w:r w:rsidRPr="0091225B">
              <w:rPr>
                <w:rFonts w:ascii="Arial" w:hAnsi="Arial" w:cs="Arial"/>
                <w:color w:val="000000"/>
              </w:rPr>
              <w:t>ключением доходов, в отнош</w:t>
            </w:r>
            <w:r w:rsidRPr="0091225B">
              <w:rPr>
                <w:rFonts w:ascii="Arial" w:hAnsi="Arial" w:cs="Arial"/>
                <w:color w:val="000000"/>
              </w:rPr>
              <w:t>е</w:t>
            </w:r>
            <w:r w:rsidRPr="0091225B">
              <w:rPr>
                <w:rFonts w:ascii="Arial" w:hAnsi="Arial" w:cs="Arial"/>
                <w:color w:val="000000"/>
              </w:rPr>
              <w:t>нии которых исчисление и упл</w:t>
            </w:r>
            <w:r w:rsidRPr="0091225B">
              <w:rPr>
                <w:rFonts w:ascii="Arial" w:hAnsi="Arial" w:cs="Arial"/>
                <w:color w:val="000000"/>
              </w:rPr>
              <w:t>а</w:t>
            </w:r>
            <w:r w:rsidRPr="0091225B">
              <w:rPr>
                <w:rFonts w:ascii="Arial" w:hAnsi="Arial" w:cs="Arial"/>
                <w:color w:val="000000"/>
              </w:rPr>
              <w:t>та налога осуществляются в с</w:t>
            </w:r>
            <w:r w:rsidRPr="0091225B">
              <w:rPr>
                <w:rFonts w:ascii="Arial" w:hAnsi="Arial" w:cs="Arial"/>
                <w:color w:val="000000"/>
              </w:rPr>
              <w:t>о</w:t>
            </w:r>
            <w:r w:rsidRPr="0091225B">
              <w:rPr>
                <w:rFonts w:ascii="Arial" w:hAnsi="Arial" w:cs="Arial"/>
                <w:color w:val="000000"/>
              </w:rPr>
              <w:t>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02</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593 670,00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628 680,00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663 900,00</w:t>
            </w:r>
          </w:p>
        </w:tc>
      </w:tr>
      <w:tr w:rsidR="0091225B" w:rsidRPr="0091225B" w:rsidTr="00F27C01">
        <w:trPr>
          <w:trHeight w:val="1042"/>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Налог на доходы физических лиц с доходов, полученных физич</w:t>
            </w:r>
            <w:r w:rsidRPr="0091225B">
              <w:rPr>
                <w:rFonts w:ascii="Arial" w:hAnsi="Arial" w:cs="Arial"/>
                <w:color w:val="000000"/>
              </w:rPr>
              <w:t>е</w:t>
            </w:r>
            <w:r w:rsidRPr="0091225B">
              <w:rPr>
                <w:rFonts w:ascii="Arial" w:hAnsi="Arial" w:cs="Arial"/>
                <w:color w:val="000000"/>
              </w:rPr>
              <w:t>скими лицами в соответствии со статьей 228 Налогового кодекса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02</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030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4 680,00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4 770,00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4 860,00</w:t>
            </w:r>
          </w:p>
        </w:tc>
      </w:tr>
      <w:tr w:rsidR="0091225B" w:rsidRPr="0091225B" w:rsidTr="00F27C01">
        <w:trPr>
          <w:trHeight w:val="495"/>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lastRenderedPageBreak/>
              <w:t>НАЛОГИ НА ТОВАРЫ (РАБОТЫ, УСЛУГИ), РЕАЛИЗУЕМЫЕ НА ТЕРРИТОРИИ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03</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1 001 500,00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1 024 600,00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1 381 800,00</w:t>
            </w:r>
          </w:p>
        </w:tc>
      </w:tr>
      <w:tr w:rsidR="0091225B" w:rsidRPr="0091225B" w:rsidTr="00F27C01">
        <w:trPr>
          <w:trHeight w:val="936"/>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Акцизы по подакцизным товарам (продукции), производимым на территории Российской Федер</w:t>
            </w:r>
            <w:r w:rsidRPr="0091225B">
              <w:rPr>
                <w:rFonts w:ascii="Arial" w:hAnsi="Arial" w:cs="Arial"/>
                <w:color w:val="000000"/>
              </w:rPr>
              <w:t>а</w:t>
            </w:r>
            <w:r w:rsidRPr="0091225B">
              <w:rPr>
                <w:rFonts w:ascii="Arial" w:hAnsi="Arial" w:cs="Arial"/>
                <w:color w:val="000000"/>
              </w:rPr>
              <w:t>ции</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03</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02</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1 001 500,00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1 024 600,00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1 381 800,00</w:t>
            </w:r>
          </w:p>
        </w:tc>
      </w:tr>
      <w:tr w:rsidR="0091225B" w:rsidRPr="0091225B" w:rsidTr="00F27C01">
        <w:trPr>
          <w:trHeight w:val="1108"/>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Доходы от уплаты акцизов на дизельное топливо, подлежащие распределению между бюдж</w:t>
            </w:r>
            <w:r w:rsidRPr="0091225B">
              <w:rPr>
                <w:rFonts w:ascii="Arial" w:hAnsi="Arial" w:cs="Arial"/>
                <w:color w:val="000000"/>
              </w:rPr>
              <w:t>е</w:t>
            </w:r>
            <w:r w:rsidRPr="0091225B">
              <w:rPr>
                <w:rFonts w:ascii="Arial" w:hAnsi="Arial" w:cs="Arial"/>
                <w:color w:val="000000"/>
              </w:rPr>
              <w:t>тами субъектов Российской Ф</w:t>
            </w:r>
            <w:r w:rsidRPr="0091225B">
              <w:rPr>
                <w:rFonts w:ascii="Arial" w:hAnsi="Arial" w:cs="Arial"/>
                <w:color w:val="000000"/>
              </w:rPr>
              <w:t>е</w:t>
            </w:r>
            <w:r w:rsidRPr="0091225B">
              <w:rPr>
                <w:rFonts w:ascii="Arial" w:hAnsi="Arial" w:cs="Arial"/>
                <w:color w:val="000000"/>
              </w:rPr>
              <w:t>дерации и местными бюджетами с учетом установленных дифф</w:t>
            </w:r>
            <w:r w:rsidRPr="0091225B">
              <w:rPr>
                <w:rFonts w:ascii="Arial" w:hAnsi="Arial" w:cs="Arial"/>
                <w:color w:val="000000"/>
              </w:rPr>
              <w:t>е</w:t>
            </w:r>
            <w:r w:rsidRPr="0091225B">
              <w:rPr>
                <w:rFonts w:ascii="Arial" w:hAnsi="Arial" w:cs="Arial"/>
                <w:color w:val="000000"/>
              </w:rPr>
              <w:t>ренцированных нормативов о</w:t>
            </w:r>
            <w:r w:rsidRPr="0091225B">
              <w:rPr>
                <w:rFonts w:ascii="Arial" w:hAnsi="Arial" w:cs="Arial"/>
                <w:color w:val="000000"/>
              </w:rPr>
              <w:t>т</w:t>
            </w:r>
            <w:r w:rsidRPr="0091225B">
              <w:rPr>
                <w:rFonts w:ascii="Arial" w:hAnsi="Arial" w:cs="Arial"/>
                <w:color w:val="000000"/>
              </w:rPr>
              <w:t>числений в местные бюджеты</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03</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02</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230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462 400,00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476 100,00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631 800,00</w:t>
            </w:r>
          </w:p>
        </w:tc>
      </w:tr>
      <w:tr w:rsidR="0091225B" w:rsidRPr="0091225B" w:rsidTr="00F27C01">
        <w:trPr>
          <w:trHeight w:val="703"/>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Доходы от уплаты акцизов на дизельное топливо, подлежащие распределению между бюдж</w:t>
            </w:r>
            <w:r w:rsidRPr="0091225B">
              <w:rPr>
                <w:rFonts w:ascii="Arial" w:hAnsi="Arial" w:cs="Arial"/>
                <w:color w:val="000000"/>
              </w:rPr>
              <w:t>е</w:t>
            </w:r>
            <w:r w:rsidRPr="0091225B">
              <w:rPr>
                <w:rFonts w:ascii="Arial" w:hAnsi="Arial" w:cs="Arial"/>
                <w:color w:val="000000"/>
              </w:rPr>
              <w:t>тами субъектов Российской Ф</w:t>
            </w:r>
            <w:r w:rsidRPr="0091225B">
              <w:rPr>
                <w:rFonts w:ascii="Arial" w:hAnsi="Arial" w:cs="Arial"/>
                <w:color w:val="000000"/>
              </w:rPr>
              <w:t>е</w:t>
            </w:r>
            <w:r w:rsidRPr="0091225B">
              <w:rPr>
                <w:rFonts w:ascii="Arial" w:hAnsi="Arial" w:cs="Arial"/>
                <w:color w:val="000000"/>
              </w:rPr>
              <w:t>дерации и местными бюджетами с учетом установленных дифф</w:t>
            </w:r>
            <w:r w:rsidRPr="0091225B">
              <w:rPr>
                <w:rFonts w:ascii="Arial" w:hAnsi="Arial" w:cs="Arial"/>
                <w:color w:val="000000"/>
              </w:rPr>
              <w:t>е</w:t>
            </w:r>
            <w:r w:rsidRPr="0091225B">
              <w:rPr>
                <w:rFonts w:ascii="Arial" w:hAnsi="Arial" w:cs="Arial"/>
                <w:color w:val="000000"/>
              </w:rPr>
              <w:t>ренцированных нормативов о</w:t>
            </w:r>
            <w:r w:rsidRPr="0091225B">
              <w:rPr>
                <w:rFonts w:ascii="Arial" w:hAnsi="Arial" w:cs="Arial"/>
                <w:color w:val="000000"/>
              </w:rPr>
              <w:t>т</w:t>
            </w:r>
            <w:r w:rsidRPr="0091225B">
              <w:rPr>
                <w:rFonts w:ascii="Arial" w:hAnsi="Arial" w:cs="Arial"/>
                <w:color w:val="000000"/>
              </w:rPr>
              <w:t>числений в местные бюджеты (по нормативам, установленным федеральным законом о фед</w:t>
            </w:r>
            <w:r w:rsidRPr="0091225B">
              <w:rPr>
                <w:rFonts w:ascii="Arial" w:hAnsi="Arial" w:cs="Arial"/>
                <w:color w:val="000000"/>
              </w:rPr>
              <w:t>е</w:t>
            </w:r>
            <w:r w:rsidRPr="0091225B">
              <w:rPr>
                <w:rFonts w:ascii="Arial" w:hAnsi="Arial" w:cs="Arial"/>
                <w:color w:val="000000"/>
              </w:rPr>
              <w:t>ральном бюджете в целях фо</w:t>
            </w:r>
            <w:r w:rsidRPr="0091225B">
              <w:rPr>
                <w:rFonts w:ascii="Arial" w:hAnsi="Arial" w:cs="Arial"/>
                <w:color w:val="000000"/>
              </w:rPr>
              <w:t>р</w:t>
            </w:r>
            <w:r w:rsidRPr="0091225B">
              <w:rPr>
                <w:rFonts w:ascii="Arial" w:hAnsi="Arial" w:cs="Arial"/>
                <w:color w:val="000000"/>
              </w:rPr>
              <w:t>мирования дорожных фондов субъектов Российской Федер</w:t>
            </w:r>
            <w:r w:rsidRPr="0091225B">
              <w:rPr>
                <w:rFonts w:ascii="Arial" w:hAnsi="Arial" w:cs="Arial"/>
                <w:color w:val="000000"/>
              </w:rPr>
              <w:t>а</w:t>
            </w:r>
            <w:r w:rsidRPr="0091225B">
              <w:rPr>
                <w:rFonts w:ascii="Arial" w:hAnsi="Arial" w:cs="Arial"/>
                <w:color w:val="000000"/>
              </w:rPr>
              <w:t>ции)</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03</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02</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231</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462 400,00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476 100,00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631 800,00</w:t>
            </w:r>
          </w:p>
        </w:tc>
      </w:tr>
      <w:tr w:rsidR="0091225B" w:rsidRPr="0091225B" w:rsidTr="00F27C01">
        <w:trPr>
          <w:trHeight w:val="1192"/>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Доходы от уплаты акцизов на моторные масла для дизельных и (или) карбюраторных (</w:t>
            </w:r>
            <w:proofErr w:type="spellStart"/>
            <w:r w:rsidRPr="0091225B">
              <w:rPr>
                <w:rFonts w:ascii="Arial" w:hAnsi="Arial" w:cs="Arial"/>
                <w:color w:val="000000"/>
              </w:rPr>
              <w:t>инже</w:t>
            </w:r>
            <w:r w:rsidRPr="0091225B">
              <w:rPr>
                <w:rFonts w:ascii="Arial" w:hAnsi="Arial" w:cs="Arial"/>
                <w:color w:val="000000"/>
              </w:rPr>
              <w:t>к</w:t>
            </w:r>
            <w:r w:rsidRPr="0091225B">
              <w:rPr>
                <w:rFonts w:ascii="Arial" w:hAnsi="Arial" w:cs="Arial"/>
                <w:color w:val="000000"/>
              </w:rPr>
              <w:t>торных</w:t>
            </w:r>
            <w:proofErr w:type="spellEnd"/>
            <w:r w:rsidRPr="0091225B">
              <w:rPr>
                <w:rFonts w:ascii="Arial" w:hAnsi="Arial" w:cs="Arial"/>
                <w:color w:val="000000"/>
              </w:rPr>
              <w:t>) двигателей, подлеж</w:t>
            </w:r>
            <w:r w:rsidRPr="0091225B">
              <w:rPr>
                <w:rFonts w:ascii="Arial" w:hAnsi="Arial" w:cs="Arial"/>
                <w:color w:val="000000"/>
              </w:rPr>
              <w:t>а</w:t>
            </w:r>
            <w:r w:rsidRPr="0091225B">
              <w:rPr>
                <w:rFonts w:ascii="Arial" w:hAnsi="Arial" w:cs="Arial"/>
                <w:color w:val="000000"/>
              </w:rPr>
              <w:t xml:space="preserve">щие распределению между </w:t>
            </w:r>
            <w:r w:rsidRPr="0091225B">
              <w:rPr>
                <w:rFonts w:ascii="Arial" w:hAnsi="Arial" w:cs="Arial"/>
                <w:color w:val="000000"/>
              </w:rPr>
              <w:lastRenderedPageBreak/>
              <w:t>бюджетами субъектов Росси</w:t>
            </w:r>
            <w:r w:rsidRPr="0091225B">
              <w:rPr>
                <w:rFonts w:ascii="Arial" w:hAnsi="Arial" w:cs="Arial"/>
                <w:color w:val="000000"/>
              </w:rPr>
              <w:t>й</w:t>
            </w:r>
            <w:r w:rsidRPr="0091225B">
              <w:rPr>
                <w:rFonts w:ascii="Arial" w:hAnsi="Arial" w:cs="Arial"/>
                <w:color w:val="000000"/>
              </w:rPr>
              <w:t>ской Федерации и местными бюджетами с учетом устано</w:t>
            </w:r>
            <w:r w:rsidRPr="0091225B">
              <w:rPr>
                <w:rFonts w:ascii="Arial" w:hAnsi="Arial" w:cs="Arial"/>
                <w:color w:val="000000"/>
              </w:rPr>
              <w:t>в</w:t>
            </w:r>
            <w:r w:rsidRPr="0091225B">
              <w:rPr>
                <w:rFonts w:ascii="Arial" w:hAnsi="Arial" w:cs="Arial"/>
                <w:color w:val="000000"/>
              </w:rPr>
              <w:t>ленных дифференцированных нормативов отчислений в мес</w:t>
            </w:r>
            <w:r w:rsidRPr="0091225B">
              <w:rPr>
                <w:rFonts w:ascii="Arial" w:hAnsi="Arial" w:cs="Arial"/>
                <w:color w:val="000000"/>
              </w:rPr>
              <w:t>т</w:t>
            </w:r>
            <w:r w:rsidRPr="0091225B">
              <w:rPr>
                <w:rFonts w:ascii="Arial" w:hAnsi="Arial" w:cs="Arial"/>
                <w:color w:val="000000"/>
              </w:rPr>
              <w:t>ные бюджеты</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lastRenderedPageBreak/>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03</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02</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240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3 400,0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3 400,0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4 800,0</w:t>
            </w:r>
          </w:p>
        </w:tc>
      </w:tr>
      <w:tr w:rsidR="0091225B" w:rsidRPr="0091225B" w:rsidTr="00F27C01">
        <w:trPr>
          <w:trHeight w:val="278"/>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lastRenderedPageBreak/>
              <w:t>Доходы от уплаты акцизов на моторные масла для дизельных и (или) карбюраторных (</w:t>
            </w:r>
            <w:proofErr w:type="spellStart"/>
            <w:r w:rsidRPr="0091225B">
              <w:rPr>
                <w:rFonts w:ascii="Arial" w:hAnsi="Arial" w:cs="Arial"/>
                <w:color w:val="000000"/>
              </w:rPr>
              <w:t>инже</w:t>
            </w:r>
            <w:r w:rsidRPr="0091225B">
              <w:rPr>
                <w:rFonts w:ascii="Arial" w:hAnsi="Arial" w:cs="Arial"/>
                <w:color w:val="000000"/>
              </w:rPr>
              <w:t>к</w:t>
            </w:r>
            <w:r w:rsidRPr="0091225B">
              <w:rPr>
                <w:rFonts w:ascii="Arial" w:hAnsi="Arial" w:cs="Arial"/>
                <w:color w:val="000000"/>
              </w:rPr>
              <w:t>торных</w:t>
            </w:r>
            <w:proofErr w:type="spellEnd"/>
            <w:r w:rsidRPr="0091225B">
              <w:rPr>
                <w:rFonts w:ascii="Arial" w:hAnsi="Arial" w:cs="Arial"/>
                <w:color w:val="000000"/>
              </w:rPr>
              <w:t>) двигателей, подлеж</w:t>
            </w:r>
            <w:r w:rsidRPr="0091225B">
              <w:rPr>
                <w:rFonts w:ascii="Arial" w:hAnsi="Arial" w:cs="Arial"/>
                <w:color w:val="000000"/>
              </w:rPr>
              <w:t>а</w:t>
            </w:r>
            <w:r w:rsidRPr="0091225B">
              <w:rPr>
                <w:rFonts w:ascii="Arial" w:hAnsi="Arial" w:cs="Arial"/>
                <w:color w:val="000000"/>
              </w:rPr>
              <w:t>щие распределению между бюджетами субъектов Росси</w:t>
            </w:r>
            <w:r w:rsidRPr="0091225B">
              <w:rPr>
                <w:rFonts w:ascii="Arial" w:hAnsi="Arial" w:cs="Arial"/>
                <w:color w:val="000000"/>
              </w:rPr>
              <w:t>й</w:t>
            </w:r>
            <w:r w:rsidRPr="0091225B">
              <w:rPr>
                <w:rFonts w:ascii="Arial" w:hAnsi="Arial" w:cs="Arial"/>
                <w:color w:val="000000"/>
              </w:rPr>
              <w:t>ской Федерации и местными бюджетами с учетом устано</w:t>
            </w:r>
            <w:r w:rsidRPr="0091225B">
              <w:rPr>
                <w:rFonts w:ascii="Arial" w:hAnsi="Arial" w:cs="Arial"/>
                <w:color w:val="000000"/>
              </w:rPr>
              <w:t>в</w:t>
            </w:r>
            <w:r w:rsidRPr="0091225B">
              <w:rPr>
                <w:rFonts w:ascii="Arial" w:hAnsi="Arial" w:cs="Arial"/>
                <w:color w:val="000000"/>
              </w:rPr>
              <w:t>ленных дифференцированных нормативов отчислений в мес</w:t>
            </w:r>
            <w:r w:rsidRPr="0091225B">
              <w:rPr>
                <w:rFonts w:ascii="Arial" w:hAnsi="Arial" w:cs="Arial"/>
                <w:color w:val="000000"/>
              </w:rPr>
              <w:t>т</w:t>
            </w:r>
            <w:r w:rsidRPr="0091225B">
              <w:rPr>
                <w:rFonts w:ascii="Arial" w:hAnsi="Arial" w:cs="Arial"/>
                <w:color w:val="000000"/>
              </w:rPr>
              <w:t>ные бюджеты (по нормативам, установленным федеральным законом о федеральном бюдж</w:t>
            </w:r>
            <w:r w:rsidRPr="0091225B">
              <w:rPr>
                <w:rFonts w:ascii="Arial" w:hAnsi="Arial" w:cs="Arial"/>
                <w:color w:val="000000"/>
              </w:rPr>
              <w:t>е</w:t>
            </w:r>
            <w:r w:rsidRPr="0091225B">
              <w:rPr>
                <w:rFonts w:ascii="Arial" w:hAnsi="Arial" w:cs="Arial"/>
                <w:color w:val="000000"/>
              </w:rPr>
              <w:t>те в целях формирования д</w:t>
            </w:r>
            <w:r w:rsidRPr="0091225B">
              <w:rPr>
                <w:rFonts w:ascii="Arial" w:hAnsi="Arial" w:cs="Arial"/>
                <w:color w:val="000000"/>
              </w:rPr>
              <w:t>о</w:t>
            </w:r>
            <w:r w:rsidRPr="0091225B">
              <w:rPr>
                <w:rFonts w:ascii="Arial" w:hAnsi="Arial" w:cs="Arial"/>
                <w:color w:val="000000"/>
              </w:rPr>
              <w:t>рожных фондов субъектов Ро</w:t>
            </w:r>
            <w:r w:rsidRPr="0091225B">
              <w:rPr>
                <w:rFonts w:ascii="Arial" w:hAnsi="Arial" w:cs="Arial"/>
                <w:color w:val="000000"/>
              </w:rPr>
              <w:t>с</w:t>
            </w:r>
            <w:r w:rsidRPr="0091225B">
              <w:rPr>
                <w:rFonts w:ascii="Arial" w:hAnsi="Arial" w:cs="Arial"/>
                <w:color w:val="000000"/>
              </w:rPr>
              <w:t>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03</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02</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241</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3 400,0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3 400,0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4 800,0</w:t>
            </w:r>
          </w:p>
        </w:tc>
      </w:tr>
      <w:tr w:rsidR="0091225B" w:rsidRPr="0091225B" w:rsidTr="00F27C01">
        <w:trPr>
          <w:trHeight w:val="1992"/>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Доходы от уплаты акцизов на а</w:t>
            </w:r>
            <w:r w:rsidRPr="0091225B">
              <w:rPr>
                <w:rFonts w:ascii="Arial" w:hAnsi="Arial" w:cs="Arial"/>
                <w:color w:val="000000"/>
              </w:rPr>
              <w:t>в</w:t>
            </w:r>
            <w:r w:rsidRPr="0091225B">
              <w:rPr>
                <w:rFonts w:ascii="Arial" w:hAnsi="Arial" w:cs="Arial"/>
                <w:color w:val="000000"/>
              </w:rPr>
              <w:t>томобильный бензин, подлеж</w:t>
            </w:r>
            <w:r w:rsidRPr="0091225B">
              <w:rPr>
                <w:rFonts w:ascii="Arial" w:hAnsi="Arial" w:cs="Arial"/>
                <w:color w:val="000000"/>
              </w:rPr>
              <w:t>а</w:t>
            </w:r>
            <w:r w:rsidRPr="0091225B">
              <w:rPr>
                <w:rFonts w:ascii="Arial" w:hAnsi="Arial" w:cs="Arial"/>
                <w:color w:val="000000"/>
              </w:rPr>
              <w:t>щие распределению между бюджетами субъектов Росси</w:t>
            </w:r>
            <w:r w:rsidRPr="0091225B">
              <w:rPr>
                <w:rFonts w:ascii="Arial" w:hAnsi="Arial" w:cs="Arial"/>
                <w:color w:val="000000"/>
              </w:rPr>
              <w:t>й</w:t>
            </w:r>
            <w:r w:rsidRPr="0091225B">
              <w:rPr>
                <w:rFonts w:ascii="Arial" w:hAnsi="Arial" w:cs="Arial"/>
                <w:color w:val="000000"/>
              </w:rPr>
              <w:t>ской Федерации и местными бюджетами с учетом устано</w:t>
            </w:r>
            <w:r w:rsidRPr="0091225B">
              <w:rPr>
                <w:rFonts w:ascii="Arial" w:hAnsi="Arial" w:cs="Arial"/>
                <w:color w:val="000000"/>
              </w:rPr>
              <w:t>в</w:t>
            </w:r>
            <w:r w:rsidRPr="0091225B">
              <w:rPr>
                <w:rFonts w:ascii="Arial" w:hAnsi="Arial" w:cs="Arial"/>
                <w:color w:val="000000"/>
              </w:rPr>
              <w:t>ленных дифференцированных нормативов отчислений в мес</w:t>
            </w:r>
            <w:r w:rsidRPr="0091225B">
              <w:rPr>
                <w:rFonts w:ascii="Arial" w:hAnsi="Arial" w:cs="Arial"/>
                <w:color w:val="000000"/>
              </w:rPr>
              <w:t>т</w:t>
            </w:r>
            <w:r w:rsidRPr="0091225B">
              <w:rPr>
                <w:rFonts w:ascii="Arial" w:hAnsi="Arial" w:cs="Arial"/>
                <w:color w:val="000000"/>
              </w:rPr>
              <w:t>ные бюджеты</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03</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02</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250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609 100,00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617 300,00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853 400,00</w:t>
            </w:r>
          </w:p>
        </w:tc>
      </w:tr>
      <w:tr w:rsidR="0091225B" w:rsidRPr="0091225B" w:rsidTr="00F27C01">
        <w:trPr>
          <w:trHeight w:val="2905"/>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lastRenderedPageBreak/>
              <w:t>Доходы от уплаты акцизов на а</w:t>
            </w:r>
            <w:r w:rsidRPr="0091225B">
              <w:rPr>
                <w:rFonts w:ascii="Arial" w:hAnsi="Arial" w:cs="Arial"/>
                <w:color w:val="000000"/>
              </w:rPr>
              <w:t>в</w:t>
            </w:r>
            <w:r w:rsidRPr="0091225B">
              <w:rPr>
                <w:rFonts w:ascii="Arial" w:hAnsi="Arial" w:cs="Arial"/>
                <w:color w:val="000000"/>
              </w:rPr>
              <w:t>томобильный бензин, подлеж</w:t>
            </w:r>
            <w:r w:rsidRPr="0091225B">
              <w:rPr>
                <w:rFonts w:ascii="Arial" w:hAnsi="Arial" w:cs="Arial"/>
                <w:color w:val="000000"/>
              </w:rPr>
              <w:t>а</w:t>
            </w:r>
            <w:r w:rsidRPr="0091225B">
              <w:rPr>
                <w:rFonts w:ascii="Arial" w:hAnsi="Arial" w:cs="Arial"/>
                <w:color w:val="000000"/>
              </w:rPr>
              <w:t>щие распределению между бюджетами субъектов Росси</w:t>
            </w:r>
            <w:r w:rsidRPr="0091225B">
              <w:rPr>
                <w:rFonts w:ascii="Arial" w:hAnsi="Arial" w:cs="Arial"/>
                <w:color w:val="000000"/>
              </w:rPr>
              <w:t>й</w:t>
            </w:r>
            <w:r w:rsidRPr="0091225B">
              <w:rPr>
                <w:rFonts w:ascii="Arial" w:hAnsi="Arial" w:cs="Arial"/>
                <w:color w:val="000000"/>
              </w:rPr>
              <w:t>ской Федерации и местными бюджетами с учетом устано</w:t>
            </w:r>
            <w:r w:rsidRPr="0091225B">
              <w:rPr>
                <w:rFonts w:ascii="Arial" w:hAnsi="Arial" w:cs="Arial"/>
                <w:color w:val="000000"/>
              </w:rPr>
              <w:t>в</w:t>
            </w:r>
            <w:r w:rsidRPr="0091225B">
              <w:rPr>
                <w:rFonts w:ascii="Arial" w:hAnsi="Arial" w:cs="Arial"/>
                <w:color w:val="000000"/>
              </w:rPr>
              <w:t>ленных дифференцированных нормативов отчислений в мес</w:t>
            </w:r>
            <w:r w:rsidRPr="0091225B">
              <w:rPr>
                <w:rFonts w:ascii="Arial" w:hAnsi="Arial" w:cs="Arial"/>
                <w:color w:val="000000"/>
              </w:rPr>
              <w:t>т</w:t>
            </w:r>
            <w:r w:rsidRPr="0091225B">
              <w:rPr>
                <w:rFonts w:ascii="Arial" w:hAnsi="Arial" w:cs="Arial"/>
                <w:color w:val="000000"/>
              </w:rPr>
              <w:t>ные бюджеты (по нормативам, установленным федеральным законом о федеральном бюдж</w:t>
            </w:r>
            <w:r w:rsidRPr="0091225B">
              <w:rPr>
                <w:rFonts w:ascii="Arial" w:hAnsi="Arial" w:cs="Arial"/>
                <w:color w:val="000000"/>
              </w:rPr>
              <w:t>е</w:t>
            </w:r>
            <w:r w:rsidRPr="0091225B">
              <w:rPr>
                <w:rFonts w:ascii="Arial" w:hAnsi="Arial" w:cs="Arial"/>
                <w:color w:val="000000"/>
              </w:rPr>
              <w:t>те в целях формирования д</w:t>
            </w:r>
            <w:r w:rsidRPr="0091225B">
              <w:rPr>
                <w:rFonts w:ascii="Arial" w:hAnsi="Arial" w:cs="Arial"/>
                <w:color w:val="000000"/>
              </w:rPr>
              <w:t>о</w:t>
            </w:r>
            <w:r w:rsidRPr="0091225B">
              <w:rPr>
                <w:rFonts w:ascii="Arial" w:hAnsi="Arial" w:cs="Arial"/>
                <w:color w:val="000000"/>
              </w:rPr>
              <w:t>рожных фондов субъектов Ро</w:t>
            </w:r>
            <w:r w:rsidRPr="0091225B">
              <w:rPr>
                <w:rFonts w:ascii="Arial" w:hAnsi="Arial" w:cs="Arial"/>
                <w:color w:val="000000"/>
              </w:rPr>
              <w:t>с</w:t>
            </w:r>
            <w:r w:rsidRPr="0091225B">
              <w:rPr>
                <w:rFonts w:ascii="Arial" w:hAnsi="Arial" w:cs="Arial"/>
                <w:color w:val="000000"/>
              </w:rPr>
              <w:t>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03</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02</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251</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609 100,00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617 300,00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853 400,00</w:t>
            </w:r>
          </w:p>
        </w:tc>
      </w:tr>
      <w:tr w:rsidR="0091225B" w:rsidRPr="0091225B" w:rsidTr="00F27C01">
        <w:trPr>
          <w:trHeight w:val="136"/>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Доходы от уплаты акцизов на прямогонный бензин, подлеж</w:t>
            </w:r>
            <w:r w:rsidRPr="0091225B">
              <w:rPr>
                <w:rFonts w:ascii="Arial" w:hAnsi="Arial" w:cs="Arial"/>
                <w:color w:val="000000"/>
              </w:rPr>
              <w:t>а</w:t>
            </w:r>
            <w:r w:rsidRPr="0091225B">
              <w:rPr>
                <w:rFonts w:ascii="Arial" w:hAnsi="Arial" w:cs="Arial"/>
                <w:color w:val="000000"/>
              </w:rPr>
              <w:t>щие распределению между бюджетами субъектов Росси</w:t>
            </w:r>
            <w:r w:rsidRPr="0091225B">
              <w:rPr>
                <w:rFonts w:ascii="Arial" w:hAnsi="Arial" w:cs="Arial"/>
                <w:color w:val="000000"/>
              </w:rPr>
              <w:t>й</w:t>
            </w:r>
            <w:r w:rsidRPr="0091225B">
              <w:rPr>
                <w:rFonts w:ascii="Arial" w:hAnsi="Arial" w:cs="Arial"/>
                <w:color w:val="000000"/>
              </w:rPr>
              <w:t>ской Федерации и местными бюджетами с учетом устано</w:t>
            </w:r>
            <w:r w:rsidRPr="0091225B">
              <w:rPr>
                <w:rFonts w:ascii="Arial" w:hAnsi="Arial" w:cs="Arial"/>
                <w:color w:val="000000"/>
              </w:rPr>
              <w:t>в</w:t>
            </w:r>
            <w:r w:rsidRPr="0091225B">
              <w:rPr>
                <w:rFonts w:ascii="Arial" w:hAnsi="Arial" w:cs="Arial"/>
                <w:color w:val="000000"/>
              </w:rPr>
              <w:t>ленных дифференцированных нормативов отчислений в мес</w:t>
            </w:r>
            <w:r w:rsidRPr="0091225B">
              <w:rPr>
                <w:rFonts w:ascii="Arial" w:hAnsi="Arial" w:cs="Arial"/>
                <w:color w:val="000000"/>
              </w:rPr>
              <w:t>т</w:t>
            </w:r>
            <w:r w:rsidRPr="0091225B">
              <w:rPr>
                <w:rFonts w:ascii="Arial" w:hAnsi="Arial" w:cs="Arial"/>
                <w:color w:val="000000"/>
              </w:rPr>
              <w:t>ные бюджеты</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03</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02</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260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-73 400,00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-72 200,00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-108 200,00</w:t>
            </w:r>
          </w:p>
        </w:tc>
      </w:tr>
      <w:tr w:rsidR="0091225B" w:rsidRPr="0091225B" w:rsidTr="00F27C01">
        <w:trPr>
          <w:trHeight w:val="2270"/>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Доходы от уплаты акцизов на прямогонный бензин, подлеж</w:t>
            </w:r>
            <w:r w:rsidRPr="0091225B">
              <w:rPr>
                <w:rFonts w:ascii="Arial" w:hAnsi="Arial" w:cs="Arial"/>
                <w:color w:val="000000"/>
              </w:rPr>
              <w:t>а</w:t>
            </w:r>
            <w:r w:rsidRPr="0091225B">
              <w:rPr>
                <w:rFonts w:ascii="Arial" w:hAnsi="Arial" w:cs="Arial"/>
                <w:color w:val="000000"/>
              </w:rPr>
              <w:t>щие распределению между бюджетами субъектов Росси</w:t>
            </w:r>
            <w:r w:rsidRPr="0091225B">
              <w:rPr>
                <w:rFonts w:ascii="Arial" w:hAnsi="Arial" w:cs="Arial"/>
                <w:color w:val="000000"/>
              </w:rPr>
              <w:t>й</w:t>
            </w:r>
            <w:r w:rsidRPr="0091225B">
              <w:rPr>
                <w:rFonts w:ascii="Arial" w:hAnsi="Arial" w:cs="Arial"/>
                <w:color w:val="000000"/>
              </w:rPr>
              <w:t>ской Федерации и местными бюджетами с учетом устано</w:t>
            </w:r>
            <w:r w:rsidRPr="0091225B">
              <w:rPr>
                <w:rFonts w:ascii="Arial" w:hAnsi="Arial" w:cs="Arial"/>
                <w:color w:val="000000"/>
              </w:rPr>
              <w:t>в</w:t>
            </w:r>
            <w:r w:rsidRPr="0091225B">
              <w:rPr>
                <w:rFonts w:ascii="Arial" w:hAnsi="Arial" w:cs="Arial"/>
                <w:color w:val="000000"/>
              </w:rPr>
              <w:t>ленных дифференцированных нормативов отчислений в мес</w:t>
            </w:r>
            <w:r w:rsidRPr="0091225B">
              <w:rPr>
                <w:rFonts w:ascii="Arial" w:hAnsi="Arial" w:cs="Arial"/>
                <w:color w:val="000000"/>
              </w:rPr>
              <w:t>т</w:t>
            </w:r>
            <w:r w:rsidRPr="0091225B">
              <w:rPr>
                <w:rFonts w:ascii="Arial" w:hAnsi="Arial" w:cs="Arial"/>
                <w:color w:val="000000"/>
              </w:rPr>
              <w:t>ные бюджеты (по нормативам, установленным федеральным законом о федеральном бюдж</w:t>
            </w:r>
            <w:r w:rsidRPr="0091225B">
              <w:rPr>
                <w:rFonts w:ascii="Arial" w:hAnsi="Arial" w:cs="Arial"/>
                <w:color w:val="000000"/>
              </w:rPr>
              <w:t>е</w:t>
            </w:r>
            <w:r w:rsidRPr="0091225B">
              <w:rPr>
                <w:rFonts w:ascii="Arial" w:hAnsi="Arial" w:cs="Arial"/>
                <w:color w:val="000000"/>
              </w:rPr>
              <w:t>те в целях формирования д</w:t>
            </w:r>
            <w:r w:rsidRPr="0091225B">
              <w:rPr>
                <w:rFonts w:ascii="Arial" w:hAnsi="Arial" w:cs="Arial"/>
                <w:color w:val="000000"/>
              </w:rPr>
              <w:t>о</w:t>
            </w:r>
            <w:r w:rsidRPr="0091225B">
              <w:rPr>
                <w:rFonts w:ascii="Arial" w:hAnsi="Arial" w:cs="Arial"/>
                <w:color w:val="000000"/>
              </w:rPr>
              <w:lastRenderedPageBreak/>
              <w:t>рожных фондов субъектов Ро</w:t>
            </w:r>
            <w:r w:rsidRPr="0091225B">
              <w:rPr>
                <w:rFonts w:ascii="Arial" w:hAnsi="Arial" w:cs="Arial"/>
                <w:color w:val="000000"/>
              </w:rPr>
              <w:t>с</w:t>
            </w:r>
            <w:r w:rsidRPr="0091225B">
              <w:rPr>
                <w:rFonts w:ascii="Arial" w:hAnsi="Arial" w:cs="Arial"/>
                <w:color w:val="000000"/>
              </w:rPr>
              <w:t>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lastRenderedPageBreak/>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03</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02</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261</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-73 400,00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-72 200,00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-108 200,00</w:t>
            </w:r>
          </w:p>
        </w:tc>
      </w:tr>
      <w:tr w:rsidR="0091225B" w:rsidRPr="0091225B" w:rsidTr="00F27C01">
        <w:trPr>
          <w:trHeight w:val="510"/>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lastRenderedPageBreak/>
              <w:t>НАЛОГИ НА СОВОКУПНЫЙ Д</w:t>
            </w:r>
            <w:r w:rsidRPr="0091225B">
              <w:rPr>
                <w:rFonts w:ascii="Arial" w:hAnsi="Arial" w:cs="Arial"/>
                <w:color w:val="000000"/>
              </w:rPr>
              <w:t>О</w:t>
            </w:r>
            <w:r w:rsidRPr="0091225B">
              <w:rPr>
                <w:rFonts w:ascii="Arial" w:hAnsi="Arial" w:cs="Arial"/>
                <w:color w:val="000000"/>
              </w:rPr>
              <w:t>ХОД</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05</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1 868 000,00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1 915 000,00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1 970 000,00</w:t>
            </w:r>
          </w:p>
        </w:tc>
      </w:tr>
      <w:tr w:rsidR="0091225B" w:rsidRPr="0091225B" w:rsidTr="00F27C01">
        <w:trPr>
          <w:trHeight w:val="765"/>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Единый сельскохозяйственный налог</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05</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03</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1 868 000,00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1 915 000,00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1 970 000,00</w:t>
            </w:r>
          </w:p>
        </w:tc>
      </w:tr>
      <w:tr w:rsidR="0091225B" w:rsidRPr="0091225B" w:rsidTr="00F27C01">
        <w:trPr>
          <w:trHeight w:val="765"/>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Единый сельскохозяйственный налог</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05</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03</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1 868 000,00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1 915 000,00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1 970 000,00</w:t>
            </w:r>
          </w:p>
        </w:tc>
      </w:tr>
      <w:tr w:rsidR="0091225B" w:rsidRPr="0091225B" w:rsidTr="00F27C01">
        <w:trPr>
          <w:trHeight w:val="510"/>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НАЛОГИ НА ИМУЩЕСТВО</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06</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1 895 000,00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1 895 000,00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1 895 000,00</w:t>
            </w:r>
          </w:p>
        </w:tc>
      </w:tr>
      <w:tr w:rsidR="0091225B" w:rsidRPr="0091225B" w:rsidTr="00F27C01">
        <w:trPr>
          <w:trHeight w:val="510"/>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Налог на имущество физических лиц</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06</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115 000,00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115 000,00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115 000,00</w:t>
            </w:r>
          </w:p>
        </w:tc>
      </w:tr>
      <w:tr w:rsidR="0091225B" w:rsidRPr="0091225B" w:rsidTr="00F27C01">
        <w:trPr>
          <w:trHeight w:val="278"/>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Налог на имущество физических лиц, взимаемый по ставкам, применяемым к объектам нал</w:t>
            </w:r>
            <w:r w:rsidRPr="0091225B">
              <w:rPr>
                <w:rFonts w:ascii="Arial" w:hAnsi="Arial" w:cs="Arial"/>
                <w:color w:val="000000"/>
              </w:rPr>
              <w:t>о</w:t>
            </w:r>
            <w:r w:rsidRPr="0091225B">
              <w:rPr>
                <w:rFonts w:ascii="Arial" w:hAnsi="Arial" w:cs="Arial"/>
                <w:color w:val="000000"/>
              </w:rPr>
              <w:t>гообложения, расположенным в границах сельских поселений</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06</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01</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030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115 000,00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115 000,00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115 000,00</w:t>
            </w:r>
          </w:p>
        </w:tc>
      </w:tr>
      <w:tr w:rsidR="0091225B" w:rsidRPr="0091225B" w:rsidTr="00F27C01">
        <w:trPr>
          <w:trHeight w:val="70"/>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Земельный налог</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06</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06</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1 780 000,00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1 780 000,00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1 780 000,00</w:t>
            </w:r>
          </w:p>
        </w:tc>
      </w:tr>
      <w:tr w:rsidR="0091225B" w:rsidRPr="0091225B" w:rsidTr="00F27C01">
        <w:trPr>
          <w:trHeight w:val="510"/>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Земельный налог с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06</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06</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030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1 640 000,00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1 640 000,00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1 640 000,00</w:t>
            </w:r>
          </w:p>
        </w:tc>
      </w:tr>
      <w:tr w:rsidR="0091225B" w:rsidRPr="0091225B" w:rsidTr="00F27C01">
        <w:trPr>
          <w:trHeight w:val="1003"/>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Земельный налог с организаций, обладающих земельным учас</w:t>
            </w:r>
            <w:r w:rsidRPr="0091225B">
              <w:rPr>
                <w:rFonts w:ascii="Arial" w:hAnsi="Arial" w:cs="Arial"/>
                <w:color w:val="000000"/>
              </w:rPr>
              <w:t>т</w:t>
            </w:r>
            <w:r w:rsidRPr="0091225B">
              <w:rPr>
                <w:rFonts w:ascii="Arial" w:hAnsi="Arial" w:cs="Arial"/>
                <w:color w:val="000000"/>
              </w:rPr>
              <w:t>ком, расположенным в границах сельских поселений</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06</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06</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033</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1 640 000,00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1 640 000,00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1 640 000,00</w:t>
            </w:r>
          </w:p>
        </w:tc>
      </w:tr>
      <w:tr w:rsidR="0091225B" w:rsidRPr="0091225B" w:rsidTr="00F27C01">
        <w:trPr>
          <w:trHeight w:val="510"/>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Земельный налог с физических лиц</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06</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06</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040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140 000,00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140 000,00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140 000,00</w:t>
            </w:r>
          </w:p>
        </w:tc>
      </w:tr>
      <w:tr w:rsidR="0091225B" w:rsidRPr="0091225B" w:rsidTr="00F27C01">
        <w:trPr>
          <w:trHeight w:val="615"/>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lastRenderedPageBreak/>
              <w:t>Земельный налог с физических лиц, обладающих земельным участком, расположенным в гр</w:t>
            </w:r>
            <w:r w:rsidRPr="0091225B">
              <w:rPr>
                <w:rFonts w:ascii="Arial" w:hAnsi="Arial" w:cs="Arial"/>
                <w:color w:val="000000"/>
              </w:rPr>
              <w:t>а</w:t>
            </w:r>
            <w:r w:rsidRPr="0091225B">
              <w:rPr>
                <w:rFonts w:ascii="Arial" w:hAnsi="Arial" w:cs="Arial"/>
                <w:color w:val="000000"/>
              </w:rPr>
              <w:t>ницах сельских поселений</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06</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06</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043</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140 000,00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140 000,00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140 000,00</w:t>
            </w:r>
          </w:p>
        </w:tc>
      </w:tr>
      <w:tr w:rsidR="0091225B" w:rsidRPr="0091225B" w:rsidTr="00F27C01">
        <w:trPr>
          <w:trHeight w:val="616"/>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ДОХОДЫ ОТ ИСПОЛЬЗОВАНИЯ ИМУЩЕСТВА, НАХОДЯЩЕГОСЯ В ГОСУДАРСТВЕННОЙ И М</w:t>
            </w:r>
            <w:r w:rsidRPr="0091225B">
              <w:rPr>
                <w:rFonts w:ascii="Arial" w:hAnsi="Arial" w:cs="Arial"/>
                <w:color w:val="000000"/>
              </w:rPr>
              <w:t>У</w:t>
            </w:r>
            <w:r w:rsidRPr="0091225B">
              <w:rPr>
                <w:rFonts w:ascii="Arial" w:hAnsi="Arial" w:cs="Arial"/>
                <w:color w:val="000000"/>
              </w:rPr>
              <w:t>НИЦИПАЛЬНОЙ СОБСТВЕ</w:t>
            </w:r>
            <w:r w:rsidRPr="0091225B">
              <w:rPr>
                <w:rFonts w:ascii="Arial" w:hAnsi="Arial" w:cs="Arial"/>
                <w:color w:val="000000"/>
              </w:rPr>
              <w:t>Н</w:t>
            </w:r>
            <w:r w:rsidRPr="0091225B">
              <w:rPr>
                <w:rFonts w:ascii="Arial" w:hAnsi="Arial" w:cs="Arial"/>
                <w:color w:val="000000"/>
              </w:rPr>
              <w:t>НОСТИ</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80 247,97</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80 247,97</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80 247,97</w:t>
            </w:r>
          </w:p>
        </w:tc>
      </w:tr>
      <w:tr w:rsidR="0091225B" w:rsidRPr="0091225B" w:rsidTr="00F27C01">
        <w:trPr>
          <w:trHeight w:val="1360"/>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Доходы, получаемые в виде арендной либо иной платы за передачу в возмездное польз</w:t>
            </w:r>
            <w:r w:rsidRPr="0091225B">
              <w:rPr>
                <w:rFonts w:ascii="Arial" w:hAnsi="Arial" w:cs="Arial"/>
                <w:color w:val="000000"/>
              </w:rPr>
              <w:t>о</w:t>
            </w:r>
            <w:r w:rsidRPr="0091225B">
              <w:rPr>
                <w:rFonts w:ascii="Arial" w:hAnsi="Arial" w:cs="Arial"/>
                <w:color w:val="000000"/>
              </w:rPr>
              <w:t>вание государственного и мун</w:t>
            </w:r>
            <w:r w:rsidRPr="0091225B">
              <w:rPr>
                <w:rFonts w:ascii="Arial" w:hAnsi="Arial" w:cs="Arial"/>
                <w:color w:val="000000"/>
              </w:rPr>
              <w:t>и</w:t>
            </w:r>
            <w:r w:rsidRPr="0091225B">
              <w:rPr>
                <w:rFonts w:ascii="Arial" w:hAnsi="Arial" w:cs="Arial"/>
                <w:color w:val="000000"/>
              </w:rPr>
              <w:t>ципального имущества (за и</w:t>
            </w:r>
            <w:r w:rsidRPr="0091225B">
              <w:rPr>
                <w:rFonts w:ascii="Arial" w:hAnsi="Arial" w:cs="Arial"/>
                <w:color w:val="000000"/>
              </w:rPr>
              <w:t>с</w:t>
            </w:r>
            <w:r w:rsidRPr="0091225B">
              <w:rPr>
                <w:rFonts w:ascii="Arial" w:hAnsi="Arial" w:cs="Arial"/>
                <w:color w:val="000000"/>
              </w:rPr>
              <w:t>ключением имущества бюдже</w:t>
            </w:r>
            <w:r w:rsidRPr="0091225B">
              <w:rPr>
                <w:rFonts w:ascii="Arial" w:hAnsi="Arial" w:cs="Arial"/>
                <w:color w:val="000000"/>
              </w:rPr>
              <w:t>т</w:t>
            </w:r>
            <w:r w:rsidRPr="0091225B">
              <w:rPr>
                <w:rFonts w:ascii="Arial" w:hAnsi="Arial" w:cs="Arial"/>
                <w:color w:val="000000"/>
              </w:rPr>
              <w:t>ных и автономных учреждений, а также имущества государстве</w:t>
            </w:r>
            <w:r w:rsidRPr="0091225B">
              <w:rPr>
                <w:rFonts w:ascii="Arial" w:hAnsi="Arial" w:cs="Arial"/>
                <w:color w:val="000000"/>
              </w:rPr>
              <w:t>н</w:t>
            </w:r>
            <w:r w:rsidRPr="0091225B">
              <w:rPr>
                <w:rFonts w:ascii="Arial" w:hAnsi="Arial" w:cs="Arial"/>
                <w:color w:val="000000"/>
              </w:rPr>
              <w:t>ных и муниципальных унитарных предприятий, в том числе казе</w:t>
            </w:r>
            <w:r w:rsidRPr="0091225B">
              <w:rPr>
                <w:rFonts w:ascii="Arial" w:hAnsi="Arial" w:cs="Arial"/>
                <w:color w:val="000000"/>
              </w:rPr>
              <w:t>н</w:t>
            </w:r>
            <w:r w:rsidRPr="0091225B">
              <w:rPr>
                <w:rFonts w:ascii="Arial" w:hAnsi="Arial" w:cs="Arial"/>
                <w:color w:val="000000"/>
              </w:rPr>
              <w:t>ных)</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05</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120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69 747,97</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69 747,97</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69 747,97</w:t>
            </w:r>
          </w:p>
        </w:tc>
      </w:tr>
      <w:tr w:rsidR="0091225B" w:rsidRPr="0091225B" w:rsidTr="00F27C01">
        <w:trPr>
          <w:trHeight w:val="703"/>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Доходы от сдачи в аренду им</w:t>
            </w:r>
            <w:r w:rsidRPr="0091225B">
              <w:rPr>
                <w:rFonts w:ascii="Arial" w:hAnsi="Arial" w:cs="Arial"/>
                <w:color w:val="000000"/>
              </w:rPr>
              <w:t>у</w:t>
            </w:r>
            <w:r w:rsidRPr="0091225B">
              <w:rPr>
                <w:rFonts w:ascii="Arial" w:hAnsi="Arial" w:cs="Arial"/>
                <w:color w:val="000000"/>
              </w:rPr>
              <w:t>щества, находящегося в опер</w:t>
            </w:r>
            <w:r w:rsidRPr="0091225B">
              <w:rPr>
                <w:rFonts w:ascii="Arial" w:hAnsi="Arial" w:cs="Arial"/>
                <w:color w:val="000000"/>
              </w:rPr>
              <w:t>а</w:t>
            </w:r>
            <w:r w:rsidRPr="0091225B">
              <w:rPr>
                <w:rFonts w:ascii="Arial" w:hAnsi="Arial" w:cs="Arial"/>
                <w:color w:val="000000"/>
              </w:rPr>
              <w:t>тивном управлении органов г</w:t>
            </w:r>
            <w:r w:rsidRPr="0091225B">
              <w:rPr>
                <w:rFonts w:ascii="Arial" w:hAnsi="Arial" w:cs="Arial"/>
                <w:color w:val="000000"/>
              </w:rPr>
              <w:t>о</w:t>
            </w:r>
            <w:r w:rsidRPr="0091225B">
              <w:rPr>
                <w:rFonts w:ascii="Arial" w:hAnsi="Arial" w:cs="Arial"/>
                <w:color w:val="000000"/>
              </w:rPr>
              <w:t>сударственной власти, органов местного самоуправления, орг</w:t>
            </w:r>
            <w:r w:rsidRPr="0091225B">
              <w:rPr>
                <w:rFonts w:ascii="Arial" w:hAnsi="Arial" w:cs="Arial"/>
                <w:color w:val="000000"/>
              </w:rPr>
              <w:t>а</w:t>
            </w:r>
            <w:r w:rsidRPr="0091225B">
              <w:rPr>
                <w:rFonts w:ascii="Arial" w:hAnsi="Arial" w:cs="Arial"/>
                <w:color w:val="000000"/>
              </w:rPr>
              <w:t>нов управления государстве</w:t>
            </w:r>
            <w:r w:rsidRPr="0091225B">
              <w:rPr>
                <w:rFonts w:ascii="Arial" w:hAnsi="Arial" w:cs="Arial"/>
                <w:color w:val="000000"/>
              </w:rPr>
              <w:t>н</w:t>
            </w:r>
            <w:r w:rsidRPr="0091225B">
              <w:rPr>
                <w:rFonts w:ascii="Arial" w:hAnsi="Arial" w:cs="Arial"/>
                <w:color w:val="000000"/>
              </w:rPr>
              <w:t>ными внебюджетными фондами и созданных ими учреждений (за исключением имущества бю</w:t>
            </w:r>
            <w:r w:rsidRPr="0091225B">
              <w:rPr>
                <w:rFonts w:ascii="Arial" w:hAnsi="Arial" w:cs="Arial"/>
                <w:color w:val="000000"/>
              </w:rPr>
              <w:t>д</w:t>
            </w:r>
            <w:r w:rsidRPr="0091225B">
              <w:rPr>
                <w:rFonts w:ascii="Arial" w:hAnsi="Arial" w:cs="Arial"/>
                <w:color w:val="000000"/>
              </w:rPr>
              <w:t>жетных и автономных учрежд</w:t>
            </w:r>
            <w:r w:rsidRPr="0091225B">
              <w:rPr>
                <w:rFonts w:ascii="Arial" w:hAnsi="Arial" w:cs="Arial"/>
                <w:color w:val="000000"/>
              </w:rPr>
              <w:t>е</w:t>
            </w:r>
            <w:r w:rsidRPr="0091225B">
              <w:rPr>
                <w:rFonts w:ascii="Arial" w:hAnsi="Arial" w:cs="Arial"/>
                <w:color w:val="000000"/>
              </w:rPr>
              <w:t>ний)</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05</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030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120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69 747,97</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69 747,97</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69 747,97</w:t>
            </w:r>
          </w:p>
        </w:tc>
      </w:tr>
      <w:tr w:rsidR="0091225B" w:rsidRPr="0091225B" w:rsidTr="00F27C01">
        <w:trPr>
          <w:trHeight w:val="181"/>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Доходы от сдачи в аренду им</w:t>
            </w:r>
            <w:r w:rsidRPr="0091225B">
              <w:rPr>
                <w:rFonts w:ascii="Arial" w:hAnsi="Arial" w:cs="Arial"/>
                <w:color w:val="000000"/>
              </w:rPr>
              <w:t>у</w:t>
            </w:r>
            <w:r w:rsidRPr="0091225B">
              <w:rPr>
                <w:rFonts w:ascii="Arial" w:hAnsi="Arial" w:cs="Arial"/>
                <w:color w:val="000000"/>
              </w:rPr>
              <w:t>щества, находящегося в опер</w:t>
            </w:r>
            <w:r w:rsidRPr="0091225B">
              <w:rPr>
                <w:rFonts w:ascii="Arial" w:hAnsi="Arial" w:cs="Arial"/>
                <w:color w:val="000000"/>
              </w:rPr>
              <w:t>а</w:t>
            </w:r>
            <w:r w:rsidRPr="0091225B">
              <w:rPr>
                <w:rFonts w:ascii="Arial" w:hAnsi="Arial" w:cs="Arial"/>
                <w:color w:val="000000"/>
              </w:rPr>
              <w:t xml:space="preserve">тивном управлении органов управления сельских поселений </w:t>
            </w:r>
            <w:r w:rsidRPr="0091225B">
              <w:rPr>
                <w:rFonts w:ascii="Arial" w:hAnsi="Arial" w:cs="Arial"/>
                <w:color w:val="000000"/>
              </w:rPr>
              <w:lastRenderedPageBreak/>
              <w:t>и созданных ими учреждений (за исключением имущества мун</w:t>
            </w:r>
            <w:r w:rsidRPr="0091225B">
              <w:rPr>
                <w:rFonts w:ascii="Arial" w:hAnsi="Arial" w:cs="Arial"/>
                <w:color w:val="000000"/>
              </w:rPr>
              <w:t>и</w:t>
            </w:r>
            <w:r w:rsidRPr="0091225B">
              <w:rPr>
                <w:rFonts w:ascii="Arial" w:hAnsi="Arial" w:cs="Arial"/>
                <w:color w:val="000000"/>
              </w:rPr>
              <w:t>ципальных бюджетных и авт</w:t>
            </w:r>
            <w:r w:rsidRPr="0091225B">
              <w:rPr>
                <w:rFonts w:ascii="Arial" w:hAnsi="Arial" w:cs="Arial"/>
                <w:color w:val="000000"/>
              </w:rPr>
              <w:t>о</w:t>
            </w:r>
            <w:r w:rsidRPr="0091225B">
              <w:rPr>
                <w:rFonts w:ascii="Arial" w:hAnsi="Arial" w:cs="Arial"/>
                <w:color w:val="000000"/>
              </w:rPr>
              <w:t>номных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lastRenderedPageBreak/>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05</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035</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120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69 747,97</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69 747,97</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69 747,97</w:t>
            </w:r>
          </w:p>
        </w:tc>
      </w:tr>
      <w:tr w:rsidR="0091225B" w:rsidRPr="0091225B" w:rsidTr="00F27C01">
        <w:trPr>
          <w:trHeight w:val="1531"/>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lastRenderedPageBreak/>
              <w:t>Прочие доходы от использов</w:t>
            </w:r>
            <w:r w:rsidRPr="0091225B">
              <w:rPr>
                <w:rFonts w:ascii="Arial" w:hAnsi="Arial" w:cs="Arial"/>
                <w:color w:val="000000"/>
              </w:rPr>
              <w:t>а</w:t>
            </w:r>
            <w:r w:rsidRPr="0091225B">
              <w:rPr>
                <w:rFonts w:ascii="Arial" w:hAnsi="Arial" w:cs="Arial"/>
                <w:color w:val="000000"/>
              </w:rPr>
              <w:t>ния имущества и прав, наход</w:t>
            </w:r>
            <w:r w:rsidRPr="0091225B">
              <w:rPr>
                <w:rFonts w:ascii="Arial" w:hAnsi="Arial" w:cs="Arial"/>
                <w:color w:val="000000"/>
              </w:rPr>
              <w:t>я</w:t>
            </w:r>
            <w:r w:rsidRPr="0091225B">
              <w:rPr>
                <w:rFonts w:ascii="Arial" w:hAnsi="Arial" w:cs="Arial"/>
                <w:color w:val="000000"/>
              </w:rPr>
              <w:t>щихся в государственной и м</w:t>
            </w:r>
            <w:r w:rsidRPr="0091225B">
              <w:rPr>
                <w:rFonts w:ascii="Arial" w:hAnsi="Arial" w:cs="Arial"/>
                <w:color w:val="000000"/>
              </w:rPr>
              <w:t>у</w:t>
            </w:r>
            <w:r w:rsidRPr="0091225B">
              <w:rPr>
                <w:rFonts w:ascii="Arial" w:hAnsi="Arial" w:cs="Arial"/>
                <w:color w:val="000000"/>
              </w:rPr>
              <w:t>ниципальной собственности (за исключением имущества бю</w:t>
            </w:r>
            <w:r w:rsidRPr="0091225B">
              <w:rPr>
                <w:rFonts w:ascii="Arial" w:hAnsi="Arial" w:cs="Arial"/>
                <w:color w:val="000000"/>
              </w:rPr>
              <w:t>д</w:t>
            </w:r>
            <w:r w:rsidRPr="0091225B">
              <w:rPr>
                <w:rFonts w:ascii="Arial" w:hAnsi="Arial" w:cs="Arial"/>
                <w:color w:val="000000"/>
              </w:rPr>
              <w:t>жетных и автономных учрежд</w:t>
            </w:r>
            <w:r w:rsidRPr="0091225B">
              <w:rPr>
                <w:rFonts w:ascii="Arial" w:hAnsi="Arial" w:cs="Arial"/>
                <w:color w:val="000000"/>
              </w:rPr>
              <w:t>е</w:t>
            </w:r>
            <w:r w:rsidRPr="0091225B">
              <w:rPr>
                <w:rFonts w:ascii="Arial" w:hAnsi="Arial" w:cs="Arial"/>
                <w:color w:val="000000"/>
              </w:rPr>
              <w:t>ний, а также имущества госуда</w:t>
            </w:r>
            <w:r w:rsidRPr="0091225B">
              <w:rPr>
                <w:rFonts w:ascii="Arial" w:hAnsi="Arial" w:cs="Arial"/>
                <w:color w:val="000000"/>
              </w:rPr>
              <w:t>р</w:t>
            </w:r>
            <w:r w:rsidRPr="0091225B">
              <w:rPr>
                <w:rFonts w:ascii="Arial" w:hAnsi="Arial" w:cs="Arial"/>
                <w:color w:val="000000"/>
              </w:rPr>
              <w:t>ственных и муниципальных ун</w:t>
            </w:r>
            <w:r w:rsidRPr="0091225B">
              <w:rPr>
                <w:rFonts w:ascii="Arial" w:hAnsi="Arial" w:cs="Arial"/>
                <w:color w:val="000000"/>
              </w:rPr>
              <w:t>и</w:t>
            </w:r>
            <w:r w:rsidRPr="0091225B">
              <w:rPr>
                <w:rFonts w:ascii="Arial" w:hAnsi="Arial" w:cs="Arial"/>
                <w:color w:val="000000"/>
              </w:rPr>
              <w:t>тарных предприятий, в том числе казенных)</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09</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120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10 500,00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10 500,00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10 500,00</w:t>
            </w:r>
          </w:p>
        </w:tc>
      </w:tr>
      <w:tr w:rsidR="0091225B" w:rsidRPr="0091225B" w:rsidTr="00F27C01">
        <w:trPr>
          <w:trHeight w:val="2263"/>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Плата, поступившая в рамках д</w:t>
            </w:r>
            <w:r w:rsidRPr="0091225B">
              <w:rPr>
                <w:rFonts w:ascii="Arial" w:hAnsi="Arial" w:cs="Arial"/>
                <w:color w:val="000000"/>
              </w:rPr>
              <w:t>о</w:t>
            </w:r>
            <w:r w:rsidRPr="0091225B">
              <w:rPr>
                <w:rFonts w:ascii="Arial" w:hAnsi="Arial" w:cs="Arial"/>
                <w:color w:val="000000"/>
              </w:rPr>
              <w:t>говора за предоставление права на размещение и эксплуатацию нестационарного торгового об</w:t>
            </w:r>
            <w:r w:rsidRPr="0091225B">
              <w:rPr>
                <w:rFonts w:ascii="Arial" w:hAnsi="Arial" w:cs="Arial"/>
                <w:color w:val="000000"/>
              </w:rPr>
              <w:t>ъ</w:t>
            </w:r>
            <w:r w:rsidRPr="0091225B">
              <w:rPr>
                <w:rFonts w:ascii="Arial" w:hAnsi="Arial" w:cs="Arial"/>
                <w:color w:val="000000"/>
              </w:rPr>
              <w:t>екта, установку и эксплуатацию рекламных конструкций на зе</w:t>
            </w:r>
            <w:r w:rsidRPr="0091225B">
              <w:rPr>
                <w:rFonts w:ascii="Arial" w:hAnsi="Arial" w:cs="Arial"/>
                <w:color w:val="000000"/>
              </w:rPr>
              <w:t>м</w:t>
            </w:r>
            <w:r w:rsidRPr="0091225B">
              <w:rPr>
                <w:rFonts w:ascii="Arial" w:hAnsi="Arial" w:cs="Arial"/>
                <w:color w:val="000000"/>
              </w:rPr>
              <w:t>лях или земельных участках, н</w:t>
            </w:r>
            <w:r w:rsidRPr="0091225B">
              <w:rPr>
                <w:rFonts w:ascii="Arial" w:hAnsi="Arial" w:cs="Arial"/>
                <w:color w:val="000000"/>
              </w:rPr>
              <w:t>а</w:t>
            </w:r>
            <w:r w:rsidRPr="0091225B">
              <w:rPr>
                <w:rFonts w:ascii="Arial" w:hAnsi="Arial" w:cs="Arial"/>
                <w:color w:val="000000"/>
              </w:rPr>
              <w:t>ходящихся в государственной или муниципальной собственн</w:t>
            </w:r>
            <w:r w:rsidRPr="0091225B">
              <w:rPr>
                <w:rFonts w:ascii="Arial" w:hAnsi="Arial" w:cs="Arial"/>
                <w:color w:val="000000"/>
              </w:rPr>
              <w:t>о</w:t>
            </w:r>
            <w:r w:rsidRPr="0091225B">
              <w:rPr>
                <w:rFonts w:ascii="Arial" w:hAnsi="Arial" w:cs="Arial"/>
                <w:color w:val="000000"/>
              </w:rPr>
              <w:t>сти, и на землях или земельных участках, государственная со</w:t>
            </w:r>
            <w:r w:rsidRPr="0091225B">
              <w:rPr>
                <w:rFonts w:ascii="Arial" w:hAnsi="Arial" w:cs="Arial"/>
                <w:color w:val="000000"/>
              </w:rPr>
              <w:t>б</w:t>
            </w:r>
            <w:r w:rsidRPr="0091225B">
              <w:rPr>
                <w:rFonts w:ascii="Arial" w:hAnsi="Arial" w:cs="Arial"/>
                <w:color w:val="000000"/>
              </w:rPr>
              <w:t>ственность на которые не ра</w:t>
            </w:r>
            <w:r w:rsidRPr="0091225B">
              <w:rPr>
                <w:rFonts w:ascii="Arial" w:hAnsi="Arial" w:cs="Arial"/>
                <w:color w:val="000000"/>
              </w:rPr>
              <w:t>з</w:t>
            </w:r>
            <w:r w:rsidRPr="0091225B">
              <w:rPr>
                <w:rFonts w:ascii="Arial" w:hAnsi="Arial" w:cs="Arial"/>
                <w:color w:val="000000"/>
              </w:rPr>
              <w:t>граничена</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09</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080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120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10 500,00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10 500,00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10 500,00</w:t>
            </w:r>
          </w:p>
        </w:tc>
      </w:tr>
      <w:tr w:rsidR="0091225B" w:rsidRPr="0091225B" w:rsidTr="00F27C01">
        <w:trPr>
          <w:trHeight w:val="1789"/>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Плата, поступившая в рамках д</w:t>
            </w:r>
            <w:r w:rsidRPr="0091225B">
              <w:rPr>
                <w:rFonts w:ascii="Arial" w:hAnsi="Arial" w:cs="Arial"/>
                <w:color w:val="000000"/>
              </w:rPr>
              <w:t>о</w:t>
            </w:r>
            <w:r w:rsidRPr="0091225B">
              <w:rPr>
                <w:rFonts w:ascii="Arial" w:hAnsi="Arial" w:cs="Arial"/>
                <w:color w:val="000000"/>
              </w:rPr>
              <w:t>говора за предоставление права на размещение и эксплуатацию нестационарного торгового об</w:t>
            </w:r>
            <w:r w:rsidRPr="0091225B">
              <w:rPr>
                <w:rFonts w:ascii="Arial" w:hAnsi="Arial" w:cs="Arial"/>
                <w:color w:val="000000"/>
              </w:rPr>
              <w:t>ъ</w:t>
            </w:r>
            <w:r w:rsidRPr="0091225B">
              <w:rPr>
                <w:rFonts w:ascii="Arial" w:hAnsi="Arial" w:cs="Arial"/>
                <w:color w:val="000000"/>
              </w:rPr>
              <w:t>екта, установку и эксплуатацию рекламных конструкций на зе</w:t>
            </w:r>
            <w:r w:rsidRPr="0091225B">
              <w:rPr>
                <w:rFonts w:ascii="Arial" w:hAnsi="Arial" w:cs="Arial"/>
                <w:color w:val="000000"/>
              </w:rPr>
              <w:t>м</w:t>
            </w:r>
            <w:r w:rsidRPr="0091225B">
              <w:rPr>
                <w:rFonts w:ascii="Arial" w:hAnsi="Arial" w:cs="Arial"/>
                <w:color w:val="000000"/>
              </w:rPr>
              <w:t>лях или земельных участках, н</w:t>
            </w:r>
            <w:r w:rsidRPr="0091225B">
              <w:rPr>
                <w:rFonts w:ascii="Arial" w:hAnsi="Arial" w:cs="Arial"/>
                <w:color w:val="000000"/>
              </w:rPr>
              <w:t>а</w:t>
            </w:r>
            <w:r w:rsidRPr="0091225B">
              <w:rPr>
                <w:rFonts w:ascii="Arial" w:hAnsi="Arial" w:cs="Arial"/>
                <w:color w:val="000000"/>
              </w:rPr>
              <w:t xml:space="preserve">ходящихся в собственности </w:t>
            </w:r>
            <w:r w:rsidRPr="0091225B">
              <w:rPr>
                <w:rFonts w:ascii="Arial" w:hAnsi="Arial" w:cs="Arial"/>
                <w:color w:val="000000"/>
              </w:rPr>
              <w:lastRenderedPageBreak/>
              <w:t>сельских поселений, и на землях или земельных участках, гос</w:t>
            </w:r>
            <w:r w:rsidRPr="0091225B">
              <w:rPr>
                <w:rFonts w:ascii="Arial" w:hAnsi="Arial" w:cs="Arial"/>
                <w:color w:val="000000"/>
              </w:rPr>
              <w:t>у</w:t>
            </w:r>
            <w:r w:rsidRPr="0091225B">
              <w:rPr>
                <w:rFonts w:ascii="Arial" w:hAnsi="Arial" w:cs="Arial"/>
                <w:color w:val="000000"/>
              </w:rPr>
              <w:t>дарственная собственность на которые не разграничена</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lastRenderedPageBreak/>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11</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09</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080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120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10 500,00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10 500,00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10 500,00</w:t>
            </w:r>
          </w:p>
        </w:tc>
      </w:tr>
      <w:tr w:rsidR="0091225B" w:rsidRPr="0091225B" w:rsidTr="00F27C01">
        <w:trPr>
          <w:trHeight w:val="510"/>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lastRenderedPageBreak/>
              <w:t>ПРОЧИЕ НЕНАЛОГОВЫЕ Д</w:t>
            </w:r>
            <w:r w:rsidRPr="0091225B">
              <w:rPr>
                <w:rFonts w:ascii="Arial" w:hAnsi="Arial" w:cs="Arial"/>
                <w:color w:val="000000"/>
              </w:rPr>
              <w:t>О</w:t>
            </w:r>
            <w:r w:rsidRPr="0091225B">
              <w:rPr>
                <w:rFonts w:ascii="Arial" w:hAnsi="Arial" w:cs="Arial"/>
                <w:color w:val="000000"/>
              </w:rPr>
              <w:t>ХОДЫ</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17</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1 030 000,00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0,00</w:t>
            </w:r>
          </w:p>
        </w:tc>
      </w:tr>
      <w:tr w:rsidR="0091225B" w:rsidRPr="0091225B" w:rsidTr="00F27C01">
        <w:trPr>
          <w:trHeight w:val="255"/>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Инициативные платежи</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17</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15</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150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1 030 000,00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0,00</w:t>
            </w:r>
          </w:p>
        </w:tc>
      </w:tr>
      <w:tr w:rsidR="0091225B" w:rsidRPr="0091225B" w:rsidTr="00F27C01">
        <w:trPr>
          <w:trHeight w:val="765"/>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91225B" w:rsidRPr="0091225B" w:rsidRDefault="0091225B" w:rsidP="0091225B">
            <w:pPr>
              <w:rPr>
                <w:rFonts w:ascii="Arial" w:hAnsi="Arial" w:cs="Arial"/>
                <w:color w:val="000000"/>
              </w:rPr>
            </w:pPr>
            <w:r w:rsidRPr="0091225B">
              <w:rPr>
                <w:rFonts w:ascii="Arial" w:hAnsi="Arial" w:cs="Arial"/>
                <w:color w:val="000000"/>
              </w:rPr>
              <w:t>Инициативные платежи, зачи</w:t>
            </w:r>
            <w:r w:rsidRPr="0091225B">
              <w:rPr>
                <w:rFonts w:ascii="Arial" w:hAnsi="Arial" w:cs="Arial"/>
                <w:color w:val="000000"/>
              </w:rPr>
              <w:t>с</w:t>
            </w:r>
            <w:r w:rsidRPr="0091225B">
              <w:rPr>
                <w:rFonts w:ascii="Arial" w:hAnsi="Arial" w:cs="Arial"/>
                <w:color w:val="000000"/>
              </w:rPr>
              <w:t>ляемые в бюджеты сельских п</w:t>
            </w:r>
            <w:r w:rsidRPr="0091225B">
              <w:rPr>
                <w:rFonts w:ascii="Arial" w:hAnsi="Arial" w:cs="Arial"/>
                <w:color w:val="000000"/>
              </w:rPr>
              <w:t>о</w:t>
            </w:r>
            <w:r w:rsidRPr="0091225B">
              <w:rPr>
                <w:rFonts w:ascii="Arial" w:hAnsi="Arial" w:cs="Arial"/>
                <w:color w:val="000000"/>
              </w:rPr>
              <w:t>селений</w:t>
            </w:r>
          </w:p>
        </w:tc>
        <w:tc>
          <w:tcPr>
            <w:tcW w:w="85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17</w:t>
            </w:r>
          </w:p>
        </w:tc>
        <w:tc>
          <w:tcPr>
            <w:tcW w:w="850"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15</w:t>
            </w:r>
          </w:p>
        </w:tc>
        <w:tc>
          <w:tcPr>
            <w:tcW w:w="963"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030</w:t>
            </w:r>
          </w:p>
        </w:tc>
        <w:tc>
          <w:tcPr>
            <w:tcW w:w="1121"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10</w:t>
            </w:r>
          </w:p>
        </w:tc>
        <w:tc>
          <w:tcPr>
            <w:tcW w:w="1129"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0000</w:t>
            </w:r>
          </w:p>
        </w:tc>
        <w:tc>
          <w:tcPr>
            <w:tcW w:w="1768"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center"/>
              <w:rPr>
                <w:rFonts w:ascii="Arial" w:hAnsi="Arial" w:cs="Arial"/>
                <w:color w:val="000000"/>
              </w:rPr>
            </w:pPr>
            <w:r w:rsidRPr="0091225B">
              <w:rPr>
                <w:rFonts w:ascii="Arial" w:hAnsi="Arial" w:cs="Arial"/>
                <w:color w:val="000000"/>
              </w:rPr>
              <w:t>150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1 030 000,00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0,00</w:t>
            </w:r>
          </w:p>
        </w:tc>
        <w:tc>
          <w:tcPr>
            <w:tcW w:w="1106" w:type="dxa"/>
            <w:tcBorders>
              <w:top w:val="nil"/>
              <w:left w:val="nil"/>
              <w:bottom w:val="single" w:sz="4" w:space="0" w:color="000000"/>
              <w:right w:val="single" w:sz="4" w:space="0" w:color="000000"/>
            </w:tcBorders>
            <w:shd w:val="clear" w:color="auto" w:fill="auto"/>
            <w:vAlign w:val="center"/>
            <w:hideMark/>
          </w:tcPr>
          <w:p w:rsidR="0091225B" w:rsidRPr="0091225B" w:rsidRDefault="0091225B" w:rsidP="0091225B">
            <w:pPr>
              <w:jc w:val="right"/>
              <w:rPr>
                <w:rFonts w:ascii="Arial" w:hAnsi="Arial" w:cs="Arial"/>
                <w:color w:val="000000"/>
              </w:rPr>
            </w:pPr>
            <w:r w:rsidRPr="0091225B">
              <w:rPr>
                <w:rFonts w:ascii="Arial" w:hAnsi="Arial" w:cs="Arial"/>
                <w:color w:val="000000"/>
              </w:rPr>
              <w:t>0,00</w:t>
            </w:r>
          </w:p>
        </w:tc>
      </w:tr>
      <w:tr w:rsidR="00F27C01" w:rsidRPr="0091225B" w:rsidTr="00F27C01">
        <w:trPr>
          <w:trHeight w:val="255"/>
        </w:trPr>
        <w:tc>
          <w:tcPr>
            <w:tcW w:w="3984" w:type="dxa"/>
            <w:tcBorders>
              <w:top w:val="nil"/>
              <w:left w:val="nil"/>
              <w:bottom w:val="nil"/>
              <w:right w:val="nil"/>
            </w:tcBorders>
            <w:shd w:val="clear" w:color="auto" w:fill="auto"/>
            <w:noWrap/>
            <w:vAlign w:val="bottom"/>
            <w:hideMark/>
          </w:tcPr>
          <w:p w:rsidR="0091225B" w:rsidRPr="0091225B" w:rsidRDefault="0091225B" w:rsidP="0091225B">
            <w:pPr>
              <w:rPr>
                <w:rFonts w:ascii="Arial" w:hAnsi="Arial" w:cs="Arial"/>
              </w:rPr>
            </w:pPr>
          </w:p>
        </w:tc>
        <w:tc>
          <w:tcPr>
            <w:tcW w:w="851" w:type="dxa"/>
            <w:tcBorders>
              <w:top w:val="nil"/>
              <w:left w:val="nil"/>
              <w:bottom w:val="nil"/>
              <w:right w:val="nil"/>
            </w:tcBorders>
            <w:shd w:val="clear" w:color="auto" w:fill="auto"/>
            <w:noWrap/>
            <w:vAlign w:val="bottom"/>
            <w:hideMark/>
          </w:tcPr>
          <w:p w:rsidR="0091225B" w:rsidRPr="0091225B" w:rsidRDefault="0091225B" w:rsidP="0091225B">
            <w:pPr>
              <w:rPr>
                <w:rFonts w:ascii="Arial" w:hAnsi="Arial" w:cs="Arial"/>
              </w:rPr>
            </w:pPr>
          </w:p>
        </w:tc>
        <w:tc>
          <w:tcPr>
            <w:tcW w:w="709" w:type="dxa"/>
            <w:tcBorders>
              <w:top w:val="nil"/>
              <w:left w:val="nil"/>
              <w:bottom w:val="nil"/>
              <w:right w:val="nil"/>
            </w:tcBorders>
            <w:shd w:val="clear" w:color="auto" w:fill="auto"/>
            <w:noWrap/>
            <w:vAlign w:val="bottom"/>
            <w:hideMark/>
          </w:tcPr>
          <w:p w:rsidR="0091225B" w:rsidRPr="0091225B" w:rsidRDefault="0091225B" w:rsidP="0091225B">
            <w:pPr>
              <w:rPr>
                <w:rFonts w:ascii="Arial" w:hAnsi="Arial" w:cs="Arial"/>
              </w:rPr>
            </w:pPr>
          </w:p>
        </w:tc>
        <w:tc>
          <w:tcPr>
            <w:tcW w:w="850" w:type="dxa"/>
            <w:tcBorders>
              <w:top w:val="nil"/>
              <w:left w:val="nil"/>
              <w:bottom w:val="nil"/>
              <w:right w:val="nil"/>
            </w:tcBorders>
            <w:shd w:val="clear" w:color="auto" w:fill="auto"/>
            <w:noWrap/>
            <w:vAlign w:val="bottom"/>
            <w:hideMark/>
          </w:tcPr>
          <w:p w:rsidR="0091225B" w:rsidRPr="0091225B" w:rsidRDefault="0091225B" w:rsidP="0091225B">
            <w:pPr>
              <w:rPr>
                <w:rFonts w:ascii="Arial" w:hAnsi="Arial" w:cs="Arial"/>
              </w:rPr>
            </w:pPr>
          </w:p>
        </w:tc>
        <w:tc>
          <w:tcPr>
            <w:tcW w:w="963" w:type="dxa"/>
            <w:tcBorders>
              <w:top w:val="nil"/>
              <w:left w:val="nil"/>
              <w:bottom w:val="nil"/>
              <w:right w:val="nil"/>
            </w:tcBorders>
            <w:shd w:val="clear" w:color="auto" w:fill="auto"/>
            <w:noWrap/>
            <w:vAlign w:val="bottom"/>
            <w:hideMark/>
          </w:tcPr>
          <w:p w:rsidR="0091225B" w:rsidRPr="0091225B" w:rsidRDefault="0091225B" w:rsidP="0091225B">
            <w:pPr>
              <w:rPr>
                <w:rFonts w:ascii="Arial" w:hAnsi="Arial" w:cs="Arial"/>
              </w:rPr>
            </w:pPr>
          </w:p>
        </w:tc>
        <w:tc>
          <w:tcPr>
            <w:tcW w:w="1121" w:type="dxa"/>
            <w:tcBorders>
              <w:top w:val="nil"/>
              <w:left w:val="nil"/>
              <w:bottom w:val="nil"/>
              <w:right w:val="nil"/>
            </w:tcBorders>
            <w:shd w:val="clear" w:color="auto" w:fill="auto"/>
            <w:noWrap/>
            <w:vAlign w:val="bottom"/>
            <w:hideMark/>
          </w:tcPr>
          <w:p w:rsidR="0091225B" w:rsidRPr="0091225B" w:rsidRDefault="0091225B" w:rsidP="0091225B">
            <w:pPr>
              <w:rPr>
                <w:rFonts w:ascii="Arial" w:hAnsi="Arial" w:cs="Arial"/>
              </w:rPr>
            </w:pPr>
          </w:p>
        </w:tc>
        <w:tc>
          <w:tcPr>
            <w:tcW w:w="1129" w:type="dxa"/>
            <w:tcBorders>
              <w:top w:val="nil"/>
              <w:left w:val="nil"/>
              <w:bottom w:val="nil"/>
              <w:right w:val="nil"/>
            </w:tcBorders>
            <w:shd w:val="clear" w:color="auto" w:fill="auto"/>
            <w:noWrap/>
            <w:vAlign w:val="bottom"/>
            <w:hideMark/>
          </w:tcPr>
          <w:p w:rsidR="0091225B" w:rsidRPr="0091225B" w:rsidRDefault="0091225B" w:rsidP="0091225B">
            <w:pPr>
              <w:rPr>
                <w:rFonts w:ascii="Arial" w:hAnsi="Arial" w:cs="Arial"/>
              </w:rPr>
            </w:pPr>
          </w:p>
        </w:tc>
        <w:tc>
          <w:tcPr>
            <w:tcW w:w="1768" w:type="dxa"/>
            <w:tcBorders>
              <w:top w:val="nil"/>
              <w:left w:val="nil"/>
              <w:bottom w:val="nil"/>
              <w:right w:val="nil"/>
            </w:tcBorders>
            <w:shd w:val="clear" w:color="auto" w:fill="auto"/>
            <w:noWrap/>
            <w:vAlign w:val="bottom"/>
            <w:hideMark/>
          </w:tcPr>
          <w:p w:rsidR="0091225B" w:rsidRPr="0091225B" w:rsidRDefault="0091225B" w:rsidP="0091225B">
            <w:pPr>
              <w:rPr>
                <w:rFonts w:ascii="Arial" w:hAnsi="Arial" w:cs="Arial"/>
              </w:rPr>
            </w:pPr>
          </w:p>
        </w:tc>
        <w:tc>
          <w:tcPr>
            <w:tcW w:w="1106" w:type="dxa"/>
            <w:tcBorders>
              <w:top w:val="nil"/>
              <w:left w:val="nil"/>
              <w:bottom w:val="nil"/>
              <w:right w:val="nil"/>
            </w:tcBorders>
            <w:shd w:val="clear" w:color="auto" w:fill="auto"/>
            <w:noWrap/>
            <w:vAlign w:val="bottom"/>
            <w:hideMark/>
          </w:tcPr>
          <w:p w:rsidR="0091225B" w:rsidRPr="0091225B" w:rsidRDefault="0091225B" w:rsidP="0091225B">
            <w:pPr>
              <w:rPr>
                <w:rFonts w:ascii="Arial" w:hAnsi="Arial" w:cs="Arial"/>
              </w:rPr>
            </w:pPr>
          </w:p>
        </w:tc>
        <w:tc>
          <w:tcPr>
            <w:tcW w:w="1106" w:type="dxa"/>
            <w:tcBorders>
              <w:top w:val="nil"/>
              <w:left w:val="nil"/>
              <w:bottom w:val="nil"/>
              <w:right w:val="nil"/>
            </w:tcBorders>
            <w:shd w:val="clear" w:color="auto" w:fill="auto"/>
            <w:noWrap/>
            <w:vAlign w:val="bottom"/>
            <w:hideMark/>
          </w:tcPr>
          <w:p w:rsidR="0091225B" w:rsidRPr="0091225B" w:rsidRDefault="0091225B" w:rsidP="0091225B">
            <w:pPr>
              <w:rPr>
                <w:rFonts w:ascii="Arial" w:hAnsi="Arial" w:cs="Arial"/>
              </w:rPr>
            </w:pPr>
          </w:p>
        </w:tc>
        <w:tc>
          <w:tcPr>
            <w:tcW w:w="1106" w:type="dxa"/>
            <w:tcBorders>
              <w:top w:val="nil"/>
              <w:left w:val="nil"/>
              <w:bottom w:val="nil"/>
              <w:right w:val="nil"/>
            </w:tcBorders>
            <w:shd w:val="clear" w:color="auto" w:fill="auto"/>
            <w:noWrap/>
            <w:vAlign w:val="bottom"/>
            <w:hideMark/>
          </w:tcPr>
          <w:p w:rsidR="0091225B" w:rsidRPr="0091225B" w:rsidRDefault="0091225B" w:rsidP="0091225B">
            <w:pPr>
              <w:rPr>
                <w:rFonts w:ascii="Arial" w:hAnsi="Arial" w:cs="Arial"/>
              </w:rPr>
            </w:pPr>
          </w:p>
        </w:tc>
      </w:tr>
    </w:tbl>
    <w:p w:rsidR="0091225B" w:rsidRPr="00F75794" w:rsidRDefault="0091225B" w:rsidP="009133F0">
      <w:pPr>
        <w:pStyle w:val="ConsPlusNormal"/>
        <w:ind w:firstLine="0"/>
        <w:jc w:val="both"/>
      </w:pPr>
    </w:p>
    <w:tbl>
      <w:tblPr>
        <w:tblW w:w="15800" w:type="dxa"/>
        <w:tblInd w:w="93" w:type="dxa"/>
        <w:tblLayout w:type="fixed"/>
        <w:tblLook w:val="04A0"/>
      </w:tblPr>
      <w:tblGrid>
        <w:gridCol w:w="2709"/>
        <w:gridCol w:w="879"/>
        <w:gridCol w:w="1397"/>
        <w:gridCol w:w="1176"/>
        <w:gridCol w:w="1391"/>
        <w:gridCol w:w="1273"/>
        <w:gridCol w:w="1277"/>
        <w:gridCol w:w="1908"/>
        <w:gridCol w:w="1254"/>
        <w:gridCol w:w="1282"/>
        <w:gridCol w:w="1254"/>
      </w:tblGrid>
      <w:tr w:rsidR="00F75794" w:rsidRPr="00F75794" w:rsidTr="00F75794">
        <w:trPr>
          <w:trHeight w:val="1143"/>
        </w:trPr>
        <w:tc>
          <w:tcPr>
            <w:tcW w:w="15800" w:type="dxa"/>
            <w:gridSpan w:val="11"/>
            <w:tcBorders>
              <w:top w:val="nil"/>
              <w:left w:val="nil"/>
              <w:bottom w:val="nil"/>
              <w:right w:val="nil"/>
            </w:tcBorders>
            <w:shd w:val="clear" w:color="auto" w:fill="auto"/>
            <w:hideMark/>
          </w:tcPr>
          <w:p w:rsidR="00F75794" w:rsidRPr="00F75794" w:rsidRDefault="00F75794" w:rsidP="00F75794">
            <w:pPr>
              <w:jc w:val="center"/>
              <w:rPr>
                <w:rFonts w:ascii="Arial" w:hAnsi="Arial" w:cs="Arial"/>
                <w:color w:val="000000"/>
              </w:rPr>
            </w:pPr>
            <w:bookmarkStart w:id="2" w:name="RANGE!A1:K16"/>
            <w:r w:rsidRPr="00F75794">
              <w:rPr>
                <w:rFonts w:ascii="Arial" w:hAnsi="Arial" w:cs="Arial"/>
                <w:color w:val="000000"/>
              </w:rPr>
              <w:t>Приложение № 2</w:t>
            </w:r>
            <w:r w:rsidRPr="00F75794">
              <w:rPr>
                <w:rFonts w:ascii="Arial" w:hAnsi="Arial" w:cs="Arial"/>
                <w:color w:val="000000"/>
              </w:rPr>
              <w:br/>
              <w:t xml:space="preserve">к решению Совета Новорождественского сельского поселения от 21.12.2023 г. № 75 </w:t>
            </w:r>
            <w:r w:rsidRPr="00F75794">
              <w:rPr>
                <w:rFonts w:ascii="Arial" w:hAnsi="Arial" w:cs="Arial"/>
                <w:color w:val="000000"/>
              </w:rPr>
              <w:br/>
              <w:t>"О бюджете Новорождественского сельского поселения                                                                                                                                                                                                                                                   на 2024 год и на плановый период 2025 и 2026 годов"</w:t>
            </w:r>
            <w:bookmarkEnd w:id="2"/>
          </w:p>
        </w:tc>
      </w:tr>
      <w:tr w:rsidR="00F75794" w:rsidRPr="00F75794" w:rsidTr="00F75794">
        <w:trPr>
          <w:trHeight w:val="394"/>
        </w:trPr>
        <w:tc>
          <w:tcPr>
            <w:tcW w:w="15800" w:type="dxa"/>
            <w:gridSpan w:val="11"/>
            <w:tcBorders>
              <w:top w:val="nil"/>
              <w:left w:val="nil"/>
              <w:bottom w:val="nil"/>
              <w:right w:val="nil"/>
            </w:tcBorders>
            <w:shd w:val="clear" w:color="auto" w:fill="auto"/>
            <w:vAlign w:val="center"/>
            <w:hideMark/>
          </w:tcPr>
          <w:p w:rsidR="00F75794" w:rsidRPr="00F75794" w:rsidRDefault="00F75794" w:rsidP="00F75794">
            <w:pPr>
              <w:jc w:val="right"/>
              <w:rPr>
                <w:rFonts w:ascii="Arial" w:hAnsi="Arial" w:cs="Arial"/>
                <w:color w:val="000000"/>
              </w:rPr>
            </w:pPr>
          </w:p>
        </w:tc>
      </w:tr>
      <w:tr w:rsidR="00F75794" w:rsidRPr="00F75794" w:rsidTr="00F75794">
        <w:trPr>
          <w:trHeight w:val="915"/>
        </w:trPr>
        <w:tc>
          <w:tcPr>
            <w:tcW w:w="15800" w:type="dxa"/>
            <w:gridSpan w:val="11"/>
            <w:tcBorders>
              <w:top w:val="nil"/>
              <w:left w:val="nil"/>
              <w:bottom w:val="nil"/>
              <w:right w:val="nil"/>
            </w:tcBorders>
            <w:shd w:val="clear" w:color="auto" w:fill="auto"/>
            <w:hideMark/>
          </w:tcPr>
          <w:p w:rsidR="00F75794" w:rsidRPr="00F75794" w:rsidRDefault="00F75794" w:rsidP="00F75794">
            <w:pPr>
              <w:jc w:val="center"/>
              <w:rPr>
                <w:rFonts w:ascii="Arial" w:hAnsi="Arial" w:cs="Arial"/>
                <w:color w:val="000000"/>
              </w:rPr>
            </w:pPr>
            <w:r w:rsidRPr="00F75794">
              <w:rPr>
                <w:rFonts w:ascii="Arial" w:hAnsi="Arial" w:cs="Arial"/>
                <w:color w:val="000000"/>
              </w:rPr>
              <w:t>БЕЗВОЗМЕЗДНЫЕ ПОСТУПЛЕНИЯ</w:t>
            </w:r>
            <w:r w:rsidRPr="00F75794">
              <w:rPr>
                <w:rFonts w:ascii="Arial" w:hAnsi="Arial" w:cs="Arial"/>
                <w:color w:val="000000"/>
              </w:rPr>
              <w:br/>
              <w:t>в местный бюджет на 2024 год и на плановый период 2025 и 2026 годов</w:t>
            </w:r>
          </w:p>
        </w:tc>
      </w:tr>
      <w:tr w:rsidR="00F75794" w:rsidRPr="00F75794" w:rsidTr="00F75794">
        <w:trPr>
          <w:trHeight w:val="80"/>
        </w:trPr>
        <w:tc>
          <w:tcPr>
            <w:tcW w:w="15800" w:type="dxa"/>
            <w:gridSpan w:val="11"/>
            <w:tcBorders>
              <w:top w:val="nil"/>
              <w:left w:val="nil"/>
              <w:bottom w:val="nil"/>
              <w:right w:val="nil"/>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 xml:space="preserve">  </w:t>
            </w:r>
          </w:p>
        </w:tc>
      </w:tr>
      <w:tr w:rsidR="00F75794" w:rsidRPr="00F75794" w:rsidTr="00F75794">
        <w:trPr>
          <w:trHeight w:val="377"/>
        </w:trPr>
        <w:tc>
          <w:tcPr>
            <w:tcW w:w="2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Наименование кодов классификации дох</w:t>
            </w:r>
            <w:r w:rsidRPr="00F75794">
              <w:rPr>
                <w:rFonts w:ascii="Arial" w:hAnsi="Arial" w:cs="Arial"/>
                <w:color w:val="000000"/>
              </w:rPr>
              <w:t>о</w:t>
            </w:r>
            <w:r w:rsidRPr="00F75794">
              <w:rPr>
                <w:rFonts w:ascii="Arial" w:hAnsi="Arial" w:cs="Arial"/>
                <w:color w:val="000000"/>
              </w:rPr>
              <w:t>дов местного бюдж</w:t>
            </w:r>
            <w:r w:rsidRPr="00F75794">
              <w:rPr>
                <w:rFonts w:ascii="Arial" w:hAnsi="Arial" w:cs="Arial"/>
                <w:color w:val="000000"/>
              </w:rPr>
              <w:t>е</w:t>
            </w:r>
            <w:r w:rsidRPr="00F75794">
              <w:rPr>
                <w:rFonts w:ascii="Arial" w:hAnsi="Arial" w:cs="Arial"/>
                <w:color w:val="000000"/>
              </w:rPr>
              <w:t>та</w:t>
            </w:r>
          </w:p>
        </w:tc>
        <w:tc>
          <w:tcPr>
            <w:tcW w:w="9301" w:type="dxa"/>
            <w:gridSpan w:val="7"/>
            <w:tcBorders>
              <w:top w:val="single" w:sz="4" w:space="0" w:color="000000"/>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Коды классификации доходов местного бюджета</w:t>
            </w:r>
          </w:p>
        </w:tc>
        <w:tc>
          <w:tcPr>
            <w:tcW w:w="3790" w:type="dxa"/>
            <w:gridSpan w:val="3"/>
            <w:tcBorders>
              <w:top w:val="single" w:sz="4" w:space="0" w:color="000000"/>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Сумма, рублей</w:t>
            </w:r>
          </w:p>
        </w:tc>
      </w:tr>
      <w:tr w:rsidR="00F75794" w:rsidRPr="00F75794" w:rsidTr="00F75794">
        <w:trPr>
          <w:trHeight w:val="297"/>
        </w:trPr>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F75794" w:rsidRPr="00F75794" w:rsidRDefault="00F75794" w:rsidP="00F75794">
            <w:pPr>
              <w:rPr>
                <w:rFonts w:ascii="Arial" w:hAnsi="Arial" w:cs="Arial"/>
                <w:color w:val="000000"/>
              </w:rPr>
            </w:pPr>
          </w:p>
        </w:tc>
        <w:tc>
          <w:tcPr>
            <w:tcW w:w="6116" w:type="dxa"/>
            <w:gridSpan w:val="5"/>
            <w:tcBorders>
              <w:top w:val="single" w:sz="4" w:space="0" w:color="000000"/>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Вид доходов бюджета</w:t>
            </w:r>
          </w:p>
        </w:tc>
        <w:tc>
          <w:tcPr>
            <w:tcW w:w="3185" w:type="dxa"/>
            <w:gridSpan w:val="2"/>
            <w:tcBorders>
              <w:top w:val="single" w:sz="4" w:space="0" w:color="000000"/>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Подвид доходов бюджета</w:t>
            </w:r>
          </w:p>
        </w:tc>
        <w:tc>
          <w:tcPr>
            <w:tcW w:w="12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2024 год</w:t>
            </w:r>
          </w:p>
        </w:tc>
        <w:tc>
          <w:tcPr>
            <w:tcW w:w="12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2025 год</w:t>
            </w:r>
          </w:p>
        </w:tc>
        <w:tc>
          <w:tcPr>
            <w:tcW w:w="12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2026 год</w:t>
            </w:r>
          </w:p>
        </w:tc>
      </w:tr>
      <w:tr w:rsidR="00F75794" w:rsidRPr="00F75794" w:rsidTr="00F75794">
        <w:trPr>
          <w:trHeight w:val="543"/>
        </w:trPr>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F75794" w:rsidRPr="00F75794" w:rsidRDefault="00F75794" w:rsidP="00F75794">
            <w:pPr>
              <w:rPr>
                <w:rFonts w:ascii="Arial" w:hAnsi="Arial" w:cs="Arial"/>
                <w:color w:val="000000"/>
              </w:rPr>
            </w:pPr>
          </w:p>
        </w:tc>
        <w:tc>
          <w:tcPr>
            <w:tcW w:w="879"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Гру</w:t>
            </w:r>
            <w:r w:rsidRPr="00F75794">
              <w:rPr>
                <w:rFonts w:ascii="Arial" w:hAnsi="Arial" w:cs="Arial"/>
                <w:color w:val="000000"/>
              </w:rPr>
              <w:t>п</w:t>
            </w:r>
            <w:r w:rsidRPr="00F75794">
              <w:rPr>
                <w:rFonts w:ascii="Arial" w:hAnsi="Arial" w:cs="Arial"/>
                <w:color w:val="000000"/>
              </w:rPr>
              <w:t>па д</w:t>
            </w:r>
            <w:r w:rsidRPr="00F75794">
              <w:rPr>
                <w:rFonts w:ascii="Arial" w:hAnsi="Arial" w:cs="Arial"/>
                <w:color w:val="000000"/>
              </w:rPr>
              <w:t>о</w:t>
            </w:r>
            <w:r w:rsidRPr="00F75794">
              <w:rPr>
                <w:rFonts w:ascii="Arial" w:hAnsi="Arial" w:cs="Arial"/>
                <w:color w:val="000000"/>
              </w:rPr>
              <w:t>ходов</w:t>
            </w:r>
          </w:p>
        </w:tc>
        <w:tc>
          <w:tcPr>
            <w:tcW w:w="1397"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Подгруппа доходов</w:t>
            </w:r>
          </w:p>
        </w:tc>
        <w:tc>
          <w:tcPr>
            <w:tcW w:w="1176"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Статья доходов</w:t>
            </w:r>
          </w:p>
        </w:tc>
        <w:tc>
          <w:tcPr>
            <w:tcW w:w="1391"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Подстатья доходов</w:t>
            </w:r>
          </w:p>
        </w:tc>
        <w:tc>
          <w:tcPr>
            <w:tcW w:w="1273"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Элемент доходов</w:t>
            </w:r>
          </w:p>
        </w:tc>
        <w:tc>
          <w:tcPr>
            <w:tcW w:w="1277"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Группа подвида доходов бюджета</w:t>
            </w:r>
          </w:p>
        </w:tc>
        <w:tc>
          <w:tcPr>
            <w:tcW w:w="1908"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Аналитическая группа подв</w:t>
            </w:r>
            <w:r w:rsidRPr="00F75794">
              <w:rPr>
                <w:rFonts w:ascii="Arial" w:hAnsi="Arial" w:cs="Arial"/>
                <w:color w:val="000000"/>
              </w:rPr>
              <w:t>и</w:t>
            </w:r>
            <w:r w:rsidRPr="00F75794">
              <w:rPr>
                <w:rFonts w:ascii="Arial" w:hAnsi="Arial" w:cs="Arial"/>
                <w:color w:val="000000"/>
              </w:rPr>
              <w:t>да доходов бюджета</w:t>
            </w:r>
          </w:p>
        </w:tc>
        <w:tc>
          <w:tcPr>
            <w:tcW w:w="1254" w:type="dxa"/>
            <w:vMerge/>
            <w:tcBorders>
              <w:top w:val="nil"/>
              <w:left w:val="single" w:sz="4" w:space="0" w:color="000000"/>
              <w:bottom w:val="single" w:sz="4" w:space="0" w:color="000000"/>
              <w:right w:val="single" w:sz="4" w:space="0" w:color="000000"/>
            </w:tcBorders>
            <w:vAlign w:val="center"/>
            <w:hideMark/>
          </w:tcPr>
          <w:p w:rsidR="00F75794" w:rsidRPr="00F75794" w:rsidRDefault="00F75794" w:rsidP="00F75794">
            <w:pPr>
              <w:rPr>
                <w:rFonts w:ascii="Arial" w:hAnsi="Arial" w:cs="Arial"/>
                <w:color w:val="000000"/>
              </w:rPr>
            </w:pPr>
          </w:p>
        </w:tc>
        <w:tc>
          <w:tcPr>
            <w:tcW w:w="1282" w:type="dxa"/>
            <w:vMerge/>
            <w:tcBorders>
              <w:top w:val="nil"/>
              <w:left w:val="single" w:sz="4" w:space="0" w:color="000000"/>
              <w:bottom w:val="single" w:sz="4" w:space="0" w:color="000000"/>
              <w:right w:val="single" w:sz="4" w:space="0" w:color="000000"/>
            </w:tcBorders>
            <w:vAlign w:val="center"/>
            <w:hideMark/>
          </w:tcPr>
          <w:p w:rsidR="00F75794" w:rsidRPr="00F75794" w:rsidRDefault="00F75794" w:rsidP="00F75794">
            <w:pPr>
              <w:rPr>
                <w:rFonts w:ascii="Arial" w:hAnsi="Arial" w:cs="Arial"/>
                <w:color w:val="000000"/>
              </w:rPr>
            </w:pPr>
          </w:p>
        </w:tc>
        <w:tc>
          <w:tcPr>
            <w:tcW w:w="1254" w:type="dxa"/>
            <w:vMerge/>
            <w:tcBorders>
              <w:top w:val="nil"/>
              <w:left w:val="single" w:sz="4" w:space="0" w:color="000000"/>
              <w:bottom w:val="single" w:sz="4" w:space="0" w:color="000000"/>
              <w:right w:val="single" w:sz="4" w:space="0" w:color="000000"/>
            </w:tcBorders>
            <w:vAlign w:val="center"/>
            <w:hideMark/>
          </w:tcPr>
          <w:p w:rsidR="00F75794" w:rsidRPr="00F75794" w:rsidRDefault="00F75794" w:rsidP="00F75794">
            <w:pPr>
              <w:rPr>
                <w:rFonts w:ascii="Arial" w:hAnsi="Arial" w:cs="Arial"/>
                <w:color w:val="000000"/>
              </w:rPr>
            </w:pPr>
          </w:p>
        </w:tc>
      </w:tr>
      <w:tr w:rsidR="00F75794" w:rsidRPr="00F75794" w:rsidTr="00F75794">
        <w:trPr>
          <w:trHeight w:val="25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1</w:t>
            </w:r>
          </w:p>
        </w:tc>
        <w:tc>
          <w:tcPr>
            <w:tcW w:w="879"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2</w:t>
            </w:r>
          </w:p>
        </w:tc>
        <w:tc>
          <w:tcPr>
            <w:tcW w:w="1397"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3</w:t>
            </w:r>
          </w:p>
        </w:tc>
        <w:tc>
          <w:tcPr>
            <w:tcW w:w="1176"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4</w:t>
            </w:r>
          </w:p>
        </w:tc>
        <w:tc>
          <w:tcPr>
            <w:tcW w:w="1391"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5</w:t>
            </w:r>
          </w:p>
        </w:tc>
        <w:tc>
          <w:tcPr>
            <w:tcW w:w="1273"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6</w:t>
            </w:r>
          </w:p>
        </w:tc>
        <w:tc>
          <w:tcPr>
            <w:tcW w:w="1277"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7</w:t>
            </w:r>
          </w:p>
        </w:tc>
        <w:tc>
          <w:tcPr>
            <w:tcW w:w="1908"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8</w:t>
            </w:r>
          </w:p>
        </w:tc>
        <w:tc>
          <w:tcPr>
            <w:tcW w:w="1254"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9</w:t>
            </w:r>
          </w:p>
        </w:tc>
        <w:tc>
          <w:tcPr>
            <w:tcW w:w="1282"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10</w:t>
            </w:r>
          </w:p>
        </w:tc>
        <w:tc>
          <w:tcPr>
            <w:tcW w:w="1254"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11</w:t>
            </w:r>
          </w:p>
        </w:tc>
      </w:tr>
      <w:tr w:rsidR="00F75794" w:rsidRPr="00F75794" w:rsidTr="00F75794">
        <w:trPr>
          <w:trHeight w:val="563"/>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F75794" w:rsidRPr="00F75794" w:rsidRDefault="00F75794" w:rsidP="00F75794">
            <w:pPr>
              <w:rPr>
                <w:rFonts w:ascii="Arial" w:hAnsi="Arial" w:cs="Arial"/>
                <w:color w:val="000000"/>
              </w:rPr>
            </w:pPr>
            <w:r w:rsidRPr="00F75794">
              <w:rPr>
                <w:rFonts w:ascii="Arial" w:hAnsi="Arial" w:cs="Arial"/>
                <w:color w:val="000000"/>
              </w:rPr>
              <w:t>БЕЗВОЗМЕЗДНЫЕ ПОСТУПЛЕНИЯ</w:t>
            </w:r>
          </w:p>
        </w:tc>
        <w:tc>
          <w:tcPr>
            <w:tcW w:w="879"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2</w:t>
            </w:r>
          </w:p>
        </w:tc>
        <w:tc>
          <w:tcPr>
            <w:tcW w:w="1397"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w:t>
            </w:r>
          </w:p>
        </w:tc>
        <w:tc>
          <w:tcPr>
            <w:tcW w:w="1176"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w:t>
            </w:r>
          </w:p>
        </w:tc>
        <w:tc>
          <w:tcPr>
            <w:tcW w:w="1391"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000</w:t>
            </w:r>
          </w:p>
        </w:tc>
        <w:tc>
          <w:tcPr>
            <w:tcW w:w="1273"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w:t>
            </w:r>
          </w:p>
        </w:tc>
        <w:tc>
          <w:tcPr>
            <w:tcW w:w="1277"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0000</w:t>
            </w:r>
          </w:p>
        </w:tc>
        <w:tc>
          <w:tcPr>
            <w:tcW w:w="1908"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000</w:t>
            </w:r>
          </w:p>
        </w:tc>
        <w:tc>
          <w:tcPr>
            <w:tcW w:w="1254"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5 727 000,35</w:t>
            </w:r>
          </w:p>
        </w:tc>
        <w:tc>
          <w:tcPr>
            <w:tcW w:w="1282"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4 770 933,72</w:t>
            </w:r>
          </w:p>
        </w:tc>
        <w:tc>
          <w:tcPr>
            <w:tcW w:w="1254"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4 829 728,06</w:t>
            </w:r>
          </w:p>
        </w:tc>
      </w:tr>
      <w:tr w:rsidR="00F75794" w:rsidRPr="00F75794" w:rsidTr="00F75794">
        <w:trPr>
          <w:trHeight w:val="1691"/>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F75794" w:rsidRPr="00F75794" w:rsidRDefault="00F75794" w:rsidP="00F75794">
            <w:pPr>
              <w:rPr>
                <w:rFonts w:ascii="Arial" w:hAnsi="Arial" w:cs="Arial"/>
                <w:color w:val="000000"/>
              </w:rPr>
            </w:pPr>
            <w:r w:rsidRPr="00F75794">
              <w:rPr>
                <w:rFonts w:ascii="Arial" w:hAnsi="Arial" w:cs="Arial"/>
                <w:color w:val="000000"/>
              </w:rPr>
              <w:lastRenderedPageBreak/>
              <w:t>БЕЗВОЗМЕЗДНЫЕ ПОСТУПЛЕНИЯ ОТ ДРУГИХ БЮДЖЕТОВ БЮДЖЕТНОЙ СИ</w:t>
            </w:r>
            <w:r w:rsidRPr="00F75794">
              <w:rPr>
                <w:rFonts w:ascii="Arial" w:hAnsi="Arial" w:cs="Arial"/>
                <w:color w:val="000000"/>
              </w:rPr>
              <w:t>С</w:t>
            </w:r>
            <w:r w:rsidRPr="00F75794">
              <w:rPr>
                <w:rFonts w:ascii="Arial" w:hAnsi="Arial" w:cs="Arial"/>
                <w:color w:val="000000"/>
              </w:rPr>
              <w:t>ТЕМЫ РОССИ</w:t>
            </w:r>
            <w:r w:rsidRPr="00F75794">
              <w:rPr>
                <w:rFonts w:ascii="Arial" w:hAnsi="Arial" w:cs="Arial"/>
                <w:color w:val="000000"/>
              </w:rPr>
              <w:t>Й</w:t>
            </w:r>
            <w:r w:rsidRPr="00F75794">
              <w:rPr>
                <w:rFonts w:ascii="Arial" w:hAnsi="Arial" w:cs="Arial"/>
                <w:color w:val="000000"/>
              </w:rPr>
              <w:t>СКОЙ ФЕДЕРАЦИИ</w:t>
            </w:r>
          </w:p>
        </w:tc>
        <w:tc>
          <w:tcPr>
            <w:tcW w:w="879"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2</w:t>
            </w:r>
          </w:p>
        </w:tc>
        <w:tc>
          <w:tcPr>
            <w:tcW w:w="1397"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02</w:t>
            </w:r>
          </w:p>
        </w:tc>
        <w:tc>
          <w:tcPr>
            <w:tcW w:w="1176"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w:t>
            </w:r>
          </w:p>
        </w:tc>
        <w:tc>
          <w:tcPr>
            <w:tcW w:w="1391"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000</w:t>
            </w:r>
          </w:p>
        </w:tc>
        <w:tc>
          <w:tcPr>
            <w:tcW w:w="1273"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w:t>
            </w:r>
          </w:p>
        </w:tc>
        <w:tc>
          <w:tcPr>
            <w:tcW w:w="1277"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0000</w:t>
            </w:r>
          </w:p>
        </w:tc>
        <w:tc>
          <w:tcPr>
            <w:tcW w:w="1908"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000</w:t>
            </w:r>
          </w:p>
        </w:tc>
        <w:tc>
          <w:tcPr>
            <w:tcW w:w="1254"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5 727 000,35</w:t>
            </w:r>
          </w:p>
        </w:tc>
        <w:tc>
          <w:tcPr>
            <w:tcW w:w="1282"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4 770 933,72</w:t>
            </w:r>
          </w:p>
        </w:tc>
        <w:tc>
          <w:tcPr>
            <w:tcW w:w="1254"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4 829 728,06</w:t>
            </w:r>
          </w:p>
        </w:tc>
      </w:tr>
      <w:tr w:rsidR="00F75794" w:rsidRPr="00F75794" w:rsidTr="00F75794">
        <w:trPr>
          <w:trHeight w:val="76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F75794" w:rsidRPr="00F75794" w:rsidRDefault="00F75794" w:rsidP="00F75794">
            <w:pPr>
              <w:rPr>
                <w:rFonts w:ascii="Arial" w:hAnsi="Arial" w:cs="Arial"/>
                <w:color w:val="000000"/>
              </w:rPr>
            </w:pPr>
            <w:r w:rsidRPr="00F75794">
              <w:rPr>
                <w:rFonts w:ascii="Arial" w:hAnsi="Arial" w:cs="Arial"/>
                <w:color w:val="000000"/>
              </w:rPr>
              <w:t>Дотации бюджетам бюджетной системы Российской Федер</w:t>
            </w:r>
            <w:r w:rsidRPr="00F75794">
              <w:rPr>
                <w:rFonts w:ascii="Arial" w:hAnsi="Arial" w:cs="Arial"/>
                <w:color w:val="000000"/>
              </w:rPr>
              <w:t>а</w:t>
            </w:r>
            <w:r w:rsidRPr="00F75794">
              <w:rPr>
                <w:rFonts w:ascii="Arial" w:hAnsi="Arial" w:cs="Arial"/>
                <w:color w:val="000000"/>
              </w:rPr>
              <w:t>ции</w:t>
            </w:r>
          </w:p>
        </w:tc>
        <w:tc>
          <w:tcPr>
            <w:tcW w:w="879"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2</w:t>
            </w:r>
          </w:p>
        </w:tc>
        <w:tc>
          <w:tcPr>
            <w:tcW w:w="1397"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02</w:t>
            </w:r>
          </w:p>
        </w:tc>
        <w:tc>
          <w:tcPr>
            <w:tcW w:w="1176"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10</w:t>
            </w:r>
          </w:p>
        </w:tc>
        <w:tc>
          <w:tcPr>
            <w:tcW w:w="1391"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000</w:t>
            </w:r>
          </w:p>
        </w:tc>
        <w:tc>
          <w:tcPr>
            <w:tcW w:w="1273"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w:t>
            </w:r>
          </w:p>
        </w:tc>
        <w:tc>
          <w:tcPr>
            <w:tcW w:w="1277"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0000</w:t>
            </w:r>
          </w:p>
        </w:tc>
        <w:tc>
          <w:tcPr>
            <w:tcW w:w="1908"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150</w:t>
            </w:r>
          </w:p>
        </w:tc>
        <w:tc>
          <w:tcPr>
            <w:tcW w:w="1254"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5 514 875,35</w:t>
            </w:r>
          </w:p>
        </w:tc>
        <w:tc>
          <w:tcPr>
            <w:tcW w:w="1282"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4 536 958,72</w:t>
            </w:r>
          </w:p>
        </w:tc>
        <w:tc>
          <w:tcPr>
            <w:tcW w:w="1254"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4 573 521,06</w:t>
            </w:r>
          </w:p>
        </w:tc>
      </w:tr>
      <w:tr w:rsidR="00F75794" w:rsidRPr="00F75794" w:rsidTr="00F75794">
        <w:trPr>
          <w:trHeight w:val="278"/>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F75794" w:rsidRPr="00F75794" w:rsidRDefault="00F75794" w:rsidP="00F75794">
            <w:pPr>
              <w:rPr>
                <w:rFonts w:ascii="Arial" w:hAnsi="Arial" w:cs="Arial"/>
                <w:color w:val="000000"/>
              </w:rPr>
            </w:pPr>
            <w:r w:rsidRPr="00F75794">
              <w:rPr>
                <w:rFonts w:ascii="Arial" w:hAnsi="Arial" w:cs="Arial"/>
                <w:color w:val="000000"/>
              </w:rPr>
              <w:t>Дотации на выравн</w:t>
            </w:r>
            <w:r w:rsidRPr="00F75794">
              <w:rPr>
                <w:rFonts w:ascii="Arial" w:hAnsi="Arial" w:cs="Arial"/>
                <w:color w:val="000000"/>
              </w:rPr>
              <w:t>и</w:t>
            </w:r>
            <w:r w:rsidRPr="00F75794">
              <w:rPr>
                <w:rFonts w:ascii="Arial" w:hAnsi="Arial" w:cs="Arial"/>
                <w:color w:val="000000"/>
              </w:rPr>
              <w:t>вание бюджетной обеспеченности</w:t>
            </w:r>
          </w:p>
        </w:tc>
        <w:tc>
          <w:tcPr>
            <w:tcW w:w="879"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2</w:t>
            </w:r>
          </w:p>
        </w:tc>
        <w:tc>
          <w:tcPr>
            <w:tcW w:w="1397"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02</w:t>
            </w:r>
          </w:p>
        </w:tc>
        <w:tc>
          <w:tcPr>
            <w:tcW w:w="1176"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15</w:t>
            </w:r>
          </w:p>
        </w:tc>
        <w:tc>
          <w:tcPr>
            <w:tcW w:w="1391"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001</w:t>
            </w:r>
          </w:p>
        </w:tc>
        <w:tc>
          <w:tcPr>
            <w:tcW w:w="1273"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w:t>
            </w:r>
          </w:p>
        </w:tc>
        <w:tc>
          <w:tcPr>
            <w:tcW w:w="1277"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0000</w:t>
            </w:r>
          </w:p>
        </w:tc>
        <w:tc>
          <w:tcPr>
            <w:tcW w:w="1908"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150</w:t>
            </w:r>
          </w:p>
        </w:tc>
        <w:tc>
          <w:tcPr>
            <w:tcW w:w="1254"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5 514 875,35</w:t>
            </w:r>
          </w:p>
        </w:tc>
        <w:tc>
          <w:tcPr>
            <w:tcW w:w="1282"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4 536 958,72</w:t>
            </w:r>
          </w:p>
        </w:tc>
        <w:tc>
          <w:tcPr>
            <w:tcW w:w="1254"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4 573 521,06</w:t>
            </w:r>
          </w:p>
        </w:tc>
      </w:tr>
      <w:tr w:rsidR="00F75794" w:rsidRPr="00F75794" w:rsidTr="00F75794">
        <w:trPr>
          <w:trHeight w:val="153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F75794" w:rsidRPr="00F75794" w:rsidRDefault="00F75794" w:rsidP="00F75794">
            <w:pPr>
              <w:rPr>
                <w:rFonts w:ascii="Arial" w:hAnsi="Arial" w:cs="Arial"/>
                <w:color w:val="000000"/>
              </w:rPr>
            </w:pPr>
            <w:r w:rsidRPr="00F75794">
              <w:rPr>
                <w:rFonts w:ascii="Arial" w:hAnsi="Arial" w:cs="Arial"/>
                <w:color w:val="000000"/>
              </w:rPr>
              <w:t>Дотации бюджетам сельских поселений на выравнивание бюджетной обесп</w:t>
            </w:r>
            <w:r w:rsidRPr="00F75794">
              <w:rPr>
                <w:rFonts w:ascii="Arial" w:hAnsi="Arial" w:cs="Arial"/>
                <w:color w:val="000000"/>
              </w:rPr>
              <w:t>е</w:t>
            </w:r>
            <w:r w:rsidRPr="00F75794">
              <w:rPr>
                <w:rFonts w:ascii="Arial" w:hAnsi="Arial" w:cs="Arial"/>
                <w:color w:val="000000"/>
              </w:rPr>
              <w:t>ченности из бюджета субъекта Российской Федерации</w:t>
            </w:r>
          </w:p>
        </w:tc>
        <w:tc>
          <w:tcPr>
            <w:tcW w:w="879"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2</w:t>
            </w:r>
          </w:p>
        </w:tc>
        <w:tc>
          <w:tcPr>
            <w:tcW w:w="1397"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02</w:t>
            </w:r>
          </w:p>
        </w:tc>
        <w:tc>
          <w:tcPr>
            <w:tcW w:w="1176"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15</w:t>
            </w:r>
          </w:p>
        </w:tc>
        <w:tc>
          <w:tcPr>
            <w:tcW w:w="1391"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001</w:t>
            </w:r>
          </w:p>
        </w:tc>
        <w:tc>
          <w:tcPr>
            <w:tcW w:w="1273"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10</w:t>
            </w:r>
          </w:p>
        </w:tc>
        <w:tc>
          <w:tcPr>
            <w:tcW w:w="1277"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0000</w:t>
            </w:r>
          </w:p>
        </w:tc>
        <w:tc>
          <w:tcPr>
            <w:tcW w:w="1908"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150</w:t>
            </w:r>
          </w:p>
        </w:tc>
        <w:tc>
          <w:tcPr>
            <w:tcW w:w="1254"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5 514 875,35</w:t>
            </w:r>
          </w:p>
        </w:tc>
        <w:tc>
          <w:tcPr>
            <w:tcW w:w="1282"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4 536 958,72</w:t>
            </w:r>
          </w:p>
        </w:tc>
        <w:tc>
          <w:tcPr>
            <w:tcW w:w="1254"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4 573 521,06</w:t>
            </w:r>
          </w:p>
        </w:tc>
      </w:tr>
      <w:tr w:rsidR="00F75794" w:rsidRPr="00F75794" w:rsidTr="00F75794">
        <w:trPr>
          <w:trHeight w:val="76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F75794" w:rsidRPr="00F75794" w:rsidRDefault="00F75794" w:rsidP="00F75794">
            <w:pPr>
              <w:rPr>
                <w:rFonts w:ascii="Arial" w:hAnsi="Arial" w:cs="Arial"/>
                <w:color w:val="000000"/>
              </w:rPr>
            </w:pPr>
            <w:r w:rsidRPr="00F75794">
              <w:rPr>
                <w:rFonts w:ascii="Arial" w:hAnsi="Arial" w:cs="Arial"/>
                <w:color w:val="000000"/>
              </w:rPr>
              <w:t>Субвенции бюджетам бюджетной системы Российской Федер</w:t>
            </w:r>
            <w:r w:rsidRPr="00F75794">
              <w:rPr>
                <w:rFonts w:ascii="Arial" w:hAnsi="Arial" w:cs="Arial"/>
                <w:color w:val="000000"/>
              </w:rPr>
              <w:t>а</w:t>
            </w:r>
            <w:r w:rsidRPr="00F75794">
              <w:rPr>
                <w:rFonts w:ascii="Arial" w:hAnsi="Arial" w:cs="Arial"/>
                <w:color w:val="000000"/>
              </w:rPr>
              <w:t>ции</w:t>
            </w:r>
          </w:p>
        </w:tc>
        <w:tc>
          <w:tcPr>
            <w:tcW w:w="879"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2</w:t>
            </w:r>
          </w:p>
        </w:tc>
        <w:tc>
          <w:tcPr>
            <w:tcW w:w="1397"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02</w:t>
            </w:r>
          </w:p>
        </w:tc>
        <w:tc>
          <w:tcPr>
            <w:tcW w:w="1176"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30</w:t>
            </w:r>
          </w:p>
        </w:tc>
        <w:tc>
          <w:tcPr>
            <w:tcW w:w="1391"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000</w:t>
            </w:r>
          </w:p>
        </w:tc>
        <w:tc>
          <w:tcPr>
            <w:tcW w:w="1273"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w:t>
            </w:r>
          </w:p>
        </w:tc>
        <w:tc>
          <w:tcPr>
            <w:tcW w:w="1277"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0000</w:t>
            </w:r>
          </w:p>
        </w:tc>
        <w:tc>
          <w:tcPr>
            <w:tcW w:w="1908"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150</w:t>
            </w:r>
          </w:p>
        </w:tc>
        <w:tc>
          <w:tcPr>
            <w:tcW w:w="1254"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212 125,00</w:t>
            </w:r>
          </w:p>
        </w:tc>
        <w:tc>
          <w:tcPr>
            <w:tcW w:w="1282"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233 975,00</w:t>
            </w:r>
          </w:p>
        </w:tc>
        <w:tc>
          <w:tcPr>
            <w:tcW w:w="1254"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256 207,00</w:t>
            </w:r>
          </w:p>
        </w:tc>
      </w:tr>
      <w:tr w:rsidR="00F75794" w:rsidRPr="00F75794" w:rsidTr="00F75794">
        <w:trPr>
          <w:trHeight w:val="7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F75794" w:rsidRPr="00F75794" w:rsidRDefault="00F75794" w:rsidP="00F75794">
            <w:pPr>
              <w:rPr>
                <w:rFonts w:ascii="Arial" w:hAnsi="Arial" w:cs="Arial"/>
                <w:color w:val="000000"/>
              </w:rPr>
            </w:pPr>
            <w:r w:rsidRPr="00F75794">
              <w:rPr>
                <w:rFonts w:ascii="Arial" w:hAnsi="Arial" w:cs="Arial"/>
                <w:color w:val="000000"/>
              </w:rPr>
              <w:t>Субвенции бюджетам на осуществление первичного воинского учета органами мес</w:t>
            </w:r>
            <w:r w:rsidRPr="00F75794">
              <w:rPr>
                <w:rFonts w:ascii="Arial" w:hAnsi="Arial" w:cs="Arial"/>
                <w:color w:val="000000"/>
              </w:rPr>
              <w:t>т</w:t>
            </w:r>
            <w:r w:rsidRPr="00F75794">
              <w:rPr>
                <w:rFonts w:ascii="Arial" w:hAnsi="Arial" w:cs="Arial"/>
                <w:color w:val="000000"/>
              </w:rPr>
              <w:t>ного самоуправления поселений, муниц</w:t>
            </w:r>
            <w:r w:rsidRPr="00F75794">
              <w:rPr>
                <w:rFonts w:ascii="Arial" w:hAnsi="Arial" w:cs="Arial"/>
                <w:color w:val="000000"/>
              </w:rPr>
              <w:t>и</w:t>
            </w:r>
            <w:r w:rsidRPr="00F75794">
              <w:rPr>
                <w:rFonts w:ascii="Arial" w:hAnsi="Arial" w:cs="Arial"/>
                <w:color w:val="000000"/>
              </w:rPr>
              <w:t>пальных и городских округов</w:t>
            </w:r>
          </w:p>
        </w:tc>
        <w:tc>
          <w:tcPr>
            <w:tcW w:w="879"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2</w:t>
            </w:r>
          </w:p>
        </w:tc>
        <w:tc>
          <w:tcPr>
            <w:tcW w:w="1397"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02</w:t>
            </w:r>
          </w:p>
        </w:tc>
        <w:tc>
          <w:tcPr>
            <w:tcW w:w="1176"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35</w:t>
            </w:r>
          </w:p>
        </w:tc>
        <w:tc>
          <w:tcPr>
            <w:tcW w:w="1391"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118</w:t>
            </w:r>
          </w:p>
        </w:tc>
        <w:tc>
          <w:tcPr>
            <w:tcW w:w="1273"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w:t>
            </w:r>
          </w:p>
        </w:tc>
        <w:tc>
          <w:tcPr>
            <w:tcW w:w="1277"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0000</w:t>
            </w:r>
          </w:p>
        </w:tc>
        <w:tc>
          <w:tcPr>
            <w:tcW w:w="1908"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150</w:t>
            </w:r>
          </w:p>
        </w:tc>
        <w:tc>
          <w:tcPr>
            <w:tcW w:w="1254"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212 125,00</w:t>
            </w:r>
          </w:p>
        </w:tc>
        <w:tc>
          <w:tcPr>
            <w:tcW w:w="1282"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233 975,00</w:t>
            </w:r>
          </w:p>
        </w:tc>
        <w:tc>
          <w:tcPr>
            <w:tcW w:w="1254"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256 207,00</w:t>
            </w:r>
          </w:p>
        </w:tc>
      </w:tr>
      <w:tr w:rsidR="00F75794" w:rsidRPr="00F75794" w:rsidTr="00F75794">
        <w:trPr>
          <w:trHeight w:val="70"/>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F75794" w:rsidRPr="00F75794" w:rsidRDefault="00F75794" w:rsidP="00F75794">
            <w:pPr>
              <w:rPr>
                <w:rFonts w:ascii="Arial" w:hAnsi="Arial" w:cs="Arial"/>
                <w:color w:val="000000"/>
              </w:rPr>
            </w:pPr>
            <w:r w:rsidRPr="00F75794">
              <w:rPr>
                <w:rFonts w:ascii="Arial" w:hAnsi="Arial" w:cs="Arial"/>
                <w:color w:val="000000"/>
              </w:rPr>
              <w:t xml:space="preserve">Субвенции бюджетам сельских поселений </w:t>
            </w:r>
            <w:r w:rsidRPr="00F75794">
              <w:rPr>
                <w:rFonts w:ascii="Arial" w:hAnsi="Arial" w:cs="Arial"/>
                <w:color w:val="000000"/>
              </w:rPr>
              <w:lastRenderedPageBreak/>
              <w:t>на осуществление первичного воинского учета органами мес</w:t>
            </w:r>
            <w:r w:rsidRPr="00F75794">
              <w:rPr>
                <w:rFonts w:ascii="Arial" w:hAnsi="Arial" w:cs="Arial"/>
                <w:color w:val="000000"/>
              </w:rPr>
              <w:t>т</w:t>
            </w:r>
            <w:r w:rsidRPr="00F75794">
              <w:rPr>
                <w:rFonts w:ascii="Arial" w:hAnsi="Arial" w:cs="Arial"/>
                <w:color w:val="000000"/>
              </w:rPr>
              <w:t>ного самоуправления поселений, муниц</w:t>
            </w:r>
            <w:r w:rsidRPr="00F75794">
              <w:rPr>
                <w:rFonts w:ascii="Arial" w:hAnsi="Arial" w:cs="Arial"/>
                <w:color w:val="000000"/>
              </w:rPr>
              <w:t>и</w:t>
            </w:r>
            <w:r w:rsidRPr="00F75794">
              <w:rPr>
                <w:rFonts w:ascii="Arial" w:hAnsi="Arial" w:cs="Arial"/>
                <w:color w:val="000000"/>
              </w:rPr>
              <w:t>пальных и городских округов</w:t>
            </w:r>
          </w:p>
        </w:tc>
        <w:tc>
          <w:tcPr>
            <w:tcW w:w="879"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lastRenderedPageBreak/>
              <w:t>2</w:t>
            </w:r>
          </w:p>
        </w:tc>
        <w:tc>
          <w:tcPr>
            <w:tcW w:w="1397"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02</w:t>
            </w:r>
          </w:p>
        </w:tc>
        <w:tc>
          <w:tcPr>
            <w:tcW w:w="1176"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35</w:t>
            </w:r>
          </w:p>
        </w:tc>
        <w:tc>
          <w:tcPr>
            <w:tcW w:w="1391"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118</w:t>
            </w:r>
          </w:p>
        </w:tc>
        <w:tc>
          <w:tcPr>
            <w:tcW w:w="1273"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10</w:t>
            </w:r>
          </w:p>
        </w:tc>
        <w:tc>
          <w:tcPr>
            <w:tcW w:w="1277"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0000</w:t>
            </w:r>
          </w:p>
        </w:tc>
        <w:tc>
          <w:tcPr>
            <w:tcW w:w="1908"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center"/>
              <w:rPr>
                <w:rFonts w:ascii="Arial" w:hAnsi="Arial" w:cs="Arial"/>
                <w:color w:val="000000"/>
              </w:rPr>
            </w:pPr>
            <w:r w:rsidRPr="00F75794">
              <w:rPr>
                <w:rFonts w:ascii="Arial" w:hAnsi="Arial" w:cs="Arial"/>
                <w:color w:val="000000"/>
              </w:rPr>
              <w:t>150</w:t>
            </w:r>
          </w:p>
        </w:tc>
        <w:tc>
          <w:tcPr>
            <w:tcW w:w="1254"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212 125,00</w:t>
            </w:r>
          </w:p>
        </w:tc>
        <w:tc>
          <w:tcPr>
            <w:tcW w:w="1282"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233 975,00</w:t>
            </w:r>
          </w:p>
        </w:tc>
        <w:tc>
          <w:tcPr>
            <w:tcW w:w="1254" w:type="dxa"/>
            <w:tcBorders>
              <w:top w:val="nil"/>
              <w:left w:val="nil"/>
              <w:bottom w:val="single" w:sz="4" w:space="0" w:color="000000"/>
              <w:right w:val="single" w:sz="4" w:space="0" w:color="000000"/>
            </w:tcBorders>
            <w:shd w:val="clear" w:color="auto" w:fill="auto"/>
            <w:vAlign w:val="center"/>
            <w:hideMark/>
          </w:tcPr>
          <w:p w:rsidR="00F75794" w:rsidRPr="00F75794" w:rsidRDefault="00F75794" w:rsidP="00F75794">
            <w:pPr>
              <w:jc w:val="right"/>
              <w:rPr>
                <w:rFonts w:ascii="Arial" w:hAnsi="Arial" w:cs="Arial"/>
                <w:color w:val="000000"/>
              </w:rPr>
            </w:pPr>
            <w:r w:rsidRPr="00F75794">
              <w:rPr>
                <w:rFonts w:ascii="Arial" w:hAnsi="Arial" w:cs="Arial"/>
                <w:color w:val="000000"/>
              </w:rPr>
              <w:t>256 207,00</w:t>
            </w:r>
          </w:p>
        </w:tc>
      </w:tr>
    </w:tbl>
    <w:p w:rsidR="00CB7396" w:rsidRPr="00F75794" w:rsidRDefault="00CB7396" w:rsidP="00190B46">
      <w:pPr>
        <w:autoSpaceDE w:val="0"/>
        <w:autoSpaceDN w:val="0"/>
        <w:adjustRightInd w:val="0"/>
        <w:rPr>
          <w:rFonts w:ascii="Arial" w:hAnsi="Arial" w:cs="Arial"/>
        </w:rPr>
      </w:pPr>
    </w:p>
    <w:p w:rsidR="00F75794" w:rsidRDefault="00F75794">
      <w:pPr>
        <w:autoSpaceDE w:val="0"/>
        <w:autoSpaceDN w:val="0"/>
        <w:adjustRightInd w:val="0"/>
        <w:rPr>
          <w:rFonts w:ascii="Arial" w:hAnsi="Arial" w:cs="Arial"/>
        </w:rPr>
      </w:pPr>
    </w:p>
    <w:p w:rsidR="00F75794" w:rsidRDefault="00F75794">
      <w:pPr>
        <w:autoSpaceDE w:val="0"/>
        <w:autoSpaceDN w:val="0"/>
        <w:adjustRightInd w:val="0"/>
        <w:rPr>
          <w:rFonts w:ascii="Arial" w:hAnsi="Arial" w:cs="Arial"/>
        </w:rPr>
      </w:pPr>
    </w:p>
    <w:p w:rsidR="00F75794" w:rsidRDefault="00F75794">
      <w:pPr>
        <w:autoSpaceDE w:val="0"/>
        <w:autoSpaceDN w:val="0"/>
        <w:adjustRightInd w:val="0"/>
        <w:rPr>
          <w:rFonts w:ascii="Arial" w:hAnsi="Arial" w:cs="Arial"/>
        </w:rPr>
      </w:pPr>
    </w:p>
    <w:tbl>
      <w:tblPr>
        <w:tblW w:w="15500" w:type="dxa"/>
        <w:tblInd w:w="93" w:type="dxa"/>
        <w:tblLook w:val="04A0"/>
      </w:tblPr>
      <w:tblGrid>
        <w:gridCol w:w="3513"/>
        <w:gridCol w:w="1034"/>
        <w:gridCol w:w="1453"/>
        <w:gridCol w:w="1508"/>
        <w:gridCol w:w="1688"/>
        <w:gridCol w:w="1464"/>
        <w:gridCol w:w="1688"/>
        <w:gridCol w:w="1508"/>
        <w:gridCol w:w="1644"/>
      </w:tblGrid>
      <w:tr w:rsidR="00B9292A" w:rsidRPr="00B9292A" w:rsidTr="00B9292A">
        <w:trPr>
          <w:trHeight w:val="1280"/>
        </w:trPr>
        <w:tc>
          <w:tcPr>
            <w:tcW w:w="15500" w:type="dxa"/>
            <w:gridSpan w:val="9"/>
            <w:tcBorders>
              <w:top w:val="nil"/>
              <w:left w:val="nil"/>
              <w:bottom w:val="nil"/>
              <w:right w:val="nil"/>
            </w:tcBorders>
            <w:shd w:val="clear" w:color="auto" w:fill="auto"/>
            <w:hideMark/>
          </w:tcPr>
          <w:p w:rsidR="00B9292A" w:rsidRPr="00B9292A" w:rsidRDefault="00B9292A" w:rsidP="00B9292A">
            <w:pPr>
              <w:jc w:val="right"/>
              <w:rPr>
                <w:rFonts w:ascii="Arial" w:hAnsi="Arial" w:cs="Arial"/>
                <w:color w:val="000000"/>
              </w:rPr>
            </w:pPr>
            <w:bookmarkStart w:id="3" w:name="RANGE!A1:I32"/>
            <w:r w:rsidRPr="00B9292A">
              <w:rPr>
                <w:rFonts w:ascii="Arial" w:hAnsi="Arial" w:cs="Arial"/>
                <w:color w:val="000000"/>
              </w:rPr>
              <w:t>Приложение № 3</w:t>
            </w:r>
            <w:r w:rsidRPr="00B9292A">
              <w:rPr>
                <w:rFonts w:ascii="Arial" w:hAnsi="Arial" w:cs="Arial"/>
                <w:color w:val="000000"/>
              </w:rPr>
              <w:br/>
              <w:t>к решению Совета Новорождественского сельского поселения от 21.12.2023 г. № 75</w:t>
            </w:r>
            <w:r w:rsidRPr="00B9292A">
              <w:rPr>
                <w:rFonts w:ascii="Arial" w:hAnsi="Arial" w:cs="Arial"/>
                <w:color w:val="000000"/>
              </w:rPr>
              <w:br/>
              <w:t>"О бюджете Новорождественского сельского поселения</w:t>
            </w:r>
            <w:r w:rsidRPr="00B9292A">
              <w:rPr>
                <w:rFonts w:ascii="Arial" w:hAnsi="Arial" w:cs="Arial"/>
                <w:color w:val="000000"/>
              </w:rPr>
              <w:br/>
              <w:t>на 2024 год и на плановый период 2025 и 2026 годов"</w:t>
            </w:r>
            <w:bookmarkEnd w:id="3"/>
          </w:p>
        </w:tc>
      </w:tr>
      <w:tr w:rsidR="00B9292A" w:rsidRPr="00B9292A" w:rsidTr="00B9292A">
        <w:trPr>
          <w:trHeight w:val="394"/>
        </w:trPr>
        <w:tc>
          <w:tcPr>
            <w:tcW w:w="15500" w:type="dxa"/>
            <w:gridSpan w:val="9"/>
            <w:tcBorders>
              <w:top w:val="nil"/>
              <w:left w:val="nil"/>
              <w:bottom w:val="nil"/>
              <w:right w:val="nil"/>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1182"/>
        </w:trPr>
        <w:tc>
          <w:tcPr>
            <w:tcW w:w="15500" w:type="dxa"/>
            <w:gridSpan w:val="9"/>
            <w:tcBorders>
              <w:top w:val="nil"/>
              <w:left w:val="nil"/>
              <w:bottom w:val="nil"/>
              <w:right w:val="nil"/>
            </w:tcBorders>
            <w:shd w:val="clear" w:color="auto" w:fill="auto"/>
            <w:hideMark/>
          </w:tcPr>
          <w:p w:rsidR="00B9292A" w:rsidRPr="00B9292A" w:rsidRDefault="00B9292A" w:rsidP="00B9292A">
            <w:pPr>
              <w:jc w:val="center"/>
              <w:rPr>
                <w:rFonts w:ascii="Arial" w:hAnsi="Arial" w:cs="Arial"/>
                <w:color w:val="000000"/>
              </w:rPr>
            </w:pPr>
            <w:r w:rsidRPr="00B9292A">
              <w:rPr>
                <w:rFonts w:ascii="Arial" w:hAnsi="Arial" w:cs="Arial"/>
                <w:color w:val="000000"/>
              </w:rPr>
              <w:t>РАСПРЕДЕЛЕНИЕ</w:t>
            </w:r>
            <w:r w:rsidRPr="00B9292A">
              <w:rPr>
                <w:rFonts w:ascii="Arial" w:hAnsi="Arial" w:cs="Arial"/>
                <w:color w:val="000000"/>
              </w:rPr>
              <w:br/>
              <w:t>бюджетных ассигнований местного бюджета по разделам и подразделам классификации расходов бюджетов</w:t>
            </w:r>
            <w:r w:rsidRPr="00B9292A">
              <w:rPr>
                <w:rFonts w:ascii="Arial" w:hAnsi="Arial" w:cs="Arial"/>
                <w:color w:val="000000"/>
              </w:rPr>
              <w:br/>
              <w:t>на 2024 год и на плановый период 2025 и 2026 годов</w:t>
            </w:r>
          </w:p>
        </w:tc>
      </w:tr>
      <w:tr w:rsidR="00B9292A" w:rsidRPr="00B9292A" w:rsidTr="00B9292A">
        <w:trPr>
          <w:trHeight w:val="80"/>
        </w:trPr>
        <w:tc>
          <w:tcPr>
            <w:tcW w:w="15500" w:type="dxa"/>
            <w:gridSpan w:val="9"/>
            <w:tcBorders>
              <w:top w:val="nil"/>
              <w:left w:val="nil"/>
              <w:bottom w:val="nil"/>
              <w:right w:val="nil"/>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974"/>
        </w:trPr>
        <w:tc>
          <w:tcPr>
            <w:tcW w:w="36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Наименование кодов кла</w:t>
            </w:r>
            <w:r w:rsidRPr="00B9292A">
              <w:rPr>
                <w:rFonts w:ascii="Arial" w:hAnsi="Arial" w:cs="Arial"/>
                <w:color w:val="000000"/>
              </w:rPr>
              <w:t>с</w:t>
            </w:r>
            <w:r w:rsidRPr="00B9292A">
              <w:rPr>
                <w:rFonts w:ascii="Arial" w:hAnsi="Arial" w:cs="Arial"/>
                <w:color w:val="000000"/>
              </w:rPr>
              <w:t>сификации расходов местн</w:t>
            </w:r>
            <w:r w:rsidRPr="00B9292A">
              <w:rPr>
                <w:rFonts w:ascii="Arial" w:hAnsi="Arial" w:cs="Arial"/>
                <w:color w:val="000000"/>
              </w:rPr>
              <w:t>о</w:t>
            </w:r>
            <w:r w:rsidRPr="00B9292A">
              <w:rPr>
                <w:rFonts w:ascii="Arial" w:hAnsi="Arial" w:cs="Arial"/>
                <w:color w:val="000000"/>
              </w:rPr>
              <w:t>го бюджета</w:t>
            </w:r>
          </w:p>
        </w:tc>
        <w:tc>
          <w:tcPr>
            <w:tcW w:w="2125" w:type="dxa"/>
            <w:gridSpan w:val="2"/>
            <w:tcBorders>
              <w:top w:val="single" w:sz="4" w:space="0" w:color="000000"/>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Коды классифик</w:t>
            </w:r>
            <w:r w:rsidRPr="00B9292A">
              <w:rPr>
                <w:rFonts w:ascii="Arial" w:hAnsi="Arial" w:cs="Arial"/>
                <w:color w:val="000000"/>
              </w:rPr>
              <w:t>а</w:t>
            </w:r>
            <w:r w:rsidRPr="00B9292A">
              <w:rPr>
                <w:rFonts w:ascii="Arial" w:hAnsi="Arial" w:cs="Arial"/>
                <w:color w:val="000000"/>
              </w:rPr>
              <w:t>ции расходов мес</w:t>
            </w:r>
            <w:r w:rsidRPr="00B9292A">
              <w:rPr>
                <w:rFonts w:ascii="Arial" w:hAnsi="Arial" w:cs="Arial"/>
                <w:color w:val="000000"/>
              </w:rPr>
              <w:t>т</w:t>
            </w:r>
            <w:r w:rsidRPr="00B9292A">
              <w:rPr>
                <w:rFonts w:ascii="Arial" w:hAnsi="Arial" w:cs="Arial"/>
                <w:color w:val="000000"/>
              </w:rPr>
              <w:t>ного бюджета</w:t>
            </w:r>
          </w:p>
        </w:tc>
        <w:tc>
          <w:tcPr>
            <w:tcW w:w="9758" w:type="dxa"/>
            <w:gridSpan w:val="6"/>
            <w:tcBorders>
              <w:top w:val="single" w:sz="4" w:space="0" w:color="000000"/>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Сумма, рублей</w:t>
            </w:r>
          </w:p>
        </w:tc>
      </w:tr>
      <w:tr w:rsidR="00B9292A" w:rsidRPr="00B9292A" w:rsidTr="00B9292A">
        <w:trPr>
          <w:trHeight w:val="394"/>
        </w:trPr>
        <w:tc>
          <w:tcPr>
            <w:tcW w:w="3617" w:type="dxa"/>
            <w:vMerge/>
            <w:tcBorders>
              <w:top w:val="single" w:sz="4" w:space="0" w:color="000000"/>
              <w:left w:val="single" w:sz="4" w:space="0" w:color="000000"/>
              <w:bottom w:val="single" w:sz="4" w:space="0" w:color="000000"/>
              <w:right w:val="single" w:sz="4" w:space="0" w:color="000000"/>
            </w:tcBorders>
            <w:vAlign w:val="center"/>
            <w:hideMark/>
          </w:tcPr>
          <w:p w:rsidR="00B9292A" w:rsidRPr="00B9292A" w:rsidRDefault="00B9292A" w:rsidP="00B9292A">
            <w:pPr>
              <w:rPr>
                <w:rFonts w:ascii="Arial" w:hAnsi="Arial" w:cs="Arial"/>
                <w:color w:val="000000"/>
              </w:rPr>
            </w:pPr>
          </w:p>
        </w:tc>
        <w:tc>
          <w:tcPr>
            <w:tcW w:w="8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Раздел</w:t>
            </w:r>
          </w:p>
        </w:tc>
        <w:tc>
          <w:tcPr>
            <w:tcW w:w="129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Подраздел</w:t>
            </w:r>
          </w:p>
        </w:tc>
        <w:tc>
          <w:tcPr>
            <w:tcW w:w="3286" w:type="dxa"/>
            <w:gridSpan w:val="2"/>
            <w:tcBorders>
              <w:top w:val="single" w:sz="4" w:space="0" w:color="000000"/>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2024 год</w:t>
            </w:r>
          </w:p>
        </w:tc>
        <w:tc>
          <w:tcPr>
            <w:tcW w:w="3236" w:type="dxa"/>
            <w:gridSpan w:val="2"/>
            <w:tcBorders>
              <w:top w:val="single" w:sz="4" w:space="0" w:color="000000"/>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2025 год</w:t>
            </w:r>
          </w:p>
        </w:tc>
        <w:tc>
          <w:tcPr>
            <w:tcW w:w="3236" w:type="dxa"/>
            <w:gridSpan w:val="2"/>
            <w:tcBorders>
              <w:top w:val="single" w:sz="4" w:space="0" w:color="000000"/>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2026 год</w:t>
            </w:r>
          </w:p>
        </w:tc>
      </w:tr>
      <w:tr w:rsidR="00B9292A" w:rsidRPr="00B9292A" w:rsidTr="00B9292A">
        <w:trPr>
          <w:trHeight w:val="1419"/>
        </w:trPr>
        <w:tc>
          <w:tcPr>
            <w:tcW w:w="3617" w:type="dxa"/>
            <w:vMerge/>
            <w:tcBorders>
              <w:top w:val="single" w:sz="4" w:space="0" w:color="000000"/>
              <w:left w:val="single" w:sz="4" w:space="0" w:color="000000"/>
              <w:bottom w:val="single" w:sz="4" w:space="0" w:color="000000"/>
              <w:right w:val="single" w:sz="4" w:space="0" w:color="000000"/>
            </w:tcBorders>
            <w:vAlign w:val="center"/>
            <w:hideMark/>
          </w:tcPr>
          <w:p w:rsidR="00B9292A" w:rsidRPr="00B9292A" w:rsidRDefault="00B9292A" w:rsidP="00B9292A">
            <w:pPr>
              <w:rPr>
                <w:rFonts w:ascii="Arial" w:hAnsi="Arial" w:cs="Arial"/>
                <w:color w:val="000000"/>
              </w:rPr>
            </w:pPr>
          </w:p>
        </w:tc>
        <w:tc>
          <w:tcPr>
            <w:tcW w:w="828" w:type="dxa"/>
            <w:vMerge/>
            <w:tcBorders>
              <w:top w:val="nil"/>
              <w:left w:val="single" w:sz="4" w:space="0" w:color="000000"/>
              <w:bottom w:val="single" w:sz="4" w:space="0" w:color="000000"/>
              <w:right w:val="single" w:sz="4" w:space="0" w:color="000000"/>
            </w:tcBorders>
            <w:vAlign w:val="center"/>
            <w:hideMark/>
          </w:tcPr>
          <w:p w:rsidR="00B9292A" w:rsidRPr="00B9292A" w:rsidRDefault="00B9292A" w:rsidP="00B9292A">
            <w:pPr>
              <w:rPr>
                <w:rFonts w:ascii="Arial" w:hAnsi="Arial" w:cs="Arial"/>
                <w:color w:val="000000"/>
              </w:rPr>
            </w:pPr>
          </w:p>
        </w:tc>
        <w:tc>
          <w:tcPr>
            <w:tcW w:w="1297" w:type="dxa"/>
            <w:vMerge/>
            <w:tcBorders>
              <w:top w:val="nil"/>
              <w:left w:val="single" w:sz="4" w:space="0" w:color="000000"/>
              <w:bottom w:val="single" w:sz="4" w:space="0" w:color="000000"/>
              <w:right w:val="single" w:sz="4" w:space="0" w:color="000000"/>
            </w:tcBorders>
            <w:vAlign w:val="center"/>
            <w:hideMark/>
          </w:tcPr>
          <w:p w:rsidR="00B9292A" w:rsidRPr="00B9292A" w:rsidRDefault="00B9292A" w:rsidP="00B9292A">
            <w:pPr>
              <w:rPr>
                <w:rFonts w:ascii="Arial" w:hAnsi="Arial" w:cs="Arial"/>
                <w:color w:val="000000"/>
              </w:rPr>
            </w:pP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Всего</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в том числе за счет п</w:t>
            </w:r>
            <w:r w:rsidRPr="00B9292A">
              <w:rPr>
                <w:rFonts w:ascii="Arial" w:hAnsi="Arial" w:cs="Arial"/>
                <w:color w:val="000000"/>
              </w:rPr>
              <w:t>о</w:t>
            </w:r>
            <w:r w:rsidRPr="00B9292A">
              <w:rPr>
                <w:rFonts w:ascii="Arial" w:hAnsi="Arial" w:cs="Arial"/>
                <w:color w:val="000000"/>
              </w:rPr>
              <w:t>ступлений целевого характера</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Всего</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в том числе за счет п</w:t>
            </w:r>
            <w:r w:rsidRPr="00B9292A">
              <w:rPr>
                <w:rFonts w:ascii="Arial" w:hAnsi="Arial" w:cs="Arial"/>
                <w:color w:val="000000"/>
              </w:rPr>
              <w:t>о</w:t>
            </w:r>
            <w:r w:rsidRPr="00B9292A">
              <w:rPr>
                <w:rFonts w:ascii="Arial" w:hAnsi="Arial" w:cs="Arial"/>
                <w:color w:val="000000"/>
              </w:rPr>
              <w:t>ступлений целевого характера</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Всего</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в том числе за счет п</w:t>
            </w:r>
            <w:r w:rsidRPr="00B9292A">
              <w:rPr>
                <w:rFonts w:ascii="Arial" w:hAnsi="Arial" w:cs="Arial"/>
                <w:color w:val="000000"/>
              </w:rPr>
              <w:t>о</w:t>
            </w:r>
            <w:r w:rsidRPr="00B9292A">
              <w:rPr>
                <w:rFonts w:ascii="Arial" w:hAnsi="Arial" w:cs="Arial"/>
                <w:color w:val="000000"/>
              </w:rPr>
              <w:t>ступлений целевого характера</w:t>
            </w:r>
          </w:p>
        </w:tc>
      </w:tr>
      <w:tr w:rsidR="00B9292A" w:rsidRPr="00B9292A" w:rsidTr="00B9292A">
        <w:trPr>
          <w:trHeight w:val="375"/>
        </w:trPr>
        <w:tc>
          <w:tcPr>
            <w:tcW w:w="3617" w:type="dxa"/>
            <w:tcBorders>
              <w:top w:val="nil"/>
              <w:left w:val="single" w:sz="4" w:space="0" w:color="000000"/>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3</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4</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5</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6</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7</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8</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9</w:t>
            </w:r>
          </w:p>
        </w:tc>
      </w:tr>
      <w:tr w:rsidR="00B9292A" w:rsidRPr="00B9292A" w:rsidTr="00B9292A">
        <w:trPr>
          <w:trHeight w:val="7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lastRenderedPageBreak/>
              <w:t>Общегосударственные в</w:t>
            </w:r>
            <w:r w:rsidRPr="00B9292A">
              <w:rPr>
                <w:rFonts w:ascii="Arial" w:hAnsi="Arial" w:cs="Arial"/>
                <w:color w:val="000000"/>
              </w:rPr>
              <w:t>о</w:t>
            </w:r>
            <w:r w:rsidRPr="00B9292A">
              <w:rPr>
                <w:rFonts w:ascii="Arial" w:hAnsi="Arial" w:cs="Arial"/>
                <w:color w:val="000000"/>
              </w:rPr>
              <w:t>просы</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00</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3 262 907,87</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3 290 919,87</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3 252 907,87</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691"/>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Функционирование высшего должностного лица субъекта Российской Федерации и муниципального образов</w:t>
            </w:r>
            <w:r w:rsidRPr="00B9292A">
              <w:rPr>
                <w:rFonts w:ascii="Arial" w:hAnsi="Arial" w:cs="Arial"/>
                <w:color w:val="000000"/>
              </w:rPr>
              <w:t>а</w:t>
            </w:r>
            <w:r w:rsidRPr="00B9292A">
              <w:rPr>
                <w:rFonts w:ascii="Arial" w:hAnsi="Arial" w:cs="Arial"/>
                <w:color w:val="000000"/>
              </w:rPr>
              <w:t>ния</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02</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1 178 161,83</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1 178 161,83</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1 178 161,83</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561"/>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Функционирование Прав</w:t>
            </w:r>
            <w:r w:rsidRPr="00B9292A">
              <w:rPr>
                <w:rFonts w:ascii="Arial" w:hAnsi="Arial" w:cs="Arial"/>
                <w:color w:val="000000"/>
              </w:rPr>
              <w:t>и</w:t>
            </w:r>
            <w:r w:rsidRPr="00B9292A">
              <w:rPr>
                <w:rFonts w:ascii="Arial" w:hAnsi="Arial" w:cs="Arial"/>
                <w:color w:val="000000"/>
              </w:rPr>
              <w:t>тельства Российской Фед</w:t>
            </w:r>
            <w:r w:rsidRPr="00B9292A">
              <w:rPr>
                <w:rFonts w:ascii="Arial" w:hAnsi="Arial" w:cs="Arial"/>
                <w:color w:val="000000"/>
              </w:rPr>
              <w:t>е</w:t>
            </w:r>
            <w:r w:rsidRPr="00B9292A">
              <w:rPr>
                <w:rFonts w:ascii="Arial" w:hAnsi="Arial" w:cs="Arial"/>
                <w:color w:val="000000"/>
              </w:rPr>
              <w:t>рации, высших исполн</w:t>
            </w:r>
            <w:r w:rsidRPr="00B9292A">
              <w:rPr>
                <w:rFonts w:ascii="Arial" w:hAnsi="Arial" w:cs="Arial"/>
                <w:color w:val="000000"/>
              </w:rPr>
              <w:t>и</w:t>
            </w:r>
            <w:r w:rsidRPr="00B9292A">
              <w:rPr>
                <w:rFonts w:ascii="Arial" w:hAnsi="Arial" w:cs="Arial"/>
                <w:color w:val="000000"/>
              </w:rPr>
              <w:t>тельных органов субъектов Российской Федерации, м</w:t>
            </w:r>
            <w:r w:rsidRPr="00B9292A">
              <w:rPr>
                <w:rFonts w:ascii="Arial" w:hAnsi="Arial" w:cs="Arial"/>
                <w:color w:val="000000"/>
              </w:rPr>
              <w:t>е</w:t>
            </w:r>
            <w:r w:rsidRPr="00B9292A">
              <w:rPr>
                <w:rFonts w:ascii="Arial" w:hAnsi="Arial" w:cs="Arial"/>
                <w:color w:val="000000"/>
              </w:rPr>
              <w:t>стных администраций</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04</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2 073 746,04</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2 073 746,04</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2 063 746,04</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7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Обеспечение проведения выборов и референдумов</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07</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28 012,00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37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Резервные фонды</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11</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9 000,00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9 000,00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9 000,00</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29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Другие общегосударстве</w:t>
            </w:r>
            <w:r w:rsidRPr="00B9292A">
              <w:rPr>
                <w:rFonts w:ascii="Arial" w:hAnsi="Arial" w:cs="Arial"/>
                <w:color w:val="000000"/>
              </w:rPr>
              <w:t>н</w:t>
            </w:r>
            <w:r w:rsidRPr="00B9292A">
              <w:rPr>
                <w:rFonts w:ascii="Arial" w:hAnsi="Arial" w:cs="Arial"/>
                <w:color w:val="000000"/>
              </w:rPr>
              <w:t>ные вопросы</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13</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2 000,00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2 000,00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2 000,00</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37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Национальная оборона</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02</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00</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212 125,00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212 125,00</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233 975,00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233 975,00</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256 207,00</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256 207,00</w:t>
            </w:r>
          </w:p>
        </w:tc>
      </w:tr>
      <w:tr w:rsidR="00B9292A" w:rsidRPr="00B9292A" w:rsidTr="00B9292A">
        <w:trPr>
          <w:trHeight w:val="7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Мобилизационная и внево</w:t>
            </w:r>
            <w:r w:rsidRPr="00B9292A">
              <w:rPr>
                <w:rFonts w:ascii="Arial" w:hAnsi="Arial" w:cs="Arial"/>
                <w:color w:val="000000"/>
              </w:rPr>
              <w:t>й</w:t>
            </w:r>
            <w:r w:rsidRPr="00B9292A">
              <w:rPr>
                <w:rFonts w:ascii="Arial" w:hAnsi="Arial" w:cs="Arial"/>
                <w:color w:val="000000"/>
              </w:rPr>
              <w:t>сковая подготовка</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02</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03</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212 125,00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212 125,00</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233 975,00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233 975,00</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256 207,00</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256 207,00</w:t>
            </w:r>
          </w:p>
        </w:tc>
      </w:tr>
      <w:tr w:rsidR="00B9292A" w:rsidRPr="00B9292A" w:rsidTr="00B9292A">
        <w:trPr>
          <w:trHeight w:val="574"/>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Национальная безопасность и правоохранительная де</w:t>
            </w:r>
            <w:r w:rsidRPr="00B9292A">
              <w:rPr>
                <w:rFonts w:ascii="Arial" w:hAnsi="Arial" w:cs="Arial"/>
                <w:color w:val="000000"/>
              </w:rPr>
              <w:t>я</w:t>
            </w:r>
            <w:r w:rsidRPr="00B9292A">
              <w:rPr>
                <w:rFonts w:ascii="Arial" w:hAnsi="Arial" w:cs="Arial"/>
                <w:color w:val="000000"/>
              </w:rPr>
              <w:t>тельность</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03</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00</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8 000,00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8 000,00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3 000,00</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871"/>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Защита населения и терр</w:t>
            </w:r>
            <w:r w:rsidRPr="00B9292A">
              <w:rPr>
                <w:rFonts w:ascii="Arial" w:hAnsi="Arial" w:cs="Arial"/>
                <w:color w:val="000000"/>
              </w:rPr>
              <w:t>и</w:t>
            </w:r>
            <w:r w:rsidRPr="00B9292A">
              <w:rPr>
                <w:rFonts w:ascii="Arial" w:hAnsi="Arial" w:cs="Arial"/>
                <w:color w:val="000000"/>
              </w:rPr>
              <w:t>тории от чрезвычайных с</w:t>
            </w:r>
            <w:r w:rsidRPr="00B9292A">
              <w:rPr>
                <w:rFonts w:ascii="Arial" w:hAnsi="Arial" w:cs="Arial"/>
                <w:color w:val="000000"/>
              </w:rPr>
              <w:t>и</w:t>
            </w:r>
            <w:r w:rsidRPr="00B9292A">
              <w:rPr>
                <w:rFonts w:ascii="Arial" w:hAnsi="Arial" w:cs="Arial"/>
                <w:color w:val="000000"/>
              </w:rPr>
              <w:t>туаций природного и техн</w:t>
            </w:r>
            <w:r w:rsidRPr="00B9292A">
              <w:rPr>
                <w:rFonts w:ascii="Arial" w:hAnsi="Arial" w:cs="Arial"/>
                <w:color w:val="000000"/>
              </w:rPr>
              <w:t>о</w:t>
            </w:r>
            <w:r w:rsidRPr="00B9292A">
              <w:rPr>
                <w:rFonts w:ascii="Arial" w:hAnsi="Arial" w:cs="Arial"/>
                <w:color w:val="000000"/>
              </w:rPr>
              <w:t>генного характера, пожарная безопасность</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03</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10</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8 000,00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8 000,00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3 000,00</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37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Национальная экономика</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04</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00</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1 054 143,77</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1 077 243,77</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1 434 443,77</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7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lastRenderedPageBreak/>
              <w:t>Общеэкономические вопр</w:t>
            </w:r>
            <w:r w:rsidRPr="00B9292A">
              <w:rPr>
                <w:rFonts w:ascii="Arial" w:hAnsi="Arial" w:cs="Arial"/>
                <w:color w:val="000000"/>
              </w:rPr>
              <w:t>о</w:t>
            </w:r>
            <w:r w:rsidRPr="00B9292A">
              <w:rPr>
                <w:rFonts w:ascii="Arial" w:hAnsi="Arial" w:cs="Arial"/>
                <w:color w:val="000000"/>
              </w:rPr>
              <w:t>сы</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04</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01</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52 643,77</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52 643,77</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52 643,77</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7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Дорожное хозяйство (доро</w:t>
            </w:r>
            <w:r w:rsidRPr="00B9292A">
              <w:rPr>
                <w:rFonts w:ascii="Arial" w:hAnsi="Arial" w:cs="Arial"/>
                <w:color w:val="000000"/>
              </w:rPr>
              <w:t>ж</w:t>
            </w:r>
            <w:r w:rsidRPr="00B9292A">
              <w:rPr>
                <w:rFonts w:ascii="Arial" w:hAnsi="Arial" w:cs="Arial"/>
                <w:color w:val="000000"/>
              </w:rPr>
              <w:t>ные фонды)</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04</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09</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1 001 500,00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1 024 600,00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1 381 800,00</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7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Жилищно-коммунальное х</w:t>
            </w:r>
            <w:r w:rsidRPr="00B9292A">
              <w:rPr>
                <w:rFonts w:ascii="Arial" w:hAnsi="Arial" w:cs="Arial"/>
                <w:color w:val="000000"/>
              </w:rPr>
              <w:t>о</w:t>
            </w:r>
            <w:r w:rsidRPr="00B9292A">
              <w:rPr>
                <w:rFonts w:ascii="Arial" w:hAnsi="Arial" w:cs="Arial"/>
                <w:color w:val="000000"/>
              </w:rPr>
              <w:t>зяйство</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00</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4 649 804,70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4 474 980,07</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4 354 864,41</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37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Благоустройство</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03</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689 096,00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524 846,00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450 596,00</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112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Другие вопросы в области жилищно-коммунального х</w:t>
            </w:r>
            <w:r w:rsidRPr="00B9292A">
              <w:rPr>
                <w:rFonts w:ascii="Arial" w:hAnsi="Arial" w:cs="Arial"/>
                <w:color w:val="000000"/>
              </w:rPr>
              <w:t>о</w:t>
            </w:r>
            <w:r w:rsidRPr="00B9292A">
              <w:rPr>
                <w:rFonts w:ascii="Arial" w:hAnsi="Arial" w:cs="Arial"/>
                <w:color w:val="000000"/>
              </w:rPr>
              <w:t>зяйства</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05</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3 960 708,70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3 950 134,07</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3 904 268,41</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37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Образование</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07</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00</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100 750,59</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100 750,59</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90 750,59</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112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Профессиональная подг</w:t>
            </w:r>
            <w:r w:rsidRPr="00B9292A">
              <w:rPr>
                <w:rFonts w:ascii="Arial" w:hAnsi="Arial" w:cs="Arial"/>
                <w:color w:val="000000"/>
              </w:rPr>
              <w:t>о</w:t>
            </w:r>
            <w:r w:rsidRPr="00B9292A">
              <w:rPr>
                <w:rFonts w:ascii="Arial" w:hAnsi="Arial" w:cs="Arial"/>
                <w:color w:val="000000"/>
              </w:rPr>
              <w:t>товка, переподготовка и п</w:t>
            </w:r>
            <w:r w:rsidRPr="00B9292A">
              <w:rPr>
                <w:rFonts w:ascii="Arial" w:hAnsi="Arial" w:cs="Arial"/>
                <w:color w:val="000000"/>
              </w:rPr>
              <w:t>о</w:t>
            </w:r>
            <w:r w:rsidRPr="00B9292A">
              <w:rPr>
                <w:rFonts w:ascii="Arial" w:hAnsi="Arial" w:cs="Arial"/>
                <w:color w:val="000000"/>
              </w:rPr>
              <w:t>вышение квалификации</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07</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05</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35 000,00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35 000,00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25 000,00</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37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Молодежная политика</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07</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07</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65 750,59</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65 750,59</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65 750,59</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37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Культура, кинематография</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08</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00</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1 223 362,39</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773 362,39</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773 362,39</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37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Культура</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08</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01</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1 223 362,39</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773 362,39</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773 362,39</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7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Физическая культура и спорт</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11</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00</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1 689 004,00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60 000,00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60 000,00</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37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Массовый спорт</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11</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02</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1 689 004,00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60 000,00</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60 000,00</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xml:space="preserve"> </w:t>
            </w:r>
          </w:p>
        </w:tc>
      </w:tr>
      <w:tr w:rsidR="00B9292A" w:rsidRPr="00B9292A" w:rsidTr="00B9292A">
        <w:trPr>
          <w:trHeight w:val="37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B9292A" w:rsidRPr="00B9292A" w:rsidRDefault="00B9292A" w:rsidP="00B9292A">
            <w:pPr>
              <w:rPr>
                <w:rFonts w:ascii="Arial" w:hAnsi="Arial" w:cs="Arial"/>
                <w:color w:val="000000"/>
              </w:rPr>
            </w:pPr>
            <w:r w:rsidRPr="00B9292A">
              <w:rPr>
                <w:rFonts w:ascii="Arial" w:hAnsi="Arial" w:cs="Arial"/>
                <w:color w:val="000000"/>
              </w:rPr>
              <w:t>Всего расходов</w:t>
            </w:r>
          </w:p>
        </w:tc>
        <w:tc>
          <w:tcPr>
            <w:tcW w:w="828"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w:t>
            </w:r>
          </w:p>
        </w:tc>
        <w:tc>
          <w:tcPr>
            <w:tcW w:w="1297"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 </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12 200 098,32</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212 125,00</w:t>
            </w:r>
          </w:p>
        </w:tc>
        <w:tc>
          <w:tcPr>
            <w:tcW w:w="154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10 019 231,69</w:t>
            </w:r>
          </w:p>
        </w:tc>
        <w:tc>
          <w:tcPr>
            <w:tcW w:w="169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233 975,00</w:t>
            </w:r>
          </w:p>
        </w:tc>
        <w:tc>
          <w:tcPr>
            <w:tcW w:w="1590"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10 225 536,03</w:t>
            </w:r>
          </w:p>
        </w:tc>
        <w:tc>
          <w:tcPr>
            <w:tcW w:w="1646" w:type="dxa"/>
            <w:tcBorders>
              <w:top w:val="nil"/>
              <w:left w:val="nil"/>
              <w:bottom w:val="single" w:sz="4" w:space="0" w:color="000000"/>
              <w:right w:val="single" w:sz="4" w:space="0" w:color="000000"/>
            </w:tcBorders>
            <w:shd w:val="clear" w:color="auto" w:fill="auto"/>
            <w:vAlign w:val="center"/>
            <w:hideMark/>
          </w:tcPr>
          <w:p w:rsidR="00B9292A" w:rsidRPr="00B9292A" w:rsidRDefault="00B9292A" w:rsidP="00B9292A">
            <w:pPr>
              <w:jc w:val="center"/>
              <w:rPr>
                <w:rFonts w:ascii="Arial" w:hAnsi="Arial" w:cs="Arial"/>
                <w:color w:val="000000"/>
              </w:rPr>
            </w:pPr>
            <w:r w:rsidRPr="00B9292A">
              <w:rPr>
                <w:rFonts w:ascii="Arial" w:hAnsi="Arial" w:cs="Arial"/>
                <w:color w:val="000000"/>
              </w:rPr>
              <w:t>256 207,00</w:t>
            </w:r>
          </w:p>
        </w:tc>
      </w:tr>
    </w:tbl>
    <w:p w:rsidR="00F75794" w:rsidRDefault="00F75794">
      <w:pPr>
        <w:autoSpaceDE w:val="0"/>
        <w:autoSpaceDN w:val="0"/>
        <w:adjustRightInd w:val="0"/>
        <w:rPr>
          <w:rFonts w:ascii="Arial" w:hAnsi="Arial" w:cs="Arial"/>
        </w:rPr>
      </w:pPr>
    </w:p>
    <w:p w:rsidR="00B9292A" w:rsidRDefault="00B9292A">
      <w:pPr>
        <w:autoSpaceDE w:val="0"/>
        <w:autoSpaceDN w:val="0"/>
        <w:adjustRightInd w:val="0"/>
        <w:rPr>
          <w:rFonts w:ascii="Arial" w:hAnsi="Arial" w:cs="Arial"/>
        </w:rPr>
      </w:pPr>
    </w:p>
    <w:p w:rsidR="00B9292A" w:rsidRDefault="00B9292A">
      <w:pPr>
        <w:autoSpaceDE w:val="0"/>
        <w:autoSpaceDN w:val="0"/>
        <w:adjustRightInd w:val="0"/>
        <w:rPr>
          <w:rFonts w:ascii="Arial" w:hAnsi="Arial" w:cs="Arial"/>
        </w:rPr>
      </w:pPr>
    </w:p>
    <w:p w:rsidR="00B9292A" w:rsidRDefault="00B9292A">
      <w:pPr>
        <w:autoSpaceDE w:val="0"/>
        <w:autoSpaceDN w:val="0"/>
        <w:adjustRightInd w:val="0"/>
        <w:rPr>
          <w:rFonts w:ascii="Arial" w:hAnsi="Arial" w:cs="Arial"/>
        </w:rPr>
      </w:pPr>
    </w:p>
    <w:p w:rsidR="00B9292A" w:rsidRDefault="00B9292A">
      <w:pPr>
        <w:autoSpaceDE w:val="0"/>
        <w:autoSpaceDN w:val="0"/>
        <w:adjustRightInd w:val="0"/>
        <w:rPr>
          <w:rFonts w:ascii="Arial" w:hAnsi="Arial" w:cs="Arial"/>
        </w:rPr>
      </w:pPr>
    </w:p>
    <w:p w:rsidR="00B9292A" w:rsidRDefault="00B9292A">
      <w:pPr>
        <w:autoSpaceDE w:val="0"/>
        <w:autoSpaceDN w:val="0"/>
        <w:adjustRightInd w:val="0"/>
        <w:rPr>
          <w:rFonts w:ascii="Arial" w:hAnsi="Arial" w:cs="Arial"/>
        </w:rPr>
      </w:pPr>
    </w:p>
    <w:p w:rsidR="00B9292A" w:rsidRDefault="00B9292A">
      <w:pPr>
        <w:autoSpaceDE w:val="0"/>
        <w:autoSpaceDN w:val="0"/>
        <w:adjustRightInd w:val="0"/>
        <w:rPr>
          <w:rFonts w:ascii="Arial" w:hAnsi="Arial" w:cs="Arial"/>
        </w:rPr>
      </w:pPr>
    </w:p>
    <w:p w:rsidR="00B9292A" w:rsidRDefault="00B9292A">
      <w:pPr>
        <w:autoSpaceDE w:val="0"/>
        <w:autoSpaceDN w:val="0"/>
        <w:adjustRightInd w:val="0"/>
        <w:rPr>
          <w:rFonts w:ascii="Arial" w:hAnsi="Arial" w:cs="Arial"/>
        </w:rPr>
      </w:pPr>
    </w:p>
    <w:p w:rsidR="00B9292A" w:rsidRDefault="00B9292A">
      <w:pPr>
        <w:autoSpaceDE w:val="0"/>
        <w:autoSpaceDN w:val="0"/>
        <w:adjustRightInd w:val="0"/>
        <w:rPr>
          <w:rFonts w:ascii="Arial" w:hAnsi="Arial" w:cs="Arial"/>
        </w:rPr>
      </w:pPr>
    </w:p>
    <w:p w:rsidR="00B9292A" w:rsidRDefault="00B9292A">
      <w:pPr>
        <w:autoSpaceDE w:val="0"/>
        <w:autoSpaceDN w:val="0"/>
        <w:adjustRightInd w:val="0"/>
        <w:rPr>
          <w:rFonts w:ascii="Arial" w:hAnsi="Arial" w:cs="Arial"/>
        </w:rPr>
      </w:pPr>
    </w:p>
    <w:tbl>
      <w:tblPr>
        <w:tblW w:w="21180" w:type="dxa"/>
        <w:tblInd w:w="93" w:type="dxa"/>
        <w:tblLook w:val="04A0"/>
      </w:tblPr>
      <w:tblGrid>
        <w:gridCol w:w="543"/>
        <w:gridCol w:w="3400"/>
        <w:gridCol w:w="1913"/>
        <w:gridCol w:w="1034"/>
        <w:gridCol w:w="1453"/>
        <w:gridCol w:w="558"/>
        <w:gridCol w:w="462"/>
        <w:gridCol w:w="558"/>
        <w:gridCol w:w="884"/>
        <w:gridCol w:w="1258"/>
        <w:gridCol w:w="1353"/>
        <w:gridCol w:w="1697"/>
        <w:gridCol w:w="1384"/>
        <w:gridCol w:w="1665"/>
        <w:gridCol w:w="1384"/>
        <w:gridCol w:w="1634"/>
      </w:tblGrid>
      <w:tr w:rsidR="00BA45EA" w:rsidRPr="00A0480A" w:rsidTr="00A0480A">
        <w:trPr>
          <w:trHeight w:val="997"/>
        </w:trPr>
        <w:tc>
          <w:tcPr>
            <w:tcW w:w="21180" w:type="dxa"/>
            <w:gridSpan w:val="16"/>
            <w:tcBorders>
              <w:top w:val="nil"/>
              <w:left w:val="nil"/>
              <w:bottom w:val="nil"/>
              <w:right w:val="nil"/>
            </w:tcBorders>
            <w:shd w:val="clear" w:color="auto" w:fill="auto"/>
            <w:hideMark/>
          </w:tcPr>
          <w:p w:rsidR="00A0480A" w:rsidRDefault="00A0480A">
            <w:pPr>
              <w:jc w:val="right"/>
              <w:rPr>
                <w:rFonts w:ascii="Arial" w:hAnsi="Arial" w:cs="Arial"/>
                <w:color w:val="000000"/>
              </w:rPr>
            </w:pPr>
            <w:bookmarkStart w:id="4" w:name="RANGE!A1:P147"/>
            <w:r>
              <w:rPr>
                <w:rFonts w:ascii="Arial" w:hAnsi="Arial" w:cs="Arial"/>
                <w:color w:val="000000"/>
              </w:rPr>
              <w:t xml:space="preserve">Приложение № 4 </w:t>
            </w:r>
            <w:r w:rsidR="00BA45EA" w:rsidRPr="00A0480A">
              <w:rPr>
                <w:rFonts w:ascii="Arial" w:hAnsi="Arial" w:cs="Arial"/>
                <w:color w:val="000000"/>
              </w:rPr>
              <w:t xml:space="preserve">к решению Совета Новорождественского сельского </w:t>
            </w:r>
            <w:r>
              <w:rPr>
                <w:rFonts w:ascii="Arial" w:hAnsi="Arial" w:cs="Arial"/>
                <w:color w:val="000000"/>
              </w:rPr>
              <w:t>поселения от 21.12.2023 г. № 75</w:t>
            </w:r>
          </w:p>
          <w:p w:rsidR="00BA45EA" w:rsidRPr="00A0480A" w:rsidRDefault="00BA45EA" w:rsidP="00A0480A">
            <w:pPr>
              <w:jc w:val="center"/>
              <w:rPr>
                <w:rFonts w:ascii="Arial" w:hAnsi="Arial" w:cs="Arial"/>
                <w:color w:val="000000"/>
              </w:rPr>
            </w:pPr>
            <w:r w:rsidRPr="00A0480A">
              <w:rPr>
                <w:rFonts w:ascii="Arial" w:hAnsi="Arial" w:cs="Arial"/>
                <w:color w:val="000000"/>
              </w:rPr>
              <w:t>"О бюджете Новорождественского сельского поселения</w:t>
            </w:r>
            <w:r w:rsidRPr="00A0480A">
              <w:rPr>
                <w:rFonts w:ascii="Arial" w:hAnsi="Arial" w:cs="Arial"/>
                <w:color w:val="000000"/>
              </w:rPr>
              <w:br/>
              <w:t>на 2024 год и на плановый период 2025 и 2026 годов"</w:t>
            </w:r>
            <w:bookmarkEnd w:id="4"/>
          </w:p>
        </w:tc>
      </w:tr>
      <w:tr w:rsidR="00BA45EA" w:rsidRPr="00A0480A" w:rsidTr="00BA45EA">
        <w:trPr>
          <w:trHeight w:val="394"/>
        </w:trPr>
        <w:tc>
          <w:tcPr>
            <w:tcW w:w="21180" w:type="dxa"/>
            <w:gridSpan w:val="16"/>
            <w:tcBorders>
              <w:top w:val="nil"/>
              <w:left w:val="nil"/>
              <w:bottom w:val="nil"/>
              <w:right w:val="nil"/>
            </w:tcBorders>
            <w:shd w:val="clear" w:color="auto" w:fill="auto"/>
            <w:vAlign w:val="center"/>
            <w:hideMark/>
          </w:tcPr>
          <w:p w:rsidR="00BA45EA" w:rsidRPr="00A0480A" w:rsidRDefault="00BA45EA">
            <w:pPr>
              <w:jc w:val="center"/>
              <w:rPr>
                <w:rFonts w:ascii="Arial" w:hAnsi="Arial" w:cs="Arial"/>
                <w:color w:val="000000"/>
              </w:rPr>
            </w:pPr>
          </w:p>
        </w:tc>
      </w:tr>
      <w:tr w:rsidR="00BA45EA" w:rsidRPr="00A0480A" w:rsidTr="00BA45EA">
        <w:trPr>
          <w:trHeight w:val="825"/>
        </w:trPr>
        <w:tc>
          <w:tcPr>
            <w:tcW w:w="21180" w:type="dxa"/>
            <w:gridSpan w:val="16"/>
            <w:tcBorders>
              <w:top w:val="nil"/>
              <w:left w:val="nil"/>
              <w:bottom w:val="nil"/>
              <w:right w:val="nil"/>
            </w:tcBorders>
            <w:shd w:val="clear" w:color="auto" w:fill="auto"/>
            <w:hideMark/>
          </w:tcPr>
          <w:p w:rsidR="00BA45EA" w:rsidRPr="00A0480A" w:rsidRDefault="00BA45EA" w:rsidP="00A0480A">
            <w:pPr>
              <w:rPr>
                <w:rFonts w:ascii="Arial" w:hAnsi="Arial" w:cs="Arial"/>
                <w:color w:val="000000"/>
              </w:rPr>
            </w:pPr>
            <w:r w:rsidRPr="00A0480A">
              <w:rPr>
                <w:rFonts w:ascii="Arial" w:hAnsi="Arial" w:cs="Arial"/>
                <w:color w:val="000000"/>
              </w:rPr>
              <w:t>Ведомственная структура расходов местного бюджета</w:t>
            </w:r>
            <w:r w:rsidR="00A0480A">
              <w:rPr>
                <w:rFonts w:ascii="Arial" w:hAnsi="Arial" w:cs="Arial"/>
                <w:color w:val="000000"/>
              </w:rPr>
              <w:t xml:space="preserve"> </w:t>
            </w:r>
            <w:r w:rsidRPr="00A0480A">
              <w:rPr>
                <w:rFonts w:ascii="Arial" w:hAnsi="Arial" w:cs="Arial"/>
                <w:color w:val="000000"/>
              </w:rPr>
              <w:t>на 2024 год  и на плановый период 2025 и 2026 годов</w:t>
            </w:r>
          </w:p>
        </w:tc>
      </w:tr>
      <w:tr w:rsidR="00BA45EA" w:rsidRPr="00A0480A" w:rsidTr="00BA45EA">
        <w:trPr>
          <w:trHeight w:val="394"/>
        </w:trPr>
        <w:tc>
          <w:tcPr>
            <w:tcW w:w="21180" w:type="dxa"/>
            <w:gridSpan w:val="16"/>
            <w:tcBorders>
              <w:top w:val="nil"/>
              <w:left w:val="nil"/>
              <w:bottom w:val="nil"/>
              <w:right w:val="nil"/>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357"/>
        </w:trPr>
        <w:tc>
          <w:tcPr>
            <w:tcW w:w="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roofErr w:type="spellStart"/>
            <w:proofErr w:type="gramStart"/>
            <w:r w:rsidRPr="00A0480A">
              <w:rPr>
                <w:rFonts w:ascii="Arial" w:hAnsi="Arial" w:cs="Arial"/>
                <w:color w:val="000000"/>
              </w:rPr>
              <w:t>п</w:t>
            </w:r>
            <w:proofErr w:type="spellEnd"/>
            <w:proofErr w:type="gramEnd"/>
            <w:r w:rsidRPr="00A0480A">
              <w:rPr>
                <w:rFonts w:ascii="Arial" w:hAnsi="Arial" w:cs="Arial"/>
                <w:color w:val="000000"/>
              </w:rPr>
              <w:t>/</w:t>
            </w:r>
            <w:proofErr w:type="spellStart"/>
            <w:r w:rsidRPr="00A0480A">
              <w:rPr>
                <w:rFonts w:ascii="Arial" w:hAnsi="Arial" w:cs="Arial"/>
                <w:color w:val="000000"/>
              </w:rPr>
              <w:t>п</w:t>
            </w:r>
            <w:proofErr w:type="spellEnd"/>
          </w:p>
        </w:tc>
        <w:tc>
          <w:tcPr>
            <w:tcW w:w="3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Наименование кодов кла</w:t>
            </w:r>
            <w:r w:rsidRPr="00A0480A">
              <w:rPr>
                <w:rFonts w:ascii="Arial" w:hAnsi="Arial" w:cs="Arial"/>
                <w:color w:val="000000"/>
              </w:rPr>
              <w:t>с</w:t>
            </w:r>
            <w:r w:rsidRPr="00A0480A">
              <w:rPr>
                <w:rFonts w:ascii="Arial" w:hAnsi="Arial" w:cs="Arial"/>
                <w:color w:val="000000"/>
              </w:rPr>
              <w:t>сификации расходов мес</w:t>
            </w:r>
            <w:r w:rsidRPr="00A0480A">
              <w:rPr>
                <w:rFonts w:ascii="Arial" w:hAnsi="Arial" w:cs="Arial"/>
                <w:color w:val="000000"/>
              </w:rPr>
              <w:t>т</w:t>
            </w:r>
            <w:r w:rsidRPr="00A0480A">
              <w:rPr>
                <w:rFonts w:ascii="Arial" w:hAnsi="Arial" w:cs="Arial"/>
                <w:color w:val="000000"/>
              </w:rPr>
              <w:t>ного бюджета</w:t>
            </w:r>
          </w:p>
        </w:tc>
        <w:tc>
          <w:tcPr>
            <w:tcW w:w="7492" w:type="dxa"/>
            <w:gridSpan w:val="8"/>
            <w:tcBorders>
              <w:top w:val="single" w:sz="4" w:space="0" w:color="000000"/>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Коды классификации расходов местного бюджета</w:t>
            </w:r>
          </w:p>
        </w:tc>
        <w:tc>
          <w:tcPr>
            <w:tcW w:w="9562" w:type="dxa"/>
            <w:gridSpan w:val="6"/>
            <w:tcBorders>
              <w:top w:val="single" w:sz="4" w:space="0" w:color="000000"/>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Сумма, рублей</w:t>
            </w:r>
          </w:p>
        </w:tc>
      </w:tr>
      <w:tr w:rsidR="00BA45EA" w:rsidRPr="00A0480A" w:rsidTr="006513ED">
        <w:trPr>
          <w:trHeight w:val="561"/>
        </w:trPr>
        <w:tc>
          <w:tcPr>
            <w:tcW w:w="529" w:type="dxa"/>
            <w:vMerge/>
            <w:tcBorders>
              <w:top w:val="single" w:sz="4" w:space="0" w:color="000000"/>
              <w:left w:val="single" w:sz="4" w:space="0" w:color="000000"/>
              <w:bottom w:val="single" w:sz="4" w:space="0" w:color="000000"/>
              <w:right w:val="single" w:sz="4" w:space="0" w:color="000000"/>
            </w:tcBorders>
            <w:vAlign w:val="center"/>
            <w:hideMark/>
          </w:tcPr>
          <w:p w:rsidR="00BA45EA" w:rsidRPr="00A0480A" w:rsidRDefault="00BA45EA">
            <w:pPr>
              <w:rPr>
                <w:rFonts w:ascii="Arial" w:hAnsi="Arial" w:cs="Arial"/>
                <w:color w:val="000000"/>
              </w:rPr>
            </w:pPr>
          </w:p>
        </w:tc>
        <w:tc>
          <w:tcPr>
            <w:tcW w:w="3597" w:type="dxa"/>
            <w:vMerge/>
            <w:tcBorders>
              <w:top w:val="single" w:sz="4" w:space="0" w:color="000000"/>
              <w:left w:val="single" w:sz="4" w:space="0" w:color="000000"/>
              <w:bottom w:val="single" w:sz="4" w:space="0" w:color="000000"/>
              <w:right w:val="single" w:sz="4" w:space="0" w:color="000000"/>
            </w:tcBorders>
            <w:vAlign w:val="center"/>
            <w:hideMark/>
          </w:tcPr>
          <w:p w:rsidR="00BA45EA" w:rsidRPr="00A0480A" w:rsidRDefault="00BA45EA">
            <w:pPr>
              <w:rPr>
                <w:rFonts w:ascii="Arial" w:hAnsi="Arial" w:cs="Arial"/>
                <w:color w:val="000000"/>
              </w:rPr>
            </w:pPr>
          </w:p>
        </w:tc>
        <w:tc>
          <w:tcPr>
            <w:tcW w:w="178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Главный ра</w:t>
            </w:r>
            <w:r w:rsidRPr="00A0480A">
              <w:rPr>
                <w:rFonts w:ascii="Arial" w:hAnsi="Arial" w:cs="Arial"/>
                <w:color w:val="000000"/>
              </w:rPr>
              <w:t>с</w:t>
            </w:r>
            <w:r w:rsidRPr="00A0480A">
              <w:rPr>
                <w:rFonts w:ascii="Arial" w:hAnsi="Arial" w:cs="Arial"/>
                <w:color w:val="000000"/>
              </w:rPr>
              <w:t>порядитель средств мес</w:t>
            </w:r>
            <w:r w:rsidRPr="00A0480A">
              <w:rPr>
                <w:rFonts w:ascii="Arial" w:hAnsi="Arial" w:cs="Arial"/>
                <w:color w:val="000000"/>
              </w:rPr>
              <w:t>т</w:t>
            </w:r>
            <w:r w:rsidRPr="00A0480A">
              <w:rPr>
                <w:rFonts w:ascii="Arial" w:hAnsi="Arial" w:cs="Arial"/>
                <w:color w:val="000000"/>
              </w:rPr>
              <w:t>ного бюджета</w:t>
            </w:r>
          </w:p>
        </w:tc>
        <w:tc>
          <w:tcPr>
            <w:tcW w:w="8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Раздел</w:t>
            </w:r>
          </w:p>
        </w:tc>
        <w:tc>
          <w:tcPr>
            <w:tcW w:w="129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Подраздел</w:t>
            </w:r>
          </w:p>
        </w:tc>
        <w:tc>
          <w:tcPr>
            <w:tcW w:w="246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Целевая статья</w:t>
            </w:r>
          </w:p>
        </w:tc>
        <w:tc>
          <w:tcPr>
            <w:tcW w:w="11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Вид ра</w:t>
            </w:r>
            <w:r w:rsidRPr="00A0480A">
              <w:rPr>
                <w:rFonts w:ascii="Arial" w:hAnsi="Arial" w:cs="Arial"/>
                <w:color w:val="000000"/>
              </w:rPr>
              <w:t>с</w:t>
            </w:r>
            <w:r w:rsidRPr="00A0480A">
              <w:rPr>
                <w:rFonts w:ascii="Arial" w:hAnsi="Arial" w:cs="Arial"/>
                <w:color w:val="000000"/>
              </w:rPr>
              <w:t>ходов</w:t>
            </w:r>
          </w:p>
        </w:tc>
        <w:tc>
          <w:tcPr>
            <w:tcW w:w="3202" w:type="dxa"/>
            <w:gridSpan w:val="2"/>
            <w:tcBorders>
              <w:top w:val="single" w:sz="4" w:space="0" w:color="000000"/>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2024 год</w:t>
            </w:r>
          </w:p>
        </w:tc>
        <w:tc>
          <w:tcPr>
            <w:tcW w:w="3201" w:type="dxa"/>
            <w:gridSpan w:val="2"/>
            <w:tcBorders>
              <w:top w:val="single" w:sz="4" w:space="0" w:color="000000"/>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2025 год</w:t>
            </w:r>
          </w:p>
        </w:tc>
        <w:tc>
          <w:tcPr>
            <w:tcW w:w="3159" w:type="dxa"/>
            <w:gridSpan w:val="2"/>
            <w:tcBorders>
              <w:top w:val="single" w:sz="4" w:space="0" w:color="000000"/>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2026 год</w:t>
            </w:r>
          </w:p>
        </w:tc>
      </w:tr>
      <w:tr w:rsidR="00BA45EA" w:rsidRPr="00A0480A" w:rsidTr="006513ED">
        <w:trPr>
          <w:trHeight w:val="697"/>
        </w:trPr>
        <w:tc>
          <w:tcPr>
            <w:tcW w:w="529" w:type="dxa"/>
            <w:vMerge/>
            <w:tcBorders>
              <w:top w:val="single" w:sz="4" w:space="0" w:color="000000"/>
              <w:left w:val="single" w:sz="4" w:space="0" w:color="000000"/>
              <w:bottom w:val="single" w:sz="4" w:space="0" w:color="000000"/>
              <w:right w:val="single" w:sz="4" w:space="0" w:color="000000"/>
            </w:tcBorders>
            <w:vAlign w:val="center"/>
            <w:hideMark/>
          </w:tcPr>
          <w:p w:rsidR="00BA45EA" w:rsidRPr="00A0480A" w:rsidRDefault="00BA45EA">
            <w:pPr>
              <w:rPr>
                <w:rFonts w:ascii="Arial" w:hAnsi="Arial" w:cs="Arial"/>
                <w:color w:val="000000"/>
              </w:rPr>
            </w:pPr>
          </w:p>
        </w:tc>
        <w:tc>
          <w:tcPr>
            <w:tcW w:w="3597" w:type="dxa"/>
            <w:vMerge/>
            <w:tcBorders>
              <w:top w:val="single" w:sz="4" w:space="0" w:color="000000"/>
              <w:left w:val="single" w:sz="4" w:space="0" w:color="000000"/>
              <w:bottom w:val="single" w:sz="4" w:space="0" w:color="000000"/>
              <w:right w:val="single" w:sz="4" w:space="0" w:color="000000"/>
            </w:tcBorders>
            <w:vAlign w:val="center"/>
            <w:hideMark/>
          </w:tcPr>
          <w:p w:rsidR="00BA45EA" w:rsidRPr="00A0480A" w:rsidRDefault="00BA45EA">
            <w:pPr>
              <w:rPr>
                <w:rFonts w:ascii="Arial" w:hAnsi="Arial" w:cs="Arial"/>
                <w:color w:val="000000"/>
              </w:rPr>
            </w:pPr>
          </w:p>
        </w:tc>
        <w:tc>
          <w:tcPr>
            <w:tcW w:w="1784" w:type="dxa"/>
            <w:vMerge/>
            <w:tcBorders>
              <w:top w:val="nil"/>
              <w:left w:val="single" w:sz="4" w:space="0" w:color="000000"/>
              <w:bottom w:val="single" w:sz="4" w:space="0" w:color="000000"/>
              <w:right w:val="single" w:sz="4" w:space="0" w:color="000000"/>
            </w:tcBorders>
            <w:vAlign w:val="center"/>
            <w:hideMark/>
          </w:tcPr>
          <w:p w:rsidR="00BA45EA" w:rsidRPr="00A0480A" w:rsidRDefault="00BA45EA">
            <w:pPr>
              <w:rPr>
                <w:rFonts w:ascii="Arial" w:hAnsi="Arial" w:cs="Arial"/>
                <w:color w:val="000000"/>
              </w:rPr>
            </w:pPr>
          </w:p>
        </w:tc>
        <w:tc>
          <w:tcPr>
            <w:tcW w:w="828" w:type="dxa"/>
            <w:vMerge/>
            <w:tcBorders>
              <w:top w:val="nil"/>
              <w:left w:val="single" w:sz="4" w:space="0" w:color="000000"/>
              <w:bottom w:val="single" w:sz="4" w:space="0" w:color="000000"/>
              <w:right w:val="single" w:sz="4" w:space="0" w:color="000000"/>
            </w:tcBorders>
            <w:vAlign w:val="center"/>
            <w:hideMark/>
          </w:tcPr>
          <w:p w:rsidR="00BA45EA" w:rsidRPr="00A0480A" w:rsidRDefault="00BA45EA">
            <w:pPr>
              <w:rPr>
                <w:rFonts w:ascii="Arial" w:hAnsi="Arial" w:cs="Arial"/>
                <w:color w:val="000000"/>
              </w:rPr>
            </w:pPr>
          </w:p>
        </w:tc>
        <w:tc>
          <w:tcPr>
            <w:tcW w:w="1297" w:type="dxa"/>
            <w:vMerge/>
            <w:tcBorders>
              <w:top w:val="nil"/>
              <w:left w:val="single" w:sz="4" w:space="0" w:color="000000"/>
              <w:bottom w:val="single" w:sz="4" w:space="0" w:color="000000"/>
              <w:right w:val="single" w:sz="4" w:space="0" w:color="000000"/>
            </w:tcBorders>
            <w:vAlign w:val="center"/>
            <w:hideMark/>
          </w:tcPr>
          <w:p w:rsidR="00BA45EA" w:rsidRPr="00A0480A" w:rsidRDefault="00BA45EA">
            <w:pPr>
              <w:rPr>
                <w:rFonts w:ascii="Arial" w:hAnsi="Arial" w:cs="Arial"/>
                <w:color w:val="000000"/>
              </w:rPr>
            </w:pPr>
          </w:p>
        </w:tc>
        <w:tc>
          <w:tcPr>
            <w:tcW w:w="2469" w:type="dxa"/>
            <w:gridSpan w:val="4"/>
            <w:vMerge/>
            <w:tcBorders>
              <w:top w:val="single" w:sz="4" w:space="0" w:color="000000"/>
              <w:left w:val="single" w:sz="4" w:space="0" w:color="000000"/>
              <w:bottom w:val="single" w:sz="4" w:space="0" w:color="000000"/>
              <w:right w:val="single" w:sz="4" w:space="0" w:color="000000"/>
            </w:tcBorders>
            <w:vAlign w:val="center"/>
            <w:hideMark/>
          </w:tcPr>
          <w:p w:rsidR="00BA45EA" w:rsidRPr="00A0480A" w:rsidRDefault="00BA45EA">
            <w:pPr>
              <w:rPr>
                <w:rFonts w:ascii="Arial" w:hAnsi="Arial" w:cs="Arial"/>
                <w:color w:val="000000"/>
              </w:rPr>
            </w:pPr>
          </w:p>
        </w:tc>
        <w:tc>
          <w:tcPr>
            <w:tcW w:w="1114" w:type="dxa"/>
            <w:vMerge/>
            <w:tcBorders>
              <w:top w:val="nil"/>
              <w:left w:val="single" w:sz="4" w:space="0" w:color="000000"/>
              <w:bottom w:val="single" w:sz="4" w:space="0" w:color="000000"/>
              <w:right w:val="single" w:sz="4" w:space="0" w:color="000000"/>
            </w:tcBorders>
            <w:vAlign w:val="center"/>
            <w:hideMark/>
          </w:tcPr>
          <w:p w:rsidR="00BA45EA" w:rsidRPr="00A0480A" w:rsidRDefault="00BA45EA">
            <w:pPr>
              <w:rPr>
                <w:rFonts w:ascii="Arial" w:hAnsi="Arial" w:cs="Arial"/>
                <w:color w:val="000000"/>
              </w:rPr>
            </w:pP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Всего</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в том числе за счет п</w:t>
            </w:r>
            <w:r w:rsidRPr="00A0480A">
              <w:rPr>
                <w:rFonts w:ascii="Arial" w:hAnsi="Arial" w:cs="Arial"/>
                <w:color w:val="000000"/>
              </w:rPr>
              <w:t>о</w:t>
            </w:r>
            <w:r w:rsidRPr="00A0480A">
              <w:rPr>
                <w:rFonts w:ascii="Arial" w:hAnsi="Arial" w:cs="Arial"/>
                <w:color w:val="000000"/>
              </w:rPr>
              <w:t>ступлений целевого х</w:t>
            </w:r>
            <w:r w:rsidRPr="00A0480A">
              <w:rPr>
                <w:rFonts w:ascii="Arial" w:hAnsi="Arial" w:cs="Arial"/>
                <w:color w:val="000000"/>
              </w:rPr>
              <w:t>а</w:t>
            </w:r>
            <w:r w:rsidRPr="00A0480A">
              <w:rPr>
                <w:rFonts w:ascii="Arial" w:hAnsi="Arial" w:cs="Arial"/>
                <w:color w:val="000000"/>
              </w:rPr>
              <w:t>рактера</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Всего</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в том числе за счет п</w:t>
            </w:r>
            <w:r w:rsidRPr="00A0480A">
              <w:rPr>
                <w:rFonts w:ascii="Arial" w:hAnsi="Arial" w:cs="Arial"/>
                <w:color w:val="000000"/>
              </w:rPr>
              <w:t>о</w:t>
            </w:r>
            <w:r w:rsidRPr="00A0480A">
              <w:rPr>
                <w:rFonts w:ascii="Arial" w:hAnsi="Arial" w:cs="Arial"/>
                <w:color w:val="000000"/>
              </w:rPr>
              <w:t>ступлений целевого характера</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Всего</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в том числе за счет п</w:t>
            </w:r>
            <w:r w:rsidRPr="00A0480A">
              <w:rPr>
                <w:rFonts w:ascii="Arial" w:hAnsi="Arial" w:cs="Arial"/>
                <w:color w:val="000000"/>
              </w:rPr>
              <w:t>о</w:t>
            </w:r>
            <w:r w:rsidRPr="00A0480A">
              <w:rPr>
                <w:rFonts w:ascii="Arial" w:hAnsi="Arial" w:cs="Arial"/>
                <w:color w:val="000000"/>
              </w:rPr>
              <w:t>ступлений целевого характера</w:t>
            </w:r>
          </w:p>
        </w:tc>
      </w:tr>
      <w:tr w:rsidR="00BA45EA" w:rsidRPr="00A0480A" w:rsidTr="00BA45EA">
        <w:trPr>
          <w:trHeight w:val="394"/>
        </w:trPr>
        <w:tc>
          <w:tcPr>
            <w:tcW w:w="529" w:type="dxa"/>
            <w:tcBorders>
              <w:top w:val="nil"/>
              <w:left w:val="single" w:sz="4" w:space="0" w:color="000000"/>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w:t>
            </w:r>
          </w:p>
        </w:tc>
        <w:tc>
          <w:tcPr>
            <w:tcW w:w="35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4</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w:t>
            </w:r>
          </w:p>
        </w:tc>
        <w:tc>
          <w:tcPr>
            <w:tcW w:w="2469" w:type="dxa"/>
            <w:gridSpan w:val="4"/>
            <w:tcBorders>
              <w:top w:val="single" w:sz="4" w:space="0" w:color="000000"/>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7</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12</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13</w:t>
            </w:r>
          </w:p>
        </w:tc>
      </w:tr>
      <w:tr w:rsidR="00BA45EA" w:rsidRPr="00A0480A" w:rsidTr="006513ED">
        <w:trPr>
          <w:trHeight w:val="453"/>
        </w:trPr>
        <w:tc>
          <w:tcPr>
            <w:tcW w:w="529" w:type="dxa"/>
            <w:tcBorders>
              <w:top w:val="nil"/>
              <w:left w:val="single" w:sz="4" w:space="0" w:color="000000"/>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Администрация Новоро</w:t>
            </w:r>
            <w:r w:rsidRPr="00A0480A">
              <w:rPr>
                <w:rFonts w:ascii="Arial" w:hAnsi="Arial" w:cs="Arial"/>
                <w:color w:val="000000"/>
              </w:rPr>
              <w:t>ж</w:t>
            </w:r>
            <w:r w:rsidRPr="00A0480A">
              <w:rPr>
                <w:rFonts w:ascii="Arial" w:hAnsi="Arial" w:cs="Arial"/>
                <w:color w:val="000000"/>
              </w:rPr>
              <w:t>дественского сельского п</w:t>
            </w:r>
            <w:r w:rsidRPr="00A0480A">
              <w:rPr>
                <w:rFonts w:ascii="Arial" w:hAnsi="Arial" w:cs="Arial"/>
                <w:color w:val="000000"/>
              </w:rPr>
              <w:t>о</w:t>
            </w:r>
            <w:r w:rsidRPr="00A0480A">
              <w:rPr>
                <w:rFonts w:ascii="Arial" w:hAnsi="Arial" w:cs="Arial"/>
                <w:color w:val="000000"/>
              </w:rPr>
              <w:t xml:space="preserve">селения </w:t>
            </w:r>
            <w:proofErr w:type="spellStart"/>
            <w:r w:rsidRPr="00A0480A">
              <w:rPr>
                <w:rFonts w:ascii="Arial" w:hAnsi="Arial" w:cs="Arial"/>
                <w:color w:val="000000"/>
              </w:rPr>
              <w:t>Исилькульского</w:t>
            </w:r>
            <w:proofErr w:type="spellEnd"/>
            <w:r w:rsidRPr="00A0480A">
              <w:rPr>
                <w:rFonts w:ascii="Arial" w:hAnsi="Arial" w:cs="Arial"/>
                <w:color w:val="000000"/>
              </w:rPr>
              <w:t xml:space="preserve"> муниципального района Омской области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right"/>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12 200 098,32</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212 125,00</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10 019 231,69</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233 975,00</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10 225 536,03</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256 207,00</w:t>
            </w:r>
          </w:p>
        </w:tc>
      </w:tr>
      <w:tr w:rsidR="00BA45EA" w:rsidRPr="00A0480A" w:rsidTr="00BA45EA">
        <w:trPr>
          <w:trHeight w:val="75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Общегосударственные в</w:t>
            </w:r>
            <w:r w:rsidRPr="00A0480A">
              <w:rPr>
                <w:rFonts w:ascii="Arial" w:hAnsi="Arial" w:cs="Arial"/>
                <w:color w:val="000000"/>
              </w:rPr>
              <w:t>о</w:t>
            </w:r>
            <w:r w:rsidRPr="00A0480A">
              <w:rPr>
                <w:rFonts w:ascii="Arial" w:hAnsi="Arial" w:cs="Arial"/>
                <w:color w:val="000000"/>
              </w:rPr>
              <w:t>просы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3 262 907,87</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3 290 919,87</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3 252 907,87</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150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lastRenderedPageBreak/>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Функционирование высшего должностного лица субъе</w:t>
            </w:r>
            <w:r w:rsidRPr="00A0480A">
              <w:rPr>
                <w:rFonts w:ascii="Arial" w:hAnsi="Arial" w:cs="Arial"/>
                <w:color w:val="000000"/>
              </w:rPr>
              <w:t>к</w:t>
            </w:r>
            <w:r w:rsidRPr="00A0480A">
              <w:rPr>
                <w:rFonts w:ascii="Arial" w:hAnsi="Arial" w:cs="Arial"/>
                <w:color w:val="000000"/>
              </w:rPr>
              <w:t>та Российской Федерации и муниципального образов</w:t>
            </w:r>
            <w:r w:rsidRPr="00A0480A">
              <w:rPr>
                <w:rFonts w:ascii="Arial" w:hAnsi="Arial" w:cs="Arial"/>
                <w:color w:val="000000"/>
              </w:rPr>
              <w:t>а</w:t>
            </w:r>
            <w:r w:rsidRPr="00A0480A">
              <w:rPr>
                <w:rFonts w:ascii="Arial" w:hAnsi="Arial" w:cs="Arial"/>
                <w:color w:val="000000"/>
              </w:rPr>
              <w:t>ния</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1 178 161,83</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1 178 161,83</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1 178 161,83</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42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Муниципальная программа "Устойчивое развитие те</w:t>
            </w:r>
            <w:r w:rsidRPr="00A0480A">
              <w:rPr>
                <w:rFonts w:ascii="Arial" w:hAnsi="Arial" w:cs="Arial"/>
                <w:color w:val="000000"/>
              </w:rPr>
              <w:t>р</w:t>
            </w:r>
            <w:r w:rsidRPr="00A0480A">
              <w:rPr>
                <w:rFonts w:ascii="Arial" w:hAnsi="Arial" w:cs="Arial"/>
                <w:color w:val="000000"/>
              </w:rPr>
              <w:t>ритории Новорождестве</w:t>
            </w:r>
            <w:r w:rsidRPr="00A0480A">
              <w:rPr>
                <w:rFonts w:ascii="Arial" w:hAnsi="Arial" w:cs="Arial"/>
                <w:color w:val="000000"/>
              </w:rPr>
              <w:t>н</w:t>
            </w:r>
            <w:r w:rsidRPr="00A0480A">
              <w:rPr>
                <w:rFonts w:ascii="Arial" w:hAnsi="Arial" w:cs="Arial"/>
                <w:color w:val="000000"/>
              </w:rPr>
              <w:t xml:space="preserve">ского сельского поселения </w:t>
            </w:r>
            <w:proofErr w:type="spellStart"/>
            <w:r w:rsidRPr="00A0480A">
              <w:rPr>
                <w:rFonts w:ascii="Arial" w:hAnsi="Arial" w:cs="Arial"/>
                <w:color w:val="000000"/>
              </w:rPr>
              <w:t>Исилькульского</w:t>
            </w:r>
            <w:proofErr w:type="spellEnd"/>
            <w:r w:rsidRPr="00A0480A">
              <w:rPr>
                <w:rFonts w:ascii="Arial" w:hAnsi="Arial" w:cs="Arial"/>
                <w:color w:val="000000"/>
              </w:rPr>
              <w:t xml:space="preserve"> муниц</w:t>
            </w:r>
            <w:r w:rsidRPr="00A0480A">
              <w:rPr>
                <w:rFonts w:ascii="Arial" w:hAnsi="Arial" w:cs="Arial"/>
                <w:color w:val="000000"/>
              </w:rPr>
              <w:t>и</w:t>
            </w:r>
            <w:r w:rsidRPr="00A0480A">
              <w:rPr>
                <w:rFonts w:ascii="Arial" w:hAnsi="Arial" w:cs="Arial"/>
                <w:color w:val="000000"/>
              </w:rPr>
              <w:t>пального района Омской области"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1 178 161,83</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1 178 161,83</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1 178 161,83</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333"/>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Подпрограмма "Повышение качества управления ф</w:t>
            </w:r>
            <w:r w:rsidRPr="00A0480A">
              <w:rPr>
                <w:rFonts w:ascii="Arial" w:hAnsi="Arial" w:cs="Arial"/>
                <w:color w:val="000000"/>
              </w:rPr>
              <w:t>и</w:t>
            </w:r>
            <w:r w:rsidRPr="00A0480A">
              <w:rPr>
                <w:rFonts w:ascii="Arial" w:hAnsi="Arial" w:cs="Arial"/>
                <w:color w:val="000000"/>
              </w:rPr>
              <w:t>нансами и эффективного осуществления полном</w:t>
            </w:r>
            <w:r w:rsidRPr="00A0480A">
              <w:rPr>
                <w:rFonts w:ascii="Arial" w:hAnsi="Arial" w:cs="Arial"/>
                <w:color w:val="000000"/>
              </w:rPr>
              <w:t>о</w:t>
            </w:r>
            <w:r w:rsidRPr="00A0480A">
              <w:rPr>
                <w:rFonts w:ascii="Arial" w:hAnsi="Arial" w:cs="Arial"/>
                <w:color w:val="000000"/>
              </w:rPr>
              <w:t>чий, развитие физической культуры и спорта"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1 178 161,83</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1 178 161,83</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1 178 161,83</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513"/>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Повышение качества управления финансами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right"/>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1 178 161,83</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1 178 161,83</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1 178 161,83</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36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Руководство и управление в сфере установленных функций органов местного самоуправления</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19980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1 178 161,83</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1 178 161,83</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1 178 161,83</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1232"/>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Расходы на выплаты пе</w:t>
            </w:r>
            <w:r w:rsidRPr="00A0480A">
              <w:rPr>
                <w:rFonts w:ascii="Arial" w:hAnsi="Arial" w:cs="Arial"/>
                <w:color w:val="000000"/>
              </w:rPr>
              <w:t>р</w:t>
            </w:r>
            <w:r w:rsidRPr="00A0480A">
              <w:rPr>
                <w:rFonts w:ascii="Arial" w:hAnsi="Arial" w:cs="Arial"/>
                <w:color w:val="000000"/>
              </w:rPr>
              <w:t>соналу в целях обеспеч</w:t>
            </w:r>
            <w:r w:rsidRPr="00A0480A">
              <w:rPr>
                <w:rFonts w:ascii="Arial" w:hAnsi="Arial" w:cs="Arial"/>
                <w:color w:val="000000"/>
              </w:rPr>
              <w:t>е</w:t>
            </w:r>
            <w:r w:rsidRPr="00A0480A">
              <w:rPr>
                <w:rFonts w:ascii="Arial" w:hAnsi="Arial" w:cs="Arial"/>
                <w:color w:val="000000"/>
              </w:rPr>
              <w:t>ния выполнения функций государственными (мун</w:t>
            </w:r>
            <w:r w:rsidRPr="00A0480A">
              <w:rPr>
                <w:rFonts w:ascii="Arial" w:hAnsi="Arial" w:cs="Arial"/>
                <w:color w:val="000000"/>
              </w:rPr>
              <w:t>и</w:t>
            </w:r>
            <w:r w:rsidRPr="00A0480A">
              <w:rPr>
                <w:rFonts w:ascii="Arial" w:hAnsi="Arial" w:cs="Arial"/>
                <w:color w:val="000000"/>
              </w:rPr>
              <w:t>ципальными) органами, к</w:t>
            </w:r>
            <w:r w:rsidRPr="00A0480A">
              <w:rPr>
                <w:rFonts w:ascii="Arial" w:hAnsi="Arial" w:cs="Arial"/>
                <w:color w:val="000000"/>
              </w:rPr>
              <w:t>а</w:t>
            </w:r>
            <w:r w:rsidRPr="00A0480A">
              <w:rPr>
                <w:rFonts w:ascii="Arial" w:hAnsi="Arial" w:cs="Arial"/>
                <w:color w:val="000000"/>
              </w:rPr>
              <w:t>зенными учреждениями, о</w:t>
            </w:r>
            <w:r w:rsidRPr="00A0480A">
              <w:rPr>
                <w:rFonts w:ascii="Arial" w:hAnsi="Arial" w:cs="Arial"/>
                <w:color w:val="000000"/>
              </w:rPr>
              <w:t>р</w:t>
            </w:r>
            <w:r w:rsidRPr="00A0480A">
              <w:rPr>
                <w:rFonts w:ascii="Arial" w:hAnsi="Arial" w:cs="Arial"/>
                <w:color w:val="000000"/>
              </w:rPr>
              <w:t>ганами управления гос</w:t>
            </w:r>
            <w:r w:rsidRPr="00A0480A">
              <w:rPr>
                <w:rFonts w:ascii="Arial" w:hAnsi="Arial" w:cs="Arial"/>
                <w:color w:val="000000"/>
              </w:rPr>
              <w:t>у</w:t>
            </w:r>
            <w:r w:rsidRPr="00A0480A">
              <w:rPr>
                <w:rFonts w:ascii="Arial" w:hAnsi="Arial" w:cs="Arial"/>
                <w:color w:val="000000"/>
              </w:rPr>
              <w:t>дарственными внебюдже</w:t>
            </w:r>
            <w:r w:rsidRPr="00A0480A">
              <w:rPr>
                <w:rFonts w:ascii="Arial" w:hAnsi="Arial" w:cs="Arial"/>
                <w:color w:val="000000"/>
              </w:rPr>
              <w:t>т</w:t>
            </w:r>
            <w:r w:rsidRPr="00A0480A">
              <w:rPr>
                <w:rFonts w:ascii="Arial" w:hAnsi="Arial" w:cs="Arial"/>
                <w:color w:val="000000"/>
              </w:rPr>
              <w:t>ными фондами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19980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1 178 161,83</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1 178 161,83</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1 178 161,83</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303"/>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Расходы на выплаты пе</w:t>
            </w:r>
            <w:r w:rsidRPr="00A0480A">
              <w:rPr>
                <w:rFonts w:ascii="Arial" w:hAnsi="Arial" w:cs="Arial"/>
                <w:color w:val="000000"/>
              </w:rPr>
              <w:t>р</w:t>
            </w:r>
            <w:r w:rsidRPr="00A0480A">
              <w:rPr>
                <w:rFonts w:ascii="Arial" w:hAnsi="Arial" w:cs="Arial"/>
                <w:color w:val="000000"/>
              </w:rPr>
              <w:lastRenderedPageBreak/>
              <w:t>соналу государственных (муниципальных) органов</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lastRenderedPageBreak/>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19980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120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1 178 </w:t>
            </w:r>
            <w:r w:rsidRPr="00A0480A">
              <w:rPr>
                <w:rFonts w:ascii="Arial" w:hAnsi="Arial" w:cs="Arial"/>
                <w:color w:val="000000"/>
              </w:rPr>
              <w:lastRenderedPageBreak/>
              <w:t>161,83</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lastRenderedPageBreak/>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1 178 </w:t>
            </w:r>
            <w:r w:rsidRPr="00A0480A">
              <w:rPr>
                <w:rFonts w:ascii="Arial" w:hAnsi="Arial" w:cs="Arial"/>
                <w:color w:val="000000"/>
              </w:rPr>
              <w:lastRenderedPageBreak/>
              <w:t>161,83</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lastRenderedPageBreak/>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1 178 </w:t>
            </w:r>
            <w:r w:rsidRPr="00A0480A">
              <w:rPr>
                <w:rFonts w:ascii="Arial" w:hAnsi="Arial" w:cs="Arial"/>
                <w:color w:val="000000"/>
              </w:rPr>
              <w:lastRenderedPageBreak/>
              <w:t>161,83</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lastRenderedPageBreak/>
              <w:t xml:space="preserve"> </w:t>
            </w:r>
          </w:p>
        </w:tc>
      </w:tr>
      <w:tr w:rsidR="00BA45EA" w:rsidRPr="00A0480A" w:rsidTr="006513ED">
        <w:trPr>
          <w:trHeight w:val="278"/>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lastRenderedPageBreak/>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Функционирование Прав</w:t>
            </w:r>
            <w:r w:rsidRPr="00A0480A">
              <w:rPr>
                <w:rFonts w:ascii="Arial" w:hAnsi="Arial" w:cs="Arial"/>
                <w:color w:val="000000"/>
              </w:rPr>
              <w:t>и</w:t>
            </w:r>
            <w:r w:rsidRPr="00A0480A">
              <w:rPr>
                <w:rFonts w:ascii="Arial" w:hAnsi="Arial" w:cs="Arial"/>
                <w:color w:val="000000"/>
              </w:rPr>
              <w:t>тельства Российской Фед</w:t>
            </w:r>
            <w:r w:rsidRPr="00A0480A">
              <w:rPr>
                <w:rFonts w:ascii="Arial" w:hAnsi="Arial" w:cs="Arial"/>
                <w:color w:val="000000"/>
              </w:rPr>
              <w:t>е</w:t>
            </w:r>
            <w:r w:rsidRPr="00A0480A">
              <w:rPr>
                <w:rFonts w:ascii="Arial" w:hAnsi="Arial" w:cs="Arial"/>
                <w:color w:val="000000"/>
              </w:rPr>
              <w:t>рации, высших исполн</w:t>
            </w:r>
            <w:r w:rsidRPr="00A0480A">
              <w:rPr>
                <w:rFonts w:ascii="Arial" w:hAnsi="Arial" w:cs="Arial"/>
                <w:color w:val="000000"/>
              </w:rPr>
              <w:t>и</w:t>
            </w:r>
            <w:r w:rsidRPr="00A0480A">
              <w:rPr>
                <w:rFonts w:ascii="Arial" w:hAnsi="Arial" w:cs="Arial"/>
                <w:color w:val="000000"/>
              </w:rPr>
              <w:t>тельных органов субъектов Российской Федерации, м</w:t>
            </w:r>
            <w:r w:rsidRPr="00A0480A">
              <w:rPr>
                <w:rFonts w:ascii="Arial" w:hAnsi="Arial" w:cs="Arial"/>
                <w:color w:val="000000"/>
              </w:rPr>
              <w:t>е</w:t>
            </w:r>
            <w:r w:rsidRPr="00A0480A">
              <w:rPr>
                <w:rFonts w:ascii="Arial" w:hAnsi="Arial" w:cs="Arial"/>
                <w:color w:val="000000"/>
              </w:rPr>
              <w:t>стных администраций</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2 073 746,04</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2 073 746,04</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2 063 746,04</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45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Муниципальная программа "Устойчивое развитие те</w:t>
            </w:r>
            <w:r w:rsidRPr="00A0480A">
              <w:rPr>
                <w:rFonts w:ascii="Arial" w:hAnsi="Arial" w:cs="Arial"/>
                <w:color w:val="000000"/>
              </w:rPr>
              <w:t>р</w:t>
            </w:r>
            <w:r w:rsidRPr="00A0480A">
              <w:rPr>
                <w:rFonts w:ascii="Arial" w:hAnsi="Arial" w:cs="Arial"/>
                <w:color w:val="000000"/>
              </w:rPr>
              <w:t>ритории Новорождестве</w:t>
            </w:r>
            <w:r w:rsidRPr="00A0480A">
              <w:rPr>
                <w:rFonts w:ascii="Arial" w:hAnsi="Arial" w:cs="Arial"/>
                <w:color w:val="000000"/>
              </w:rPr>
              <w:t>н</w:t>
            </w:r>
            <w:r w:rsidRPr="00A0480A">
              <w:rPr>
                <w:rFonts w:ascii="Arial" w:hAnsi="Arial" w:cs="Arial"/>
                <w:color w:val="000000"/>
              </w:rPr>
              <w:t xml:space="preserve">ского сельского поселения </w:t>
            </w:r>
            <w:proofErr w:type="spellStart"/>
            <w:r w:rsidRPr="00A0480A">
              <w:rPr>
                <w:rFonts w:ascii="Arial" w:hAnsi="Arial" w:cs="Arial"/>
                <w:color w:val="000000"/>
              </w:rPr>
              <w:t>Исилькульского</w:t>
            </w:r>
            <w:proofErr w:type="spellEnd"/>
            <w:r w:rsidRPr="00A0480A">
              <w:rPr>
                <w:rFonts w:ascii="Arial" w:hAnsi="Arial" w:cs="Arial"/>
                <w:color w:val="000000"/>
              </w:rPr>
              <w:t xml:space="preserve"> муниц</w:t>
            </w:r>
            <w:r w:rsidRPr="00A0480A">
              <w:rPr>
                <w:rFonts w:ascii="Arial" w:hAnsi="Arial" w:cs="Arial"/>
                <w:color w:val="000000"/>
              </w:rPr>
              <w:t>и</w:t>
            </w:r>
            <w:r w:rsidRPr="00A0480A">
              <w:rPr>
                <w:rFonts w:ascii="Arial" w:hAnsi="Arial" w:cs="Arial"/>
                <w:color w:val="000000"/>
              </w:rPr>
              <w:t>пального района Омской области"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2 073 746,04</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2 073 746,04</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2 063 746,04</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35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Подпрограмма "Повышение качества управления ф</w:t>
            </w:r>
            <w:r w:rsidRPr="00A0480A">
              <w:rPr>
                <w:rFonts w:ascii="Arial" w:hAnsi="Arial" w:cs="Arial"/>
                <w:color w:val="000000"/>
              </w:rPr>
              <w:t>и</w:t>
            </w:r>
            <w:r w:rsidRPr="00A0480A">
              <w:rPr>
                <w:rFonts w:ascii="Arial" w:hAnsi="Arial" w:cs="Arial"/>
                <w:color w:val="000000"/>
              </w:rPr>
              <w:t>нансами и эффективного осуществления полном</w:t>
            </w:r>
            <w:r w:rsidRPr="00A0480A">
              <w:rPr>
                <w:rFonts w:ascii="Arial" w:hAnsi="Arial" w:cs="Arial"/>
                <w:color w:val="000000"/>
              </w:rPr>
              <w:t>о</w:t>
            </w:r>
            <w:r w:rsidRPr="00A0480A">
              <w:rPr>
                <w:rFonts w:ascii="Arial" w:hAnsi="Arial" w:cs="Arial"/>
                <w:color w:val="000000"/>
              </w:rPr>
              <w:t>чий, развитие физической культуры и спорта"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2 073 746,04</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2 073 746,04</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2 063 746,04</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232"/>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Повышение качества управления финансами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right"/>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1 816 514,04</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1 816 514,04</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1 806 514,04</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381"/>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Руководство и управление в сфере установленных функций органов местного самоуправления</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19980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1 816 514,04</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1 816 514,04</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1 806 514,04</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561"/>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Расходы на выплаты пе</w:t>
            </w:r>
            <w:r w:rsidRPr="00A0480A">
              <w:rPr>
                <w:rFonts w:ascii="Arial" w:hAnsi="Arial" w:cs="Arial"/>
                <w:color w:val="000000"/>
              </w:rPr>
              <w:t>р</w:t>
            </w:r>
            <w:r w:rsidRPr="00A0480A">
              <w:rPr>
                <w:rFonts w:ascii="Arial" w:hAnsi="Arial" w:cs="Arial"/>
                <w:color w:val="000000"/>
              </w:rPr>
              <w:t>соналу в целях обеспеч</w:t>
            </w:r>
            <w:r w:rsidRPr="00A0480A">
              <w:rPr>
                <w:rFonts w:ascii="Arial" w:hAnsi="Arial" w:cs="Arial"/>
                <w:color w:val="000000"/>
              </w:rPr>
              <w:t>е</w:t>
            </w:r>
            <w:r w:rsidRPr="00A0480A">
              <w:rPr>
                <w:rFonts w:ascii="Arial" w:hAnsi="Arial" w:cs="Arial"/>
                <w:color w:val="000000"/>
              </w:rPr>
              <w:t>ния выполнения функций государственными (мун</w:t>
            </w:r>
            <w:r w:rsidRPr="00A0480A">
              <w:rPr>
                <w:rFonts w:ascii="Arial" w:hAnsi="Arial" w:cs="Arial"/>
                <w:color w:val="000000"/>
              </w:rPr>
              <w:t>и</w:t>
            </w:r>
            <w:r w:rsidRPr="00A0480A">
              <w:rPr>
                <w:rFonts w:ascii="Arial" w:hAnsi="Arial" w:cs="Arial"/>
                <w:color w:val="000000"/>
              </w:rPr>
              <w:t>ципальными) органами, к</w:t>
            </w:r>
            <w:r w:rsidRPr="00A0480A">
              <w:rPr>
                <w:rFonts w:ascii="Arial" w:hAnsi="Arial" w:cs="Arial"/>
                <w:color w:val="000000"/>
              </w:rPr>
              <w:t>а</w:t>
            </w:r>
            <w:r w:rsidRPr="00A0480A">
              <w:rPr>
                <w:rFonts w:ascii="Arial" w:hAnsi="Arial" w:cs="Arial"/>
                <w:color w:val="000000"/>
              </w:rPr>
              <w:t>зенными учреждениями, о</w:t>
            </w:r>
            <w:r w:rsidRPr="00A0480A">
              <w:rPr>
                <w:rFonts w:ascii="Arial" w:hAnsi="Arial" w:cs="Arial"/>
                <w:color w:val="000000"/>
              </w:rPr>
              <w:t>р</w:t>
            </w:r>
            <w:r w:rsidRPr="00A0480A">
              <w:rPr>
                <w:rFonts w:ascii="Arial" w:hAnsi="Arial" w:cs="Arial"/>
                <w:color w:val="000000"/>
              </w:rPr>
              <w:t>ганами управления гос</w:t>
            </w:r>
            <w:r w:rsidRPr="00A0480A">
              <w:rPr>
                <w:rFonts w:ascii="Arial" w:hAnsi="Arial" w:cs="Arial"/>
                <w:color w:val="000000"/>
              </w:rPr>
              <w:t>у</w:t>
            </w:r>
            <w:r w:rsidRPr="00A0480A">
              <w:rPr>
                <w:rFonts w:ascii="Arial" w:hAnsi="Arial" w:cs="Arial"/>
                <w:color w:val="000000"/>
              </w:rPr>
              <w:t>дарственными внебюдже</w:t>
            </w:r>
            <w:r w:rsidRPr="00A0480A">
              <w:rPr>
                <w:rFonts w:ascii="Arial" w:hAnsi="Arial" w:cs="Arial"/>
                <w:color w:val="000000"/>
              </w:rPr>
              <w:t>т</w:t>
            </w:r>
            <w:r w:rsidRPr="00A0480A">
              <w:rPr>
                <w:rFonts w:ascii="Arial" w:hAnsi="Arial" w:cs="Arial"/>
                <w:color w:val="000000"/>
              </w:rPr>
              <w:lastRenderedPageBreak/>
              <w:t>ными фондами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lastRenderedPageBreak/>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19980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1 481 082,80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1 481 082,80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1 481 082,80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7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lastRenderedPageBreak/>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Расходы на выплаты пе</w:t>
            </w:r>
            <w:r w:rsidRPr="00A0480A">
              <w:rPr>
                <w:rFonts w:ascii="Arial" w:hAnsi="Arial" w:cs="Arial"/>
                <w:color w:val="000000"/>
              </w:rPr>
              <w:t>р</w:t>
            </w:r>
            <w:r w:rsidRPr="00A0480A">
              <w:rPr>
                <w:rFonts w:ascii="Arial" w:hAnsi="Arial" w:cs="Arial"/>
                <w:color w:val="000000"/>
              </w:rPr>
              <w:t>соналу государственных (муниципальных) органов</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19980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120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1 481 082,80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1 481 082,80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1 481 082,80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711"/>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Закупка товаров, работ и услуг для обеспечения г</w:t>
            </w:r>
            <w:r w:rsidRPr="00A0480A">
              <w:rPr>
                <w:rFonts w:ascii="Arial" w:hAnsi="Arial" w:cs="Arial"/>
                <w:color w:val="000000"/>
              </w:rPr>
              <w:t>о</w:t>
            </w:r>
            <w:r w:rsidRPr="00A0480A">
              <w:rPr>
                <w:rFonts w:ascii="Arial" w:hAnsi="Arial" w:cs="Arial"/>
                <w:color w:val="000000"/>
              </w:rPr>
              <w:t>сударственных (муниц</w:t>
            </w:r>
            <w:r w:rsidRPr="00A0480A">
              <w:rPr>
                <w:rFonts w:ascii="Arial" w:hAnsi="Arial" w:cs="Arial"/>
                <w:color w:val="000000"/>
              </w:rPr>
              <w:t>и</w:t>
            </w:r>
            <w:r w:rsidRPr="00A0480A">
              <w:rPr>
                <w:rFonts w:ascii="Arial" w:hAnsi="Arial" w:cs="Arial"/>
                <w:color w:val="000000"/>
              </w:rPr>
              <w:t>пальных) нужд</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19980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317 630,00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317 630,00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307 630,00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102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Иные закупки товаров, р</w:t>
            </w:r>
            <w:r w:rsidRPr="00A0480A">
              <w:rPr>
                <w:rFonts w:ascii="Arial" w:hAnsi="Arial" w:cs="Arial"/>
                <w:color w:val="000000"/>
              </w:rPr>
              <w:t>а</w:t>
            </w:r>
            <w:r w:rsidRPr="00A0480A">
              <w:rPr>
                <w:rFonts w:ascii="Arial" w:hAnsi="Arial" w:cs="Arial"/>
                <w:color w:val="000000"/>
              </w:rPr>
              <w:t>бот и услуг для обеспеч</w:t>
            </w:r>
            <w:r w:rsidRPr="00A0480A">
              <w:rPr>
                <w:rFonts w:ascii="Arial" w:hAnsi="Arial" w:cs="Arial"/>
                <w:color w:val="000000"/>
              </w:rPr>
              <w:t>е</w:t>
            </w:r>
            <w:r w:rsidRPr="00A0480A">
              <w:rPr>
                <w:rFonts w:ascii="Arial" w:hAnsi="Arial" w:cs="Arial"/>
                <w:color w:val="000000"/>
              </w:rPr>
              <w:t>ния государственных (м</w:t>
            </w:r>
            <w:r w:rsidRPr="00A0480A">
              <w:rPr>
                <w:rFonts w:ascii="Arial" w:hAnsi="Arial" w:cs="Arial"/>
                <w:color w:val="000000"/>
              </w:rPr>
              <w:t>у</w:t>
            </w:r>
            <w:r w:rsidRPr="00A0480A">
              <w:rPr>
                <w:rFonts w:ascii="Arial" w:hAnsi="Arial" w:cs="Arial"/>
                <w:color w:val="000000"/>
              </w:rPr>
              <w:t>ниципальных) нужд</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19980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240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317 630,00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317 630,00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307 630,00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75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Иные бюджетные ассигн</w:t>
            </w:r>
            <w:r w:rsidRPr="00A0480A">
              <w:rPr>
                <w:rFonts w:ascii="Arial" w:hAnsi="Arial" w:cs="Arial"/>
                <w:color w:val="000000"/>
              </w:rPr>
              <w:t>о</w:t>
            </w:r>
            <w:r w:rsidRPr="00A0480A">
              <w:rPr>
                <w:rFonts w:ascii="Arial" w:hAnsi="Arial" w:cs="Arial"/>
                <w:color w:val="000000"/>
              </w:rPr>
              <w:t>вания</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19980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17 801,24</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17 801,24</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17 801,24</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75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Уплата налогов, сборов и иных платежей</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19980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850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17 801,24</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17 801,24</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17 801,24</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22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Предоставление межбю</w:t>
            </w:r>
            <w:r w:rsidRPr="00A0480A">
              <w:rPr>
                <w:rFonts w:ascii="Arial" w:hAnsi="Arial" w:cs="Arial"/>
                <w:color w:val="000000"/>
              </w:rPr>
              <w:t>д</w:t>
            </w:r>
            <w:r w:rsidRPr="00A0480A">
              <w:rPr>
                <w:rFonts w:ascii="Arial" w:hAnsi="Arial" w:cs="Arial"/>
                <w:color w:val="000000"/>
              </w:rPr>
              <w:t>жетных трансфертов из бюджета поселения бюдж</w:t>
            </w:r>
            <w:r w:rsidRPr="00A0480A">
              <w:rPr>
                <w:rFonts w:ascii="Arial" w:hAnsi="Arial" w:cs="Arial"/>
                <w:color w:val="000000"/>
              </w:rPr>
              <w:t>е</w:t>
            </w:r>
            <w:r w:rsidRPr="00A0480A">
              <w:rPr>
                <w:rFonts w:ascii="Arial" w:hAnsi="Arial" w:cs="Arial"/>
                <w:color w:val="000000"/>
              </w:rPr>
              <w:t>ту муниципального района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right"/>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257 232,00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257 232,00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257 232,00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397"/>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xml:space="preserve">Выполнение полномочий по осуществлению </w:t>
            </w:r>
            <w:proofErr w:type="gramStart"/>
            <w:r w:rsidRPr="00A0480A">
              <w:rPr>
                <w:rFonts w:ascii="Arial" w:hAnsi="Arial" w:cs="Arial"/>
                <w:color w:val="000000"/>
              </w:rPr>
              <w:t>контроля за</w:t>
            </w:r>
            <w:proofErr w:type="gramEnd"/>
            <w:r w:rsidRPr="00A0480A">
              <w:rPr>
                <w:rFonts w:ascii="Arial" w:hAnsi="Arial" w:cs="Arial"/>
                <w:color w:val="000000"/>
              </w:rPr>
              <w:t xml:space="preserve"> исполнением бюджета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80120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138 432,00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138 432,00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138 432,00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37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Межбюджетные трансфе</w:t>
            </w:r>
            <w:r w:rsidRPr="00A0480A">
              <w:rPr>
                <w:rFonts w:ascii="Arial" w:hAnsi="Arial" w:cs="Arial"/>
                <w:color w:val="000000"/>
              </w:rPr>
              <w:t>р</w:t>
            </w:r>
            <w:r w:rsidRPr="00A0480A">
              <w:rPr>
                <w:rFonts w:ascii="Arial" w:hAnsi="Arial" w:cs="Arial"/>
                <w:color w:val="000000"/>
              </w:rPr>
              <w:t>ты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80120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138 432,00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138 432,00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138 432,00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54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Иные межбюджетные трансферты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80120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540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138 432,00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138 432,00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138 432,00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412"/>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Выполнение отдельных бюджетных полномочий финансового органа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80130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118 800,00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118 800,00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118 800,00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37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Межбюджетные трансфе</w:t>
            </w:r>
            <w:r w:rsidRPr="00A0480A">
              <w:rPr>
                <w:rFonts w:ascii="Arial" w:hAnsi="Arial" w:cs="Arial"/>
                <w:color w:val="000000"/>
              </w:rPr>
              <w:t>р</w:t>
            </w:r>
            <w:r w:rsidRPr="00A0480A">
              <w:rPr>
                <w:rFonts w:ascii="Arial" w:hAnsi="Arial" w:cs="Arial"/>
                <w:color w:val="000000"/>
              </w:rPr>
              <w:t>ты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80130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118 800,00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118 800,00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118 800,00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7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lastRenderedPageBreak/>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Иные межбюджетные трансферты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80130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540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118 800,00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118 800,00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118 800,00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424"/>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Обеспечение проведения выборов и референдумов</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28 012,00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857"/>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Муниципальная программа "Устойчивое развитие те</w:t>
            </w:r>
            <w:r w:rsidRPr="00A0480A">
              <w:rPr>
                <w:rFonts w:ascii="Arial" w:hAnsi="Arial" w:cs="Arial"/>
                <w:color w:val="000000"/>
              </w:rPr>
              <w:t>р</w:t>
            </w:r>
            <w:r w:rsidRPr="00A0480A">
              <w:rPr>
                <w:rFonts w:ascii="Arial" w:hAnsi="Arial" w:cs="Arial"/>
                <w:color w:val="000000"/>
              </w:rPr>
              <w:t>ритории Новорождестве</w:t>
            </w:r>
            <w:r w:rsidRPr="00A0480A">
              <w:rPr>
                <w:rFonts w:ascii="Arial" w:hAnsi="Arial" w:cs="Arial"/>
                <w:color w:val="000000"/>
              </w:rPr>
              <w:t>н</w:t>
            </w:r>
            <w:r w:rsidRPr="00A0480A">
              <w:rPr>
                <w:rFonts w:ascii="Arial" w:hAnsi="Arial" w:cs="Arial"/>
                <w:color w:val="000000"/>
              </w:rPr>
              <w:t xml:space="preserve">ского сельского поселения </w:t>
            </w:r>
            <w:proofErr w:type="spellStart"/>
            <w:r w:rsidRPr="00A0480A">
              <w:rPr>
                <w:rFonts w:ascii="Arial" w:hAnsi="Arial" w:cs="Arial"/>
                <w:color w:val="000000"/>
              </w:rPr>
              <w:t>Исилькульского</w:t>
            </w:r>
            <w:proofErr w:type="spellEnd"/>
            <w:r w:rsidRPr="00A0480A">
              <w:rPr>
                <w:rFonts w:ascii="Arial" w:hAnsi="Arial" w:cs="Arial"/>
                <w:color w:val="000000"/>
              </w:rPr>
              <w:t xml:space="preserve"> муниц</w:t>
            </w:r>
            <w:r w:rsidRPr="00A0480A">
              <w:rPr>
                <w:rFonts w:ascii="Arial" w:hAnsi="Arial" w:cs="Arial"/>
                <w:color w:val="000000"/>
              </w:rPr>
              <w:t>и</w:t>
            </w:r>
            <w:r w:rsidRPr="00A0480A">
              <w:rPr>
                <w:rFonts w:ascii="Arial" w:hAnsi="Arial" w:cs="Arial"/>
                <w:color w:val="000000"/>
              </w:rPr>
              <w:t>пального района Омской области"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28 012,00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756"/>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Подпрограмма "Повышение качества управления ф</w:t>
            </w:r>
            <w:r w:rsidRPr="00A0480A">
              <w:rPr>
                <w:rFonts w:ascii="Arial" w:hAnsi="Arial" w:cs="Arial"/>
                <w:color w:val="000000"/>
              </w:rPr>
              <w:t>и</w:t>
            </w:r>
            <w:r w:rsidRPr="00A0480A">
              <w:rPr>
                <w:rFonts w:ascii="Arial" w:hAnsi="Arial" w:cs="Arial"/>
                <w:color w:val="000000"/>
              </w:rPr>
              <w:t>нансами и эффективного осуществления полном</w:t>
            </w:r>
            <w:r w:rsidRPr="00A0480A">
              <w:rPr>
                <w:rFonts w:ascii="Arial" w:hAnsi="Arial" w:cs="Arial"/>
                <w:color w:val="000000"/>
              </w:rPr>
              <w:t>о</w:t>
            </w:r>
            <w:r w:rsidRPr="00A0480A">
              <w:rPr>
                <w:rFonts w:ascii="Arial" w:hAnsi="Arial" w:cs="Arial"/>
                <w:color w:val="000000"/>
              </w:rPr>
              <w:t>чий, развитие физической культуры и спорта"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28 012,00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497"/>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Эффективное исполнение своих полномочий</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right"/>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28 012,00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377"/>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Реализация прочих мер</w:t>
            </w:r>
            <w:r w:rsidRPr="00A0480A">
              <w:rPr>
                <w:rFonts w:ascii="Arial" w:hAnsi="Arial" w:cs="Arial"/>
                <w:color w:val="000000"/>
              </w:rPr>
              <w:t>о</w:t>
            </w:r>
            <w:r w:rsidRPr="00A0480A">
              <w:rPr>
                <w:rFonts w:ascii="Arial" w:hAnsi="Arial" w:cs="Arial"/>
                <w:color w:val="000000"/>
              </w:rPr>
              <w:t>приятий программы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28 012,00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513"/>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Иные бюджетные ассигн</w:t>
            </w:r>
            <w:r w:rsidRPr="00A0480A">
              <w:rPr>
                <w:rFonts w:ascii="Arial" w:hAnsi="Arial" w:cs="Arial"/>
                <w:color w:val="000000"/>
              </w:rPr>
              <w:t>о</w:t>
            </w:r>
            <w:r w:rsidRPr="00A0480A">
              <w:rPr>
                <w:rFonts w:ascii="Arial" w:hAnsi="Arial" w:cs="Arial"/>
                <w:color w:val="000000"/>
              </w:rPr>
              <w:t>вания</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28 012,00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37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Специальные расходы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880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28 012,00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37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Резервные фонды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37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proofErr w:type="spellStart"/>
            <w:r w:rsidRPr="00A0480A">
              <w:rPr>
                <w:rFonts w:ascii="Arial" w:hAnsi="Arial" w:cs="Arial"/>
                <w:color w:val="000000"/>
              </w:rPr>
              <w:t>Непрограммные</w:t>
            </w:r>
            <w:proofErr w:type="spellEnd"/>
            <w:r w:rsidRPr="00A0480A">
              <w:rPr>
                <w:rFonts w:ascii="Arial" w:hAnsi="Arial" w:cs="Arial"/>
                <w:color w:val="000000"/>
              </w:rPr>
              <w:t xml:space="preserve"> расходы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99</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367"/>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proofErr w:type="spellStart"/>
            <w:r w:rsidRPr="00A0480A">
              <w:rPr>
                <w:rFonts w:ascii="Arial" w:hAnsi="Arial" w:cs="Arial"/>
                <w:color w:val="000000"/>
              </w:rPr>
              <w:t>Непрограммные</w:t>
            </w:r>
            <w:proofErr w:type="spellEnd"/>
            <w:r w:rsidRPr="00A0480A">
              <w:rPr>
                <w:rFonts w:ascii="Arial" w:hAnsi="Arial" w:cs="Arial"/>
                <w:color w:val="000000"/>
              </w:rPr>
              <w:t xml:space="preserve"> направл</w:t>
            </w:r>
            <w:r w:rsidRPr="00A0480A">
              <w:rPr>
                <w:rFonts w:ascii="Arial" w:hAnsi="Arial" w:cs="Arial"/>
                <w:color w:val="000000"/>
              </w:rPr>
              <w:t>е</w:t>
            </w:r>
            <w:r w:rsidRPr="00A0480A">
              <w:rPr>
                <w:rFonts w:ascii="Arial" w:hAnsi="Arial" w:cs="Arial"/>
                <w:color w:val="000000"/>
              </w:rPr>
              <w:t>ния деятельности муниц</w:t>
            </w:r>
            <w:r w:rsidRPr="00A0480A">
              <w:rPr>
                <w:rFonts w:ascii="Arial" w:hAnsi="Arial" w:cs="Arial"/>
                <w:color w:val="000000"/>
              </w:rPr>
              <w:t>и</w:t>
            </w:r>
            <w:r w:rsidRPr="00A0480A">
              <w:rPr>
                <w:rFonts w:ascii="Arial" w:hAnsi="Arial" w:cs="Arial"/>
                <w:color w:val="000000"/>
              </w:rPr>
              <w:t>пальных органов</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99</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224"/>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Мероприятия в сфере м</w:t>
            </w:r>
            <w:r w:rsidRPr="00A0480A">
              <w:rPr>
                <w:rFonts w:ascii="Arial" w:hAnsi="Arial" w:cs="Arial"/>
                <w:color w:val="000000"/>
              </w:rPr>
              <w:t>у</w:t>
            </w:r>
            <w:r w:rsidRPr="00A0480A">
              <w:rPr>
                <w:rFonts w:ascii="Arial" w:hAnsi="Arial" w:cs="Arial"/>
                <w:color w:val="000000"/>
              </w:rPr>
              <w:t>ниципального управления</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99</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right"/>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7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Резервный фонд админис</w:t>
            </w:r>
            <w:r w:rsidRPr="00A0480A">
              <w:rPr>
                <w:rFonts w:ascii="Arial" w:hAnsi="Arial" w:cs="Arial"/>
                <w:color w:val="000000"/>
              </w:rPr>
              <w:t>т</w:t>
            </w:r>
            <w:r w:rsidRPr="00A0480A">
              <w:rPr>
                <w:rFonts w:ascii="Arial" w:hAnsi="Arial" w:cs="Arial"/>
                <w:color w:val="000000"/>
              </w:rPr>
              <w:t>рации поселения</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99</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19880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424"/>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lastRenderedPageBreak/>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Иные бюджетные ассигн</w:t>
            </w:r>
            <w:r w:rsidRPr="00A0480A">
              <w:rPr>
                <w:rFonts w:ascii="Arial" w:hAnsi="Arial" w:cs="Arial"/>
                <w:color w:val="000000"/>
              </w:rPr>
              <w:t>о</w:t>
            </w:r>
            <w:r w:rsidRPr="00A0480A">
              <w:rPr>
                <w:rFonts w:ascii="Arial" w:hAnsi="Arial" w:cs="Arial"/>
                <w:color w:val="000000"/>
              </w:rPr>
              <w:t>вания</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99</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19880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37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Резервные средства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99</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19880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870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466"/>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Другие общегосударстве</w:t>
            </w:r>
            <w:r w:rsidRPr="00A0480A">
              <w:rPr>
                <w:rFonts w:ascii="Arial" w:hAnsi="Arial" w:cs="Arial"/>
                <w:color w:val="000000"/>
              </w:rPr>
              <w:t>н</w:t>
            </w:r>
            <w:r w:rsidRPr="00A0480A">
              <w:rPr>
                <w:rFonts w:ascii="Arial" w:hAnsi="Arial" w:cs="Arial"/>
                <w:color w:val="000000"/>
              </w:rPr>
              <w:t>ные вопросы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757"/>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Муниципальная программа "Устойчивое развитие те</w:t>
            </w:r>
            <w:r w:rsidRPr="00A0480A">
              <w:rPr>
                <w:rFonts w:ascii="Arial" w:hAnsi="Arial" w:cs="Arial"/>
                <w:color w:val="000000"/>
              </w:rPr>
              <w:t>р</w:t>
            </w:r>
            <w:r w:rsidRPr="00A0480A">
              <w:rPr>
                <w:rFonts w:ascii="Arial" w:hAnsi="Arial" w:cs="Arial"/>
                <w:color w:val="000000"/>
              </w:rPr>
              <w:t>ритории Новорождестве</w:t>
            </w:r>
            <w:r w:rsidRPr="00A0480A">
              <w:rPr>
                <w:rFonts w:ascii="Arial" w:hAnsi="Arial" w:cs="Arial"/>
                <w:color w:val="000000"/>
              </w:rPr>
              <w:t>н</w:t>
            </w:r>
            <w:r w:rsidRPr="00A0480A">
              <w:rPr>
                <w:rFonts w:ascii="Arial" w:hAnsi="Arial" w:cs="Arial"/>
                <w:color w:val="000000"/>
              </w:rPr>
              <w:t xml:space="preserve">ского сельского поселения </w:t>
            </w:r>
            <w:proofErr w:type="spellStart"/>
            <w:r w:rsidRPr="00A0480A">
              <w:rPr>
                <w:rFonts w:ascii="Arial" w:hAnsi="Arial" w:cs="Arial"/>
                <w:color w:val="000000"/>
              </w:rPr>
              <w:t>Исилькульского</w:t>
            </w:r>
            <w:proofErr w:type="spellEnd"/>
            <w:r w:rsidRPr="00A0480A">
              <w:rPr>
                <w:rFonts w:ascii="Arial" w:hAnsi="Arial" w:cs="Arial"/>
                <w:color w:val="000000"/>
              </w:rPr>
              <w:t xml:space="preserve"> муниц</w:t>
            </w:r>
            <w:r w:rsidRPr="00A0480A">
              <w:rPr>
                <w:rFonts w:ascii="Arial" w:hAnsi="Arial" w:cs="Arial"/>
                <w:color w:val="000000"/>
              </w:rPr>
              <w:t>и</w:t>
            </w:r>
            <w:r w:rsidRPr="00A0480A">
              <w:rPr>
                <w:rFonts w:ascii="Arial" w:hAnsi="Arial" w:cs="Arial"/>
                <w:color w:val="000000"/>
              </w:rPr>
              <w:t>пального района Омской области"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1224"/>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Подпрограмма "Повышение качества управления ф</w:t>
            </w:r>
            <w:r w:rsidRPr="00A0480A">
              <w:rPr>
                <w:rFonts w:ascii="Arial" w:hAnsi="Arial" w:cs="Arial"/>
                <w:color w:val="000000"/>
              </w:rPr>
              <w:t>и</w:t>
            </w:r>
            <w:r w:rsidRPr="00A0480A">
              <w:rPr>
                <w:rFonts w:ascii="Arial" w:hAnsi="Arial" w:cs="Arial"/>
                <w:color w:val="000000"/>
              </w:rPr>
              <w:t>нансами и эффективного осуществления полном</w:t>
            </w:r>
            <w:r w:rsidRPr="00A0480A">
              <w:rPr>
                <w:rFonts w:ascii="Arial" w:hAnsi="Arial" w:cs="Arial"/>
                <w:color w:val="000000"/>
              </w:rPr>
              <w:t>о</w:t>
            </w:r>
            <w:r w:rsidRPr="00A0480A">
              <w:rPr>
                <w:rFonts w:ascii="Arial" w:hAnsi="Arial" w:cs="Arial"/>
                <w:color w:val="000000"/>
              </w:rPr>
              <w:t>чий, развитие физической культуры и спорта"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553"/>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Эффективное исполнение своих полномочий</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right"/>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419"/>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Реализация прочих мер</w:t>
            </w:r>
            <w:r w:rsidRPr="00A0480A">
              <w:rPr>
                <w:rFonts w:ascii="Arial" w:hAnsi="Arial" w:cs="Arial"/>
                <w:color w:val="000000"/>
              </w:rPr>
              <w:t>о</w:t>
            </w:r>
            <w:r w:rsidRPr="00A0480A">
              <w:rPr>
                <w:rFonts w:ascii="Arial" w:hAnsi="Arial" w:cs="Arial"/>
                <w:color w:val="000000"/>
              </w:rPr>
              <w:t>приятий программы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413"/>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Иные бюджетные ассигн</w:t>
            </w:r>
            <w:r w:rsidRPr="00A0480A">
              <w:rPr>
                <w:rFonts w:ascii="Arial" w:hAnsi="Arial" w:cs="Arial"/>
                <w:color w:val="000000"/>
              </w:rPr>
              <w:t>о</w:t>
            </w:r>
            <w:r w:rsidRPr="00A0480A">
              <w:rPr>
                <w:rFonts w:ascii="Arial" w:hAnsi="Arial" w:cs="Arial"/>
                <w:color w:val="000000"/>
              </w:rPr>
              <w:t>вания</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577"/>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Уплата налогов, сборов и иных платежей</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850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41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Национальная оборона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212 125,00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212 125,00</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233 975,00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233 975,00</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256 207,00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256 207,00</w:t>
            </w:r>
          </w:p>
        </w:tc>
      </w:tr>
      <w:tr w:rsidR="00BA45EA" w:rsidRPr="00A0480A" w:rsidTr="006513ED">
        <w:trPr>
          <w:trHeight w:val="267"/>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Мобилизационная и вн</w:t>
            </w:r>
            <w:r w:rsidRPr="00A0480A">
              <w:rPr>
                <w:rFonts w:ascii="Arial" w:hAnsi="Arial" w:cs="Arial"/>
                <w:color w:val="000000"/>
              </w:rPr>
              <w:t>е</w:t>
            </w:r>
            <w:r w:rsidRPr="00A0480A">
              <w:rPr>
                <w:rFonts w:ascii="Arial" w:hAnsi="Arial" w:cs="Arial"/>
                <w:color w:val="000000"/>
              </w:rPr>
              <w:t>войсковая подготовка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212 125,00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212 125,00</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233 975,00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233 975,00</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256 207,00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256 207,00</w:t>
            </w:r>
          </w:p>
        </w:tc>
      </w:tr>
      <w:tr w:rsidR="00BA45EA" w:rsidRPr="00A0480A" w:rsidTr="006513ED">
        <w:trPr>
          <w:trHeight w:val="136"/>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Муниципальная программа "Устойчивое развитие те</w:t>
            </w:r>
            <w:r w:rsidRPr="00A0480A">
              <w:rPr>
                <w:rFonts w:ascii="Arial" w:hAnsi="Arial" w:cs="Arial"/>
                <w:color w:val="000000"/>
              </w:rPr>
              <w:t>р</w:t>
            </w:r>
            <w:r w:rsidRPr="00A0480A">
              <w:rPr>
                <w:rFonts w:ascii="Arial" w:hAnsi="Arial" w:cs="Arial"/>
                <w:color w:val="000000"/>
              </w:rPr>
              <w:t>ритории Новорождестве</w:t>
            </w:r>
            <w:r w:rsidRPr="00A0480A">
              <w:rPr>
                <w:rFonts w:ascii="Arial" w:hAnsi="Arial" w:cs="Arial"/>
                <w:color w:val="000000"/>
              </w:rPr>
              <w:t>н</w:t>
            </w:r>
            <w:r w:rsidRPr="00A0480A">
              <w:rPr>
                <w:rFonts w:ascii="Arial" w:hAnsi="Arial" w:cs="Arial"/>
                <w:color w:val="000000"/>
              </w:rPr>
              <w:t xml:space="preserve">ского сельского поселения </w:t>
            </w:r>
            <w:proofErr w:type="spellStart"/>
            <w:r w:rsidRPr="00A0480A">
              <w:rPr>
                <w:rFonts w:ascii="Arial" w:hAnsi="Arial" w:cs="Arial"/>
                <w:color w:val="000000"/>
              </w:rPr>
              <w:lastRenderedPageBreak/>
              <w:t>Исилькульского</w:t>
            </w:r>
            <w:proofErr w:type="spellEnd"/>
            <w:r w:rsidRPr="00A0480A">
              <w:rPr>
                <w:rFonts w:ascii="Arial" w:hAnsi="Arial" w:cs="Arial"/>
                <w:color w:val="000000"/>
              </w:rPr>
              <w:t xml:space="preserve"> муниц</w:t>
            </w:r>
            <w:r w:rsidRPr="00A0480A">
              <w:rPr>
                <w:rFonts w:ascii="Arial" w:hAnsi="Arial" w:cs="Arial"/>
                <w:color w:val="000000"/>
              </w:rPr>
              <w:t>и</w:t>
            </w:r>
            <w:r w:rsidRPr="00A0480A">
              <w:rPr>
                <w:rFonts w:ascii="Arial" w:hAnsi="Arial" w:cs="Arial"/>
                <w:color w:val="000000"/>
              </w:rPr>
              <w:t>пального района Омской области"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lastRenderedPageBreak/>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212 125,00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212 125,00</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233 975,00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233 975,00</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256 207,00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256 207,00</w:t>
            </w:r>
          </w:p>
        </w:tc>
      </w:tr>
      <w:tr w:rsidR="00BA45EA" w:rsidRPr="00A0480A" w:rsidTr="006513ED">
        <w:trPr>
          <w:trHeight w:val="883"/>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lastRenderedPageBreak/>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Подпрограмма "Повышение качества управления ф</w:t>
            </w:r>
            <w:r w:rsidRPr="00A0480A">
              <w:rPr>
                <w:rFonts w:ascii="Arial" w:hAnsi="Arial" w:cs="Arial"/>
                <w:color w:val="000000"/>
              </w:rPr>
              <w:t>и</w:t>
            </w:r>
            <w:r w:rsidRPr="00A0480A">
              <w:rPr>
                <w:rFonts w:ascii="Arial" w:hAnsi="Arial" w:cs="Arial"/>
                <w:color w:val="000000"/>
              </w:rPr>
              <w:t>нансами и эффективного осуществления полном</w:t>
            </w:r>
            <w:r w:rsidRPr="00A0480A">
              <w:rPr>
                <w:rFonts w:ascii="Arial" w:hAnsi="Arial" w:cs="Arial"/>
                <w:color w:val="000000"/>
              </w:rPr>
              <w:t>о</w:t>
            </w:r>
            <w:r w:rsidRPr="00A0480A">
              <w:rPr>
                <w:rFonts w:ascii="Arial" w:hAnsi="Arial" w:cs="Arial"/>
                <w:color w:val="000000"/>
              </w:rPr>
              <w:t>чий, развитие физической культуры и спорта"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212 125,00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212 125,00</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233 975,00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233 975,00</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256 207,00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256 207,00</w:t>
            </w:r>
          </w:p>
        </w:tc>
      </w:tr>
      <w:tr w:rsidR="00BA45EA" w:rsidRPr="00A0480A" w:rsidTr="006513ED">
        <w:trPr>
          <w:trHeight w:val="49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Обеспечение выполнений отдельных полномочий</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right"/>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212 125,00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212 125,00</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233 975,00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233 975,00</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256 207,00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256 207,00</w:t>
            </w:r>
          </w:p>
        </w:tc>
      </w:tr>
      <w:tr w:rsidR="00BA45EA" w:rsidRPr="00A0480A" w:rsidTr="006513ED">
        <w:trPr>
          <w:trHeight w:val="786"/>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Осуществление первичного воинского учета органами местного самоуправления поселений, муниципальных и городских округов</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51182</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212 125,00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212 125,00</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233 975,00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233 975,00</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256 207,00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256 207,00</w:t>
            </w:r>
          </w:p>
        </w:tc>
      </w:tr>
      <w:tr w:rsidR="00BA45EA" w:rsidRPr="00A0480A" w:rsidTr="006513ED">
        <w:trPr>
          <w:trHeight w:val="1374"/>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Расходы на выплаты пе</w:t>
            </w:r>
            <w:r w:rsidRPr="00A0480A">
              <w:rPr>
                <w:rFonts w:ascii="Arial" w:hAnsi="Arial" w:cs="Arial"/>
                <w:color w:val="000000"/>
              </w:rPr>
              <w:t>р</w:t>
            </w:r>
            <w:r w:rsidRPr="00A0480A">
              <w:rPr>
                <w:rFonts w:ascii="Arial" w:hAnsi="Arial" w:cs="Arial"/>
                <w:color w:val="000000"/>
              </w:rPr>
              <w:t>соналу в целях обеспеч</w:t>
            </w:r>
            <w:r w:rsidRPr="00A0480A">
              <w:rPr>
                <w:rFonts w:ascii="Arial" w:hAnsi="Arial" w:cs="Arial"/>
                <w:color w:val="000000"/>
              </w:rPr>
              <w:t>е</w:t>
            </w:r>
            <w:r w:rsidRPr="00A0480A">
              <w:rPr>
                <w:rFonts w:ascii="Arial" w:hAnsi="Arial" w:cs="Arial"/>
                <w:color w:val="000000"/>
              </w:rPr>
              <w:t>ния выполнения функций государственными (мун</w:t>
            </w:r>
            <w:r w:rsidRPr="00A0480A">
              <w:rPr>
                <w:rFonts w:ascii="Arial" w:hAnsi="Arial" w:cs="Arial"/>
                <w:color w:val="000000"/>
              </w:rPr>
              <w:t>и</w:t>
            </w:r>
            <w:r w:rsidRPr="00A0480A">
              <w:rPr>
                <w:rFonts w:ascii="Arial" w:hAnsi="Arial" w:cs="Arial"/>
                <w:color w:val="000000"/>
              </w:rPr>
              <w:t>ципальными) органами, к</w:t>
            </w:r>
            <w:r w:rsidRPr="00A0480A">
              <w:rPr>
                <w:rFonts w:ascii="Arial" w:hAnsi="Arial" w:cs="Arial"/>
                <w:color w:val="000000"/>
              </w:rPr>
              <w:t>а</w:t>
            </w:r>
            <w:r w:rsidRPr="00A0480A">
              <w:rPr>
                <w:rFonts w:ascii="Arial" w:hAnsi="Arial" w:cs="Arial"/>
                <w:color w:val="000000"/>
              </w:rPr>
              <w:t>зенными учреждениями, о</w:t>
            </w:r>
            <w:r w:rsidRPr="00A0480A">
              <w:rPr>
                <w:rFonts w:ascii="Arial" w:hAnsi="Arial" w:cs="Arial"/>
                <w:color w:val="000000"/>
              </w:rPr>
              <w:t>р</w:t>
            </w:r>
            <w:r w:rsidRPr="00A0480A">
              <w:rPr>
                <w:rFonts w:ascii="Arial" w:hAnsi="Arial" w:cs="Arial"/>
                <w:color w:val="000000"/>
              </w:rPr>
              <w:t>ганами управления гос</w:t>
            </w:r>
            <w:r w:rsidRPr="00A0480A">
              <w:rPr>
                <w:rFonts w:ascii="Arial" w:hAnsi="Arial" w:cs="Arial"/>
                <w:color w:val="000000"/>
              </w:rPr>
              <w:t>у</w:t>
            </w:r>
            <w:r w:rsidRPr="00A0480A">
              <w:rPr>
                <w:rFonts w:ascii="Arial" w:hAnsi="Arial" w:cs="Arial"/>
                <w:color w:val="000000"/>
              </w:rPr>
              <w:t>дарственными внебюдже</w:t>
            </w:r>
            <w:r w:rsidRPr="00A0480A">
              <w:rPr>
                <w:rFonts w:ascii="Arial" w:hAnsi="Arial" w:cs="Arial"/>
                <w:color w:val="000000"/>
              </w:rPr>
              <w:t>т</w:t>
            </w:r>
            <w:r w:rsidRPr="00A0480A">
              <w:rPr>
                <w:rFonts w:ascii="Arial" w:hAnsi="Arial" w:cs="Arial"/>
                <w:color w:val="000000"/>
              </w:rPr>
              <w:t>ными фондами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51182</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212 125,00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212 125,00</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233 975,00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233 975,00</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256 207,00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256 207,00</w:t>
            </w:r>
          </w:p>
        </w:tc>
      </w:tr>
      <w:tr w:rsidR="00BA45EA" w:rsidRPr="00A0480A" w:rsidTr="00BA45EA">
        <w:trPr>
          <w:trHeight w:val="112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Расходы на выплаты пе</w:t>
            </w:r>
            <w:r w:rsidRPr="00A0480A">
              <w:rPr>
                <w:rFonts w:ascii="Arial" w:hAnsi="Arial" w:cs="Arial"/>
                <w:color w:val="000000"/>
              </w:rPr>
              <w:t>р</w:t>
            </w:r>
            <w:r w:rsidRPr="00A0480A">
              <w:rPr>
                <w:rFonts w:ascii="Arial" w:hAnsi="Arial" w:cs="Arial"/>
                <w:color w:val="000000"/>
              </w:rPr>
              <w:t>соналу государственных (муниципальных) органов</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51182</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120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212 125,00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212 125,00</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233 975,00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233 975,00</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256 207,00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256 207,00</w:t>
            </w:r>
          </w:p>
        </w:tc>
      </w:tr>
      <w:tr w:rsidR="00BA45EA" w:rsidRPr="00A0480A" w:rsidTr="006513ED">
        <w:trPr>
          <w:trHeight w:val="7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Национальная безопа</w:t>
            </w:r>
            <w:r w:rsidRPr="00A0480A">
              <w:rPr>
                <w:rFonts w:ascii="Arial" w:hAnsi="Arial" w:cs="Arial"/>
                <w:color w:val="000000"/>
              </w:rPr>
              <w:t>с</w:t>
            </w:r>
            <w:r w:rsidRPr="00A0480A">
              <w:rPr>
                <w:rFonts w:ascii="Arial" w:hAnsi="Arial" w:cs="Arial"/>
                <w:color w:val="000000"/>
              </w:rPr>
              <w:t>ность и правоохранител</w:t>
            </w:r>
            <w:r w:rsidRPr="00A0480A">
              <w:rPr>
                <w:rFonts w:ascii="Arial" w:hAnsi="Arial" w:cs="Arial"/>
                <w:color w:val="000000"/>
              </w:rPr>
              <w:t>ь</w:t>
            </w:r>
            <w:r w:rsidRPr="00A0480A">
              <w:rPr>
                <w:rFonts w:ascii="Arial" w:hAnsi="Arial" w:cs="Arial"/>
                <w:color w:val="000000"/>
              </w:rPr>
              <w:t>ная деятельность</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711"/>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Защита населения и терр</w:t>
            </w:r>
            <w:r w:rsidRPr="00A0480A">
              <w:rPr>
                <w:rFonts w:ascii="Arial" w:hAnsi="Arial" w:cs="Arial"/>
                <w:color w:val="000000"/>
              </w:rPr>
              <w:t>и</w:t>
            </w:r>
            <w:r w:rsidRPr="00A0480A">
              <w:rPr>
                <w:rFonts w:ascii="Arial" w:hAnsi="Arial" w:cs="Arial"/>
                <w:color w:val="000000"/>
              </w:rPr>
              <w:t>тории от чрезвычайных с</w:t>
            </w:r>
            <w:r w:rsidRPr="00A0480A">
              <w:rPr>
                <w:rFonts w:ascii="Arial" w:hAnsi="Arial" w:cs="Arial"/>
                <w:color w:val="000000"/>
              </w:rPr>
              <w:t>и</w:t>
            </w:r>
            <w:r w:rsidRPr="00A0480A">
              <w:rPr>
                <w:rFonts w:ascii="Arial" w:hAnsi="Arial" w:cs="Arial"/>
                <w:color w:val="000000"/>
              </w:rPr>
              <w:lastRenderedPageBreak/>
              <w:t>туаций природного и техн</w:t>
            </w:r>
            <w:r w:rsidRPr="00A0480A">
              <w:rPr>
                <w:rFonts w:ascii="Arial" w:hAnsi="Arial" w:cs="Arial"/>
                <w:color w:val="000000"/>
              </w:rPr>
              <w:t>о</w:t>
            </w:r>
            <w:r w:rsidRPr="00A0480A">
              <w:rPr>
                <w:rFonts w:ascii="Arial" w:hAnsi="Arial" w:cs="Arial"/>
                <w:color w:val="000000"/>
              </w:rPr>
              <w:t>генного характера, пожа</w:t>
            </w:r>
            <w:r w:rsidRPr="00A0480A">
              <w:rPr>
                <w:rFonts w:ascii="Arial" w:hAnsi="Arial" w:cs="Arial"/>
                <w:color w:val="000000"/>
              </w:rPr>
              <w:t>р</w:t>
            </w:r>
            <w:r w:rsidRPr="00A0480A">
              <w:rPr>
                <w:rFonts w:ascii="Arial" w:hAnsi="Arial" w:cs="Arial"/>
                <w:color w:val="000000"/>
              </w:rPr>
              <w:t>ная безопасность</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lastRenderedPageBreak/>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74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lastRenderedPageBreak/>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Муниципальная программа "Устойчивое развитие те</w:t>
            </w:r>
            <w:r w:rsidRPr="00A0480A">
              <w:rPr>
                <w:rFonts w:ascii="Arial" w:hAnsi="Arial" w:cs="Arial"/>
                <w:color w:val="000000"/>
              </w:rPr>
              <w:t>р</w:t>
            </w:r>
            <w:r w:rsidRPr="00A0480A">
              <w:rPr>
                <w:rFonts w:ascii="Arial" w:hAnsi="Arial" w:cs="Arial"/>
                <w:color w:val="000000"/>
              </w:rPr>
              <w:t>ритории Новорождестве</w:t>
            </w:r>
            <w:r w:rsidRPr="00A0480A">
              <w:rPr>
                <w:rFonts w:ascii="Arial" w:hAnsi="Arial" w:cs="Arial"/>
                <w:color w:val="000000"/>
              </w:rPr>
              <w:t>н</w:t>
            </w:r>
            <w:r w:rsidRPr="00A0480A">
              <w:rPr>
                <w:rFonts w:ascii="Arial" w:hAnsi="Arial" w:cs="Arial"/>
                <w:color w:val="000000"/>
              </w:rPr>
              <w:t xml:space="preserve">ского сельского поселения </w:t>
            </w:r>
            <w:proofErr w:type="spellStart"/>
            <w:r w:rsidRPr="00A0480A">
              <w:rPr>
                <w:rFonts w:ascii="Arial" w:hAnsi="Arial" w:cs="Arial"/>
                <w:color w:val="000000"/>
              </w:rPr>
              <w:t>Исилькульского</w:t>
            </w:r>
            <w:proofErr w:type="spellEnd"/>
            <w:r w:rsidRPr="00A0480A">
              <w:rPr>
                <w:rFonts w:ascii="Arial" w:hAnsi="Arial" w:cs="Arial"/>
                <w:color w:val="000000"/>
              </w:rPr>
              <w:t xml:space="preserve"> муниц</w:t>
            </w:r>
            <w:r w:rsidRPr="00A0480A">
              <w:rPr>
                <w:rFonts w:ascii="Arial" w:hAnsi="Arial" w:cs="Arial"/>
                <w:color w:val="000000"/>
              </w:rPr>
              <w:t>и</w:t>
            </w:r>
            <w:r w:rsidRPr="00A0480A">
              <w:rPr>
                <w:rFonts w:ascii="Arial" w:hAnsi="Arial" w:cs="Arial"/>
                <w:color w:val="000000"/>
              </w:rPr>
              <w:t>пального района Омской области"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928"/>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Подпрограмма "Повышение качества управления ф</w:t>
            </w:r>
            <w:r w:rsidRPr="00A0480A">
              <w:rPr>
                <w:rFonts w:ascii="Arial" w:hAnsi="Arial" w:cs="Arial"/>
                <w:color w:val="000000"/>
              </w:rPr>
              <w:t>и</w:t>
            </w:r>
            <w:r w:rsidRPr="00A0480A">
              <w:rPr>
                <w:rFonts w:ascii="Arial" w:hAnsi="Arial" w:cs="Arial"/>
                <w:color w:val="000000"/>
              </w:rPr>
              <w:t>нансами и эффективного осуществления полном</w:t>
            </w:r>
            <w:r w:rsidRPr="00A0480A">
              <w:rPr>
                <w:rFonts w:ascii="Arial" w:hAnsi="Arial" w:cs="Arial"/>
                <w:color w:val="000000"/>
              </w:rPr>
              <w:t>о</w:t>
            </w:r>
            <w:r w:rsidRPr="00A0480A">
              <w:rPr>
                <w:rFonts w:ascii="Arial" w:hAnsi="Arial" w:cs="Arial"/>
                <w:color w:val="000000"/>
              </w:rPr>
              <w:t>чий, развитие физической культуры и спорта"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257"/>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Эффективное исполнение своих полномочий</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right"/>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393"/>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Реализация прочих мер</w:t>
            </w:r>
            <w:r w:rsidRPr="00A0480A">
              <w:rPr>
                <w:rFonts w:ascii="Arial" w:hAnsi="Arial" w:cs="Arial"/>
                <w:color w:val="000000"/>
              </w:rPr>
              <w:t>о</w:t>
            </w:r>
            <w:r w:rsidRPr="00A0480A">
              <w:rPr>
                <w:rFonts w:ascii="Arial" w:hAnsi="Arial" w:cs="Arial"/>
                <w:color w:val="000000"/>
              </w:rPr>
              <w:t>приятий программы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84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Закупка товаров, работ и услуг для обеспечения г</w:t>
            </w:r>
            <w:r w:rsidRPr="00A0480A">
              <w:rPr>
                <w:rFonts w:ascii="Arial" w:hAnsi="Arial" w:cs="Arial"/>
                <w:color w:val="000000"/>
              </w:rPr>
              <w:t>о</w:t>
            </w:r>
            <w:r w:rsidRPr="00A0480A">
              <w:rPr>
                <w:rFonts w:ascii="Arial" w:hAnsi="Arial" w:cs="Arial"/>
                <w:color w:val="000000"/>
              </w:rPr>
              <w:t>сударственных (муниц</w:t>
            </w:r>
            <w:r w:rsidRPr="00A0480A">
              <w:rPr>
                <w:rFonts w:ascii="Arial" w:hAnsi="Arial" w:cs="Arial"/>
                <w:color w:val="000000"/>
              </w:rPr>
              <w:t>и</w:t>
            </w:r>
            <w:r w:rsidRPr="00A0480A">
              <w:rPr>
                <w:rFonts w:ascii="Arial" w:hAnsi="Arial" w:cs="Arial"/>
                <w:color w:val="000000"/>
              </w:rPr>
              <w:t>пальных) нужд</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136"/>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Иные закупки товаров, р</w:t>
            </w:r>
            <w:r w:rsidRPr="00A0480A">
              <w:rPr>
                <w:rFonts w:ascii="Arial" w:hAnsi="Arial" w:cs="Arial"/>
                <w:color w:val="000000"/>
              </w:rPr>
              <w:t>а</w:t>
            </w:r>
            <w:r w:rsidRPr="00A0480A">
              <w:rPr>
                <w:rFonts w:ascii="Arial" w:hAnsi="Arial" w:cs="Arial"/>
                <w:color w:val="000000"/>
              </w:rPr>
              <w:t>бот и услуг для обеспеч</w:t>
            </w:r>
            <w:r w:rsidRPr="00A0480A">
              <w:rPr>
                <w:rFonts w:ascii="Arial" w:hAnsi="Arial" w:cs="Arial"/>
                <w:color w:val="000000"/>
              </w:rPr>
              <w:t>е</w:t>
            </w:r>
            <w:r w:rsidRPr="00A0480A">
              <w:rPr>
                <w:rFonts w:ascii="Arial" w:hAnsi="Arial" w:cs="Arial"/>
                <w:color w:val="000000"/>
              </w:rPr>
              <w:t>ния государственных (м</w:t>
            </w:r>
            <w:r w:rsidRPr="00A0480A">
              <w:rPr>
                <w:rFonts w:ascii="Arial" w:hAnsi="Arial" w:cs="Arial"/>
                <w:color w:val="000000"/>
              </w:rPr>
              <w:t>у</w:t>
            </w:r>
            <w:r w:rsidRPr="00A0480A">
              <w:rPr>
                <w:rFonts w:ascii="Arial" w:hAnsi="Arial" w:cs="Arial"/>
                <w:color w:val="000000"/>
              </w:rPr>
              <w:t>ниципальных) нужд</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240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37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Национальная экономика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1 054 143,77</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1 077 243,77</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1 434 443,77</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37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Общеэкономические вопр</w:t>
            </w:r>
            <w:r w:rsidRPr="00A0480A">
              <w:rPr>
                <w:rFonts w:ascii="Arial" w:hAnsi="Arial" w:cs="Arial"/>
                <w:color w:val="000000"/>
              </w:rPr>
              <w:t>о</w:t>
            </w:r>
            <w:r w:rsidRPr="00A0480A">
              <w:rPr>
                <w:rFonts w:ascii="Arial" w:hAnsi="Arial" w:cs="Arial"/>
                <w:color w:val="000000"/>
              </w:rPr>
              <w:t>сы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52 643,77</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52 643,77</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52 643,77</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577"/>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Муниципальная программа "Устойчивое развитие те</w:t>
            </w:r>
            <w:r w:rsidRPr="00A0480A">
              <w:rPr>
                <w:rFonts w:ascii="Arial" w:hAnsi="Arial" w:cs="Arial"/>
                <w:color w:val="000000"/>
              </w:rPr>
              <w:t>р</w:t>
            </w:r>
            <w:r w:rsidRPr="00A0480A">
              <w:rPr>
                <w:rFonts w:ascii="Arial" w:hAnsi="Arial" w:cs="Arial"/>
                <w:color w:val="000000"/>
              </w:rPr>
              <w:lastRenderedPageBreak/>
              <w:t>ритории Новорождестве</w:t>
            </w:r>
            <w:r w:rsidRPr="00A0480A">
              <w:rPr>
                <w:rFonts w:ascii="Arial" w:hAnsi="Arial" w:cs="Arial"/>
                <w:color w:val="000000"/>
              </w:rPr>
              <w:t>н</w:t>
            </w:r>
            <w:r w:rsidRPr="00A0480A">
              <w:rPr>
                <w:rFonts w:ascii="Arial" w:hAnsi="Arial" w:cs="Arial"/>
                <w:color w:val="000000"/>
              </w:rPr>
              <w:t xml:space="preserve">ского сельского поселения </w:t>
            </w:r>
            <w:proofErr w:type="spellStart"/>
            <w:r w:rsidRPr="00A0480A">
              <w:rPr>
                <w:rFonts w:ascii="Arial" w:hAnsi="Arial" w:cs="Arial"/>
                <w:color w:val="000000"/>
              </w:rPr>
              <w:t>Исилькульского</w:t>
            </w:r>
            <w:proofErr w:type="spellEnd"/>
            <w:r w:rsidRPr="00A0480A">
              <w:rPr>
                <w:rFonts w:ascii="Arial" w:hAnsi="Arial" w:cs="Arial"/>
                <w:color w:val="000000"/>
              </w:rPr>
              <w:t xml:space="preserve"> муниц</w:t>
            </w:r>
            <w:r w:rsidRPr="00A0480A">
              <w:rPr>
                <w:rFonts w:ascii="Arial" w:hAnsi="Arial" w:cs="Arial"/>
                <w:color w:val="000000"/>
              </w:rPr>
              <w:t>и</w:t>
            </w:r>
            <w:r w:rsidRPr="00A0480A">
              <w:rPr>
                <w:rFonts w:ascii="Arial" w:hAnsi="Arial" w:cs="Arial"/>
                <w:color w:val="000000"/>
              </w:rPr>
              <w:t>пального района Омской области"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lastRenderedPageBreak/>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52 643,77</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52 643,77</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52 643,77</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619"/>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lastRenderedPageBreak/>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Подпрограмма "Повышение качества управления ф</w:t>
            </w:r>
            <w:r w:rsidRPr="00A0480A">
              <w:rPr>
                <w:rFonts w:ascii="Arial" w:hAnsi="Arial" w:cs="Arial"/>
                <w:color w:val="000000"/>
              </w:rPr>
              <w:t>и</w:t>
            </w:r>
            <w:r w:rsidRPr="00A0480A">
              <w:rPr>
                <w:rFonts w:ascii="Arial" w:hAnsi="Arial" w:cs="Arial"/>
                <w:color w:val="000000"/>
              </w:rPr>
              <w:t>нансами и эффективного осуществления полном</w:t>
            </w:r>
            <w:r w:rsidRPr="00A0480A">
              <w:rPr>
                <w:rFonts w:ascii="Arial" w:hAnsi="Arial" w:cs="Arial"/>
                <w:color w:val="000000"/>
              </w:rPr>
              <w:t>о</w:t>
            </w:r>
            <w:r w:rsidRPr="00A0480A">
              <w:rPr>
                <w:rFonts w:ascii="Arial" w:hAnsi="Arial" w:cs="Arial"/>
                <w:color w:val="000000"/>
              </w:rPr>
              <w:t>чий, развитие физической культуры и спорта"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52 643,77</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52 643,77</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52 643,77</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75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Обеспечение выполнений отдельных полномочий</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right"/>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52 643,77</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52 643,77</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52 643,77</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75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Реализация прочих мер</w:t>
            </w:r>
            <w:r w:rsidRPr="00A0480A">
              <w:rPr>
                <w:rFonts w:ascii="Arial" w:hAnsi="Arial" w:cs="Arial"/>
                <w:color w:val="000000"/>
              </w:rPr>
              <w:t>о</w:t>
            </w:r>
            <w:r w:rsidRPr="00A0480A">
              <w:rPr>
                <w:rFonts w:ascii="Arial" w:hAnsi="Arial" w:cs="Arial"/>
                <w:color w:val="000000"/>
              </w:rPr>
              <w:t>приятий программы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52 643,77</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52 643,77</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52 643,77</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84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Расходы на выплаты пе</w:t>
            </w:r>
            <w:r w:rsidRPr="00A0480A">
              <w:rPr>
                <w:rFonts w:ascii="Arial" w:hAnsi="Arial" w:cs="Arial"/>
                <w:color w:val="000000"/>
              </w:rPr>
              <w:t>р</w:t>
            </w:r>
            <w:r w:rsidRPr="00A0480A">
              <w:rPr>
                <w:rFonts w:ascii="Arial" w:hAnsi="Arial" w:cs="Arial"/>
                <w:color w:val="000000"/>
              </w:rPr>
              <w:t>соналу в целях обеспеч</w:t>
            </w:r>
            <w:r w:rsidRPr="00A0480A">
              <w:rPr>
                <w:rFonts w:ascii="Arial" w:hAnsi="Arial" w:cs="Arial"/>
                <w:color w:val="000000"/>
              </w:rPr>
              <w:t>е</w:t>
            </w:r>
            <w:r w:rsidRPr="00A0480A">
              <w:rPr>
                <w:rFonts w:ascii="Arial" w:hAnsi="Arial" w:cs="Arial"/>
                <w:color w:val="000000"/>
              </w:rPr>
              <w:t>ния выполнения функций государственными (мун</w:t>
            </w:r>
            <w:r w:rsidRPr="00A0480A">
              <w:rPr>
                <w:rFonts w:ascii="Arial" w:hAnsi="Arial" w:cs="Arial"/>
                <w:color w:val="000000"/>
              </w:rPr>
              <w:t>и</w:t>
            </w:r>
            <w:r w:rsidRPr="00A0480A">
              <w:rPr>
                <w:rFonts w:ascii="Arial" w:hAnsi="Arial" w:cs="Arial"/>
                <w:color w:val="000000"/>
              </w:rPr>
              <w:t>ципальными) органами, к</w:t>
            </w:r>
            <w:r w:rsidRPr="00A0480A">
              <w:rPr>
                <w:rFonts w:ascii="Arial" w:hAnsi="Arial" w:cs="Arial"/>
                <w:color w:val="000000"/>
              </w:rPr>
              <w:t>а</w:t>
            </w:r>
            <w:r w:rsidRPr="00A0480A">
              <w:rPr>
                <w:rFonts w:ascii="Arial" w:hAnsi="Arial" w:cs="Arial"/>
                <w:color w:val="000000"/>
              </w:rPr>
              <w:t>зенными учреждениями, о</w:t>
            </w:r>
            <w:r w:rsidRPr="00A0480A">
              <w:rPr>
                <w:rFonts w:ascii="Arial" w:hAnsi="Arial" w:cs="Arial"/>
                <w:color w:val="000000"/>
              </w:rPr>
              <w:t>р</w:t>
            </w:r>
            <w:r w:rsidRPr="00A0480A">
              <w:rPr>
                <w:rFonts w:ascii="Arial" w:hAnsi="Arial" w:cs="Arial"/>
                <w:color w:val="000000"/>
              </w:rPr>
              <w:t>ганами управления гос</w:t>
            </w:r>
            <w:r w:rsidRPr="00A0480A">
              <w:rPr>
                <w:rFonts w:ascii="Arial" w:hAnsi="Arial" w:cs="Arial"/>
                <w:color w:val="000000"/>
              </w:rPr>
              <w:t>у</w:t>
            </w:r>
            <w:r w:rsidRPr="00A0480A">
              <w:rPr>
                <w:rFonts w:ascii="Arial" w:hAnsi="Arial" w:cs="Arial"/>
                <w:color w:val="000000"/>
              </w:rPr>
              <w:t>дарственными внебюдже</w:t>
            </w:r>
            <w:r w:rsidRPr="00A0480A">
              <w:rPr>
                <w:rFonts w:ascii="Arial" w:hAnsi="Arial" w:cs="Arial"/>
                <w:color w:val="000000"/>
              </w:rPr>
              <w:t>т</w:t>
            </w:r>
            <w:r w:rsidRPr="00A0480A">
              <w:rPr>
                <w:rFonts w:ascii="Arial" w:hAnsi="Arial" w:cs="Arial"/>
                <w:color w:val="000000"/>
              </w:rPr>
              <w:t>ными фондами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52 643,77</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52 643,77</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52 643,77</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7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Расходы на выплаты пе</w:t>
            </w:r>
            <w:r w:rsidRPr="00A0480A">
              <w:rPr>
                <w:rFonts w:ascii="Arial" w:hAnsi="Arial" w:cs="Arial"/>
                <w:color w:val="000000"/>
              </w:rPr>
              <w:t>р</w:t>
            </w:r>
            <w:r w:rsidRPr="00A0480A">
              <w:rPr>
                <w:rFonts w:ascii="Arial" w:hAnsi="Arial" w:cs="Arial"/>
                <w:color w:val="000000"/>
              </w:rPr>
              <w:t>соналу казенных учрежд</w:t>
            </w:r>
            <w:r w:rsidRPr="00A0480A">
              <w:rPr>
                <w:rFonts w:ascii="Arial" w:hAnsi="Arial" w:cs="Arial"/>
                <w:color w:val="000000"/>
              </w:rPr>
              <w:t>е</w:t>
            </w:r>
            <w:r w:rsidRPr="00A0480A">
              <w:rPr>
                <w:rFonts w:ascii="Arial" w:hAnsi="Arial" w:cs="Arial"/>
                <w:color w:val="000000"/>
              </w:rPr>
              <w:t>ний</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52 643,77</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52 643,77</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52 643,77</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75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Дорожное хозяйство (д</w:t>
            </w:r>
            <w:r w:rsidRPr="00A0480A">
              <w:rPr>
                <w:rFonts w:ascii="Arial" w:hAnsi="Arial" w:cs="Arial"/>
                <w:color w:val="000000"/>
              </w:rPr>
              <w:t>о</w:t>
            </w:r>
            <w:r w:rsidRPr="00A0480A">
              <w:rPr>
                <w:rFonts w:ascii="Arial" w:hAnsi="Arial" w:cs="Arial"/>
                <w:color w:val="000000"/>
              </w:rPr>
              <w:t>рожные фонды)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09</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1 001 500,00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1 024 600,00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1 381 800,00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949"/>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Муниципальная программа "Устойчивое развитие те</w:t>
            </w:r>
            <w:r w:rsidRPr="00A0480A">
              <w:rPr>
                <w:rFonts w:ascii="Arial" w:hAnsi="Arial" w:cs="Arial"/>
                <w:color w:val="000000"/>
              </w:rPr>
              <w:t>р</w:t>
            </w:r>
            <w:r w:rsidRPr="00A0480A">
              <w:rPr>
                <w:rFonts w:ascii="Arial" w:hAnsi="Arial" w:cs="Arial"/>
                <w:color w:val="000000"/>
              </w:rPr>
              <w:t>ритории Новорождестве</w:t>
            </w:r>
            <w:r w:rsidRPr="00A0480A">
              <w:rPr>
                <w:rFonts w:ascii="Arial" w:hAnsi="Arial" w:cs="Arial"/>
                <w:color w:val="000000"/>
              </w:rPr>
              <w:t>н</w:t>
            </w:r>
            <w:r w:rsidRPr="00A0480A">
              <w:rPr>
                <w:rFonts w:ascii="Arial" w:hAnsi="Arial" w:cs="Arial"/>
                <w:color w:val="000000"/>
              </w:rPr>
              <w:lastRenderedPageBreak/>
              <w:t xml:space="preserve">ского сельского поселения </w:t>
            </w:r>
            <w:proofErr w:type="spellStart"/>
            <w:r w:rsidRPr="00A0480A">
              <w:rPr>
                <w:rFonts w:ascii="Arial" w:hAnsi="Arial" w:cs="Arial"/>
                <w:color w:val="000000"/>
              </w:rPr>
              <w:t>Исилькульского</w:t>
            </w:r>
            <w:proofErr w:type="spellEnd"/>
            <w:r w:rsidRPr="00A0480A">
              <w:rPr>
                <w:rFonts w:ascii="Arial" w:hAnsi="Arial" w:cs="Arial"/>
                <w:color w:val="000000"/>
              </w:rPr>
              <w:t xml:space="preserve"> муниц</w:t>
            </w:r>
            <w:r w:rsidRPr="00A0480A">
              <w:rPr>
                <w:rFonts w:ascii="Arial" w:hAnsi="Arial" w:cs="Arial"/>
                <w:color w:val="000000"/>
              </w:rPr>
              <w:t>и</w:t>
            </w:r>
            <w:r w:rsidRPr="00A0480A">
              <w:rPr>
                <w:rFonts w:ascii="Arial" w:hAnsi="Arial" w:cs="Arial"/>
                <w:color w:val="000000"/>
              </w:rPr>
              <w:t>пального района Омской области"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lastRenderedPageBreak/>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09</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1 001 500,00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1 024 600,00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1 381 800,00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706"/>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lastRenderedPageBreak/>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xml:space="preserve">Подпрограмма "Развитие жилищно-коммунального комплекса, благоустройства и сети </w:t>
            </w:r>
            <w:proofErr w:type="spellStart"/>
            <w:r w:rsidRPr="00A0480A">
              <w:rPr>
                <w:rFonts w:ascii="Arial" w:hAnsi="Arial" w:cs="Arial"/>
                <w:color w:val="000000"/>
              </w:rPr>
              <w:t>внутрипоселковых</w:t>
            </w:r>
            <w:proofErr w:type="spellEnd"/>
            <w:r w:rsidRPr="00A0480A">
              <w:rPr>
                <w:rFonts w:ascii="Arial" w:hAnsi="Arial" w:cs="Arial"/>
                <w:color w:val="000000"/>
              </w:rPr>
              <w:t xml:space="preserve"> дорог местного значения"</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09</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1 001 500,00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1 024 600,00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1 381 800,00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6513ED">
        <w:trPr>
          <w:trHeight w:val="58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Содержание, строительс</w:t>
            </w:r>
            <w:r w:rsidRPr="00A0480A">
              <w:rPr>
                <w:rFonts w:ascii="Arial" w:hAnsi="Arial" w:cs="Arial"/>
                <w:color w:val="000000"/>
              </w:rPr>
              <w:t>т</w:t>
            </w:r>
            <w:r w:rsidRPr="00A0480A">
              <w:rPr>
                <w:rFonts w:ascii="Arial" w:hAnsi="Arial" w:cs="Arial"/>
                <w:color w:val="000000"/>
              </w:rPr>
              <w:t>во, реконструкция, кап</w:t>
            </w:r>
            <w:r w:rsidRPr="00A0480A">
              <w:rPr>
                <w:rFonts w:ascii="Arial" w:hAnsi="Arial" w:cs="Arial"/>
                <w:color w:val="000000"/>
              </w:rPr>
              <w:t>и</w:t>
            </w:r>
            <w:r w:rsidRPr="00A0480A">
              <w:rPr>
                <w:rFonts w:ascii="Arial" w:hAnsi="Arial" w:cs="Arial"/>
                <w:color w:val="000000"/>
              </w:rPr>
              <w:t xml:space="preserve">тальный ремонт и ремонт </w:t>
            </w:r>
            <w:proofErr w:type="spellStart"/>
            <w:r w:rsidRPr="00A0480A">
              <w:rPr>
                <w:rFonts w:ascii="Arial" w:hAnsi="Arial" w:cs="Arial"/>
                <w:color w:val="000000"/>
              </w:rPr>
              <w:t>внутрипоселковых</w:t>
            </w:r>
            <w:proofErr w:type="spellEnd"/>
            <w:r w:rsidRPr="00A0480A">
              <w:rPr>
                <w:rFonts w:ascii="Arial" w:hAnsi="Arial" w:cs="Arial"/>
                <w:color w:val="000000"/>
              </w:rPr>
              <w:t xml:space="preserve"> автом</w:t>
            </w:r>
            <w:r w:rsidRPr="00A0480A">
              <w:rPr>
                <w:rFonts w:ascii="Arial" w:hAnsi="Arial" w:cs="Arial"/>
                <w:color w:val="000000"/>
              </w:rPr>
              <w:t>о</w:t>
            </w:r>
            <w:r w:rsidRPr="00A0480A">
              <w:rPr>
                <w:rFonts w:ascii="Arial" w:hAnsi="Arial" w:cs="Arial"/>
                <w:color w:val="000000"/>
              </w:rPr>
              <w:t>бильных дорог</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09</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right"/>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1 001 500,00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1 024 600,00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1 381 800,00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5112CB">
        <w:trPr>
          <w:trHeight w:val="477"/>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Реализация прочих мер</w:t>
            </w:r>
            <w:r w:rsidRPr="00A0480A">
              <w:rPr>
                <w:rFonts w:ascii="Arial" w:hAnsi="Arial" w:cs="Arial"/>
                <w:color w:val="000000"/>
              </w:rPr>
              <w:t>о</w:t>
            </w:r>
            <w:r w:rsidRPr="00A0480A">
              <w:rPr>
                <w:rFonts w:ascii="Arial" w:hAnsi="Arial" w:cs="Arial"/>
                <w:color w:val="000000"/>
              </w:rPr>
              <w:t>приятий программы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09</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1 001 500,00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1 024 600,00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1 381 800,00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5112CB">
        <w:trPr>
          <w:trHeight w:val="627"/>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Закупка товаров, работ и услуг для обеспечения г</w:t>
            </w:r>
            <w:r w:rsidRPr="00A0480A">
              <w:rPr>
                <w:rFonts w:ascii="Arial" w:hAnsi="Arial" w:cs="Arial"/>
                <w:color w:val="000000"/>
              </w:rPr>
              <w:t>о</w:t>
            </w:r>
            <w:r w:rsidRPr="00A0480A">
              <w:rPr>
                <w:rFonts w:ascii="Arial" w:hAnsi="Arial" w:cs="Arial"/>
                <w:color w:val="000000"/>
              </w:rPr>
              <w:t>сударственных (муниц</w:t>
            </w:r>
            <w:r w:rsidRPr="00A0480A">
              <w:rPr>
                <w:rFonts w:ascii="Arial" w:hAnsi="Arial" w:cs="Arial"/>
                <w:color w:val="000000"/>
              </w:rPr>
              <w:t>и</w:t>
            </w:r>
            <w:r w:rsidRPr="00A0480A">
              <w:rPr>
                <w:rFonts w:ascii="Arial" w:hAnsi="Arial" w:cs="Arial"/>
                <w:color w:val="000000"/>
              </w:rPr>
              <w:t>пальных) нужд</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09</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1 001 500,00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1 024 600,00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1 381 800,00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5112CB">
        <w:trPr>
          <w:trHeight w:val="562"/>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Иные закупки товаров, р</w:t>
            </w:r>
            <w:r w:rsidRPr="00A0480A">
              <w:rPr>
                <w:rFonts w:ascii="Arial" w:hAnsi="Arial" w:cs="Arial"/>
                <w:color w:val="000000"/>
              </w:rPr>
              <w:t>а</w:t>
            </w:r>
            <w:r w:rsidRPr="00A0480A">
              <w:rPr>
                <w:rFonts w:ascii="Arial" w:hAnsi="Arial" w:cs="Arial"/>
                <w:color w:val="000000"/>
              </w:rPr>
              <w:t>бот и услуг для обеспеч</w:t>
            </w:r>
            <w:r w:rsidRPr="00A0480A">
              <w:rPr>
                <w:rFonts w:ascii="Arial" w:hAnsi="Arial" w:cs="Arial"/>
                <w:color w:val="000000"/>
              </w:rPr>
              <w:t>е</w:t>
            </w:r>
            <w:r w:rsidRPr="00A0480A">
              <w:rPr>
                <w:rFonts w:ascii="Arial" w:hAnsi="Arial" w:cs="Arial"/>
                <w:color w:val="000000"/>
              </w:rPr>
              <w:t>ния государственных (м</w:t>
            </w:r>
            <w:r w:rsidRPr="00A0480A">
              <w:rPr>
                <w:rFonts w:ascii="Arial" w:hAnsi="Arial" w:cs="Arial"/>
                <w:color w:val="000000"/>
              </w:rPr>
              <w:t>у</w:t>
            </w:r>
            <w:r w:rsidRPr="00A0480A">
              <w:rPr>
                <w:rFonts w:ascii="Arial" w:hAnsi="Arial" w:cs="Arial"/>
                <w:color w:val="000000"/>
              </w:rPr>
              <w:t>ниципальных) нужд</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09</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240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1 001 500,00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1 024 600,00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1 381 800,00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5112CB">
        <w:trPr>
          <w:trHeight w:val="7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Жилищно-коммунальное хозяйство</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4 649 804,70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4 474 980,07</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4 354 864,41</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37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Благоустройство</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689 096,00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524 846,00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450 596,00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5112CB">
        <w:trPr>
          <w:trHeight w:val="185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Муниципальная программа "Устойчивое развитие те</w:t>
            </w:r>
            <w:r w:rsidRPr="00A0480A">
              <w:rPr>
                <w:rFonts w:ascii="Arial" w:hAnsi="Arial" w:cs="Arial"/>
                <w:color w:val="000000"/>
              </w:rPr>
              <w:t>р</w:t>
            </w:r>
            <w:r w:rsidRPr="00A0480A">
              <w:rPr>
                <w:rFonts w:ascii="Arial" w:hAnsi="Arial" w:cs="Arial"/>
                <w:color w:val="000000"/>
              </w:rPr>
              <w:t>ритории Новорождестве</w:t>
            </w:r>
            <w:r w:rsidRPr="00A0480A">
              <w:rPr>
                <w:rFonts w:ascii="Arial" w:hAnsi="Arial" w:cs="Arial"/>
                <w:color w:val="000000"/>
              </w:rPr>
              <w:t>н</w:t>
            </w:r>
            <w:r w:rsidRPr="00A0480A">
              <w:rPr>
                <w:rFonts w:ascii="Arial" w:hAnsi="Arial" w:cs="Arial"/>
                <w:color w:val="000000"/>
              </w:rPr>
              <w:t xml:space="preserve">ского сельского поселения </w:t>
            </w:r>
            <w:proofErr w:type="spellStart"/>
            <w:r w:rsidRPr="00A0480A">
              <w:rPr>
                <w:rFonts w:ascii="Arial" w:hAnsi="Arial" w:cs="Arial"/>
                <w:color w:val="000000"/>
              </w:rPr>
              <w:t>Исилькульского</w:t>
            </w:r>
            <w:proofErr w:type="spellEnd"/>
            <w:r w:rsidRPr="00A0480A">
              <w:rPr>
                <w:rFonts w:ascii="Arial" w:hAnsi="Arial" w:cs="Arial"/>
                <w:color w:val="000000"/>
              </w:rPr>
              <w:t xml:space="preserve"> муниц</w:t>
            </w:r>
            <w:r w:rsidRPr="00A0480A">
              <w:rPr>
                <w:rFonts w:ascii="Arial" w:hAnsi="Arial" w:cs="Arial"/>
                <w:color w:val="000000"/>
              </w:rPr>
              <w:t>и</w:t>
            </w:r>
            <w:r w:rsidRPr="00A0480A">
              <w:rPr>
                <w:rFonts w:ascii="Arial" w:hAnsi="Arial" w:cs="Arial"/>
                <w:color w:val="000000"/>
              </w:rPr>
              <w:t>пального района Омской области"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689 096,00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524 846,00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450 596,00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5112CB">
        <w:trPr>
          <w:trHeight w:val="756"/>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lastRenderedPageBreak/>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xml:space="preserve">Подпрограмма "Развитие жилищно-коммунального комплекса, благоустройства и сети </w:t>
            </w:r>
            <w:proofErr w:type="spellStart"/>
            <w:r w:rsidRPr="00A0480A">
              <w:rPr>
                <w:rFonts w:ascii="Arial" w:hAnsi="Arial" w:cs="Arial"/>
                <w:color w:val="000000"/>
              </w:rPr>
              <w:t>внутрипоселковых</w:t>
            </w:r>
            <w:proofErr w:type="spellEnd"/>
            <w:r w:rsidRPr="00A0480A">
              <w:rPr>
                <w:rFonts w:ascii="Arial" w:hAnsi="Arial" w:cs="Arial"/>
                <w:color w:val="000000"/>
              </w:rPr>
              <w:t xml:space="preserve"> дорог местного значения"</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689 096,00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524 846,00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450 596,00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112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Развитие жилищно-коммунального комплекса и благоустройства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right"/>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689 096,00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524 846,00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450 596,00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75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Реализация прочих мер</w:t>
            </w:r>
            <w:r w:rsidRPr="00A0480A">
              <w:rPr>
                <w:rFonts w:ascii="Arial" w:hAnsi="Arial" w:cs="Arial"/>
                <w:color w:val="000000"/>
              </w:rPr>
              <w:t>о</w:t>
            </w:r>
            <w:r w:rsidRPr="00A0480A">
              <w:rPr>
                <w:rFonts w:ascii="Arial" w:hAnsi="Arial" w:cs="Arial"/>
                <w:color w:val="000000"/>
              </w:rPr>
              <w:t>приятий программы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689 096,00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524 846,00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450 596,00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5112CB">
        <w:trPr>
          <w:trHeight w:val="577"/>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Закупка товаров, работ и услуг для обеспечения г</w:t>
            </w:r>
            <w:r w:rsidRPr="00A0480A">
              <w:rPr>
                <w:rFonts w:ascii="Arial" w:hAnsi="Arial" w:cs="Arial"/>
                <w:color w:val="000000"/>
              </w:rPr>
              <w:t>о</w:t>
            </w:r>
            <w:r w:rsidRPr="00A0480A">
              <w:rPr>
                <w:rFonts w:ascii="Arial" w:hAnsi="Arial" w:cs="Arial"/>
                <w:color w:val="000000"/>
              </w:rPr>
              <w:t>сударственных (муниц</w:t>
            </w:r>
            <w:r w:rsidRPr="00A0480A">
              <w:rPr>
                <w:rFonts w:ascii="Arial" w:hAnsi="Arial" w:cs="Arial"/>
                <w:color w:val="000000"/>
              </w:rPr>
              <w:t>и</w:t>
            </w:r>
            <w:r w:rsidRPr="00A0480A">
              <w:rPr>
                <w:rFonts w:ascii="Arial" w:hAnsi="Arial" w:cs="Arial"/>
                <w:color w:val="000000"/>
              </w:rPr>
              <w:t>пальных) нужд</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689 096,00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524 846,00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450 596,00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5112CB">
        <w:trPr>
          <w:trHeight w:val="749"/>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Иные закупки товаров, р</w:t>
            </w:r>
            <w:r w:rsidRPr="00A0480A">
              <w:rPr>
                <w:rFonts w:ascii="Arial" w:hAnsi="Arial" w:cs="Arial"/>
                <w:color w:val="000000"/>
              </w:rPr>
              <w:t>а</w:t>
            </w:r>
            <w:r w:rsidRPr="00A0480A">
              <w:rPr>
                <w:rFonts w:ascii="Arial" w:hAnsi="Arial" w:cs="Arial"/>
                <w:color w:val="000000"/>
              </w:rPr>
              <w:t>бот и услуг для обеспеч</w:t>
            </w:r>
            <w:r w:rsidRPr="00A0480A">
              <w:rPr>
                <w:rFonts w:ascii="Arial" w:hAnsi="Arial" w:cs="Arial"/>
                <w:color w:val="000000"/>
              </w:rPr>
              <w:t>е</w:t>
            </w:r>
            <w:r w:rsidRPr="00A0480A">
              <w:rPr>
                <w:rFonts w:ascii="Arial" w:hAnsi="Arial" w:cs="Arial"/>
                <w:color w:val="000000"/>
              </w:rPr>
              <w:t>ния государственных (м</w:t>
            </w:r>
            <w:r w:rsidRPr="00A0480A">
              <w:rPr>
                <w:rFonts w:ascii="Arial" w:hAnsi="Arial" w:cs="Arial"/>
                <w:color w:val="000000"/>
              </w:rPr>
              <w:t>у</w:t>
            </w:r>
            <w:r w:rsidRPr="00A0480A">
              <w:rPr>
                <w:rFonts w:ascii="Arial" w:hAnsi="Arial" w:cs="Arial"/>
                <w:color w:val="000000"/>
              </w:rPr>
              <w:t>ниципальных) нужд</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240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689 096,00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524 846,00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450 596,00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5112CB">
        <w:trPr>
          <w:trHeight w:val="7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Другие вопросы в области жилищно-коммунального хозяйства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3 960 708,70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3 950 134,07</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3 904 268,41</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5112CB">
        <w:trPr>
          <w:trHeight w:val="278"/>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Муниципальная программа "Устойчивое развитие те</w:t>
            </w:r>
            <w:r w:rsidRPr="00A0480A">
              <w:rPr>
                <w:rFonts w:ascii="Arial" w:hAnsi="Arial" w:cs="Arial"/>
                <w:color w:val="000000"/>
              </w:rPr>
              <w:t>р</w:t>
            </w:r>
            <w:r w:rsidRPr="00A0480A">
              <w:rPr>
                <w:rFonts w:ascii="Arial" w:hAnsi="Arial" w:cs="Arial"/>
                <w:color w:val="000000"/>
              </w:rPr>
              <w:t>ритории Новорождестве</w:t>
            </w:r>
            <w:r w:rsidRPr="00A0480A">
              <w:rPr>
                <w:rFonts w:ascii="Arial" w:hAnsi="Arial" w:cs="Arial"/>
                <w:color w:val="000000"/>
              </w:rPr>
              <w:t>н</w:t>
            </w:r>
            <w:r w:rsidRPr="00A0480A">
              <w:rPr>
                <w:rFonts w:ascii="Arial" w:hAnsi="Arial" w:cs="Arial"/>
                <w:color w:val="000000"/>
              </w:rPr>
              <w:t xml:space="preserve">ского сельского поселения </w:t>
            </w:r>
            <w:proofErr w:type="spellStart"/>
            <w:r w:rsidRPr="00A0480A">
              <w:rPr>
                <w:rFonts w:ascii="Arial" w:hAnsi="Arial" w:cs="Arial"/>
                <w:color w:val="000000"/>
              </w:rPr>
              <w:t>Исилькульского</w:t>
            </w:r>
            <w:proofErr w:type="spellEnd"/>
            <w:r w:rsidRPr="00A0480A">
              <w:rPr>
                <w:rFonts w:ascii="Arial" w:hAnsi="Arial" w:cs="Arial"/>
                <w:color w:val="000000"/>
              </w:rPr>
              <w:t xml:space="preserve"> муниц</w:t>
            </w:r>
            <w:r w:rsidRPr="00A0480A">
              <w:rPr>
                <w:rFonts w:ascii="Arial" w:hAnsi="Arial" w:cs="Arial"/>
                <w:color w:val="000000"/>
              </w:rPr>
              <w:t>и</w:t>
            </w:r>
            <w:r w:rsidRPr="00A0480A">
              <w:rPr>
                <w:rFonts w:ascii="Arial" w:hAnsi="Arial" w:cs="Arial"/>
                <w:color w:val="000000"/>
              </w:rPr>
              <w:t>пального района Омской области"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3 960 708,70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3 950 134,07</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3 904 268,41</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5112CB">
        <w:trPr>
          <w:trHeight w:val="901"/>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Подпрограмма "Повышение качества управления ф</w:t>
            </w:r>
            <w:r w:rsidRPr="00A0480A">
              <w:rPr>
                <w:rFonts w:ascii="Arial" w:hAnsi="Arial" w:cs="Arial"/>
                <w:color w:val="000000"/>
              </w:rPr>
              <w:t>и</w:t>
            </w:r>
            <w:r w:rsidRPr="00A0480A">
              <w:rPr>
                <w:rFonts w:ascii="Arial" w:hAnsi="Arial" w:cs="Arial"/>
                <w:color w:val="000000"/>
              </w:rPr>
              <w:t>нансами и эффективного осуществления полном</w:t>
            </w:r>
            <w:r w:rsidRPr="00A0480A">
              <w:rPr>
                <w:rFonts w:ascii="Arial" w:hAnsi="Arial" w:cs="Arial"/>
                <w:color w:val="000000"/>
              </w:rPr>
              <w:t>о</w:t>
            </w:r>
            <w:r w:rsidRPr="00A0480A">
              <w:rPr>
                <w:rFonts w:ascii="Arial" w:hAnsi="Arial" w:cs="Arial"/>
                <w:color w:val="000000"/>
              </w:rPr>
              <w:t xml:space="preserve">чий, развитие физической </w:t>
            </w:r>
            <w:r w:rsidRPr="00A0480A">
              <w:rPr>
                <w:rFonts w:ascii="Arial" w:hAnsi="Arial" w:cs="Arial"/>
                <w:color w:val="000000"/>
              </w:rPr>
              <w:lastRenderedPageBreak/>
              <w:t>культуры и спорта"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lastRenderedPageBreak/>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3 960 708,70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3 950 134,07</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3 904 268,41</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75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lastRenderedPageBreak/>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Повышение качества управления финансами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right"/>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3 960 708,70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3 950 134,07</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3 904 268,41</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75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Реализация прочих мер</w:t>
            </w:r>
            <w:r w:rsidRPr="00A0480A">
              <w:rPr>
                <w:rFonts w:ascii="Arial" w:hAnsi="Arial" w:cs="Arial"/>
                <w:color w:val="000000"/>
              </w:rPr>
              <w:t>о</w:t>
            </w:r>
            <w:r w:rsidRPr="00A0480A">
              <w:rPr>
                <w:rFonts w:ascii="Arial" w:hAnsi="Arial" w:cs="Arial"/>
                <w:color w:val="000000"/>
              </w:rPr>
              <w:t>приятий программы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3 960 708,70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3 950 134,07</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3 904 268,41</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1528"/>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Расходы на выплаты пе</w:t>
            </w:r>
            <w:r w:rsidRPr="00A0480A">
              <w:rPr>
                <w:rFonts w:ascii="Arial" w:hAnsi="Arial" w:cs="Arial"/>
                <w:color w:val="000000"/>
              </w:rPr>
              <w:t>р</w:t>
            </w:r>
            <w:r w:rsidRPr="00A0480A">
              <w:rPr>
                <w:rFonts w:ascii="Arial" w:hAnsi="Arial" w:cs="Arial"/>
                <w:color w:val="000000"/>
              </w:rPr>
              <w:t>соналу в целях обеспеч</w:t>
            </w:r>
            <w:r w:rsidRPr="00A0480A">
              <w:rPr>
                <w:rFonts w:ascii="Arial" w:hAnsi="Arial" w:cs="Arial"/>
                <w:color w:val="000000"/>
              </w:rPr>
              <w:t>е</w:t>
            </w:r>
            <w:r w:rsidRPr="00A0480A">
              <w:rPr>
                <w:rFonts w:ascii="Arial" w:hAnsi="Arial" w:cs="Arial"/>
                <w:color w:val="000000"/>
              </w:rPr>
              <w:t>ния выполнения функций государственными (мун</w:t>
            </w:r>
            <w:r w:rsidRPr="00A0480A">
              <w:rPr>
                <w:rFonts w:ascii="Arial" w:hAnsi="Arial" w:cs="Arial"/>
                <w:color w:val="000000"/>
              </w:rPr>
              <w:t>и</w:t>
            </w:r>
            <w:r w:rsidRPr="00A0480A">
              <w:rPr>
                <w:rFonts w:ascii="Arial" w:hAnsi="Arial" w:cs="Arial"/>
                <w:color w:val="000000"/>
              </w:rPr>
              <w:t>ципальными) органами, к</w:t>
            </w:r>
            <w:r w:rsidRPr="00A0480A">
              <w:rPr>
                <w:rFonts w:ascii="Arial" w:hAnsi="Arial" w:cs="Arial"/>
                <w:color w:val="000000"/>
              </w:rPr>
              <w:t>а</w:t>
            </w:r>
            <w:r w:rsidRPr="00A0480A">
              <w:rPr>
                <w:rFonts w:ascii="Arial" w:hAnsi="Arial" w:cs="Arial"/>
                <w:color w:val="000000"/>
              </w:rPr>
              <w:t>зенными учреждениями, о</w:t>
            </w:r>
            <w:r w:rsidRPr="00A0480A">
              <w:rPr>
                <w:rFonts w:ascii="Arial" w:hAnsi="Arial" w:cs="Arial"/>
                <w:color w:val="000000"/>
              </w:rPr>
              <w:t>р</w:t>
            </w:r>
            <w:r w:rsidRPr="00A0480A">
              <w:rPr>
                <w:rFonts w:ascii="Arial" w:hAnsi="Arial" w:cs="Arial"/>
                <w:color w:val="000000"/>
              </w:rPr>
              <w:t>ганами управления гос</w:t>
            </w:r>
            <w:r w:rsidRPr="00A0480A">
              <w:rPr>
                <w:rFonts w:ascii="Arial" w:hAnsi="Arial" w:cs="Arial"/>
                <w:color w:val="000000"/>
              </w:rPr>
              <w:t>у</w:t>
            </w:r>
            <w:r w:rsidRPr="00A0480A">
              <w:rPr>
                <w:rFonts w:ascii="Arial" w:hAnsi="Arial" w:cs="Arial"/>
                <w:color w:val="000000"/>
              </w:rPr>
              <w:t>дарственными внебюдже</w:t>
            </w:r>
            <w:r w:rsidRPr="00A0480A">
              <w:rPr>
                <w:rFonts w:ascii="Arial" w:hAnsi="Arial" w:cs="Arial"/>
                <w:color w:val="000000"/>
              </w:rPr>
              <w:t>т</w:t>
            </w:r>
            <w:r w:rsidRPr="00A0480A">
              <w:rPr>
                <w:rFonts w:ascii="Arial" w:hAnsi="Arial" w:cs="Arial"/>
                <w:color w:val="000000"/>
              </w:rPr>
              <w:t>ными фондами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2 059 711,90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2 059 711,90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2 059 711,90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599"/>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Расходы на выплаты пе</w:t>
            </w:r>
            <w:r w:rsidRPr="00A0480A">
              <w:rPr>
                <w:rFonts w:ascii="Arial" w:hAnsi="Arial" w:cs="Arial"/>
                <w:color w:val="000000"/>
              </w:rPr>
              <w:t>р</w:t>
            </w:r>
            <w:r w:rsidRPr="00A0480A">
              <w:rPr>
                <w:rFonts w:ascii="Arial" w:hAnsi="Arial" w:cs="Arial"/>
                <w:color w:val="000000"/>
              </w:rPr>
              <w:t>соналу казенных учрежд</w:t>
            </w:r>
            <w:r w:rsidRPr="00A0480A">
              <w:rPr>
                <w:rFonts w:ascii="Arial" w:hAnsi="Arial" w:cs="Arial"/>
                <w:color w:val="000000"/>
              </w:rPr>
              <w:t>е</w:t>
            </w:r>
            <w:r w:rsidRPr="00A0480A">
              <w:rPr>
                <w:rFonts w:ascii="Arial" w:hAnsi="Arial" w:cs="Arial"/>
                <w:color w:val="000000"/>
              </w:rPr>
              <w:t>ний</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2 059 711,90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2 059 711,90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2 059 711,90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136"/>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Закупка товаров, работ и услуг для обеспечения г</w:t>
            </w:r>
            <w:r w:rsidRPr="00A0480A">
              <w:rPr>
                <w:rFonts w:ascii="Arial" w:hAnsi="Arial" w:cs="Arial"/>
                <w:color w:val="000000"/>
              </w:rPr>
              <w:t>о</w:t>
            </w:r>
            <w:r w:rsidRPr="00A0480A">
              <w:rPr>
                <w:rFonts w:ascii="Arial" w:hAnsi="Arial" w:cs="Arial"/>
                <w:color w:val="000000"/>
              </w:rPr>
              <w:t>сударственных (муниц</w:t>
            </w:r>
            <w:r w:rsidRPr="00A0480A">
              <w:rPr>
                <w:rFonts w:ascii="Arial" w:hAnsi="Arial" w:cs="Arial"/>
                <w:color w:val="000000"/>
              </w:rPr>
              <w:t>и</w:t>
            </w:r>
            <w:r w:rsidRPr="00A0480A">
              <w:rPr>
                <w:rFonts w:ascii="Arial" w:hAnsi="Arial" w:cs="Arial"/>
                <w:color w:val="000000"/>
              </w:rPr>
              <w:t>пальных) нужд</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1 896 171,80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1 885 597,17</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1 839 731,51</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711"/>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Иные закупки товаров, р</w:t>
            </w:r>
            <w:r w:rsidRPr="00A0480A">
              <w:rPr>
                <w:rFonts w:ascii="Arial" w:hAnsi="Arial" w:cs="Arial"/>
                <w:color w:val="000000"/>
              </w:rPr>
              <w:t>а</w:t>
            </w:r>
            <w:r w:rsidRPr="00A0480A">
              <w:rPr>
                <w:rFonts w:ascii="Arial" w:hAnsi="Arial" w:cs="Arial"/>
                <w:color w:val="000000"/>
              </w:rPr>
              <w:t>бот и услуг для обеспеч</w:t>
            </w:r>
            <w:r w:rsidRPr="00A0480A">
              <w:rPr>
                <w:rFonts w:ascii="Arial" w:hAnsi="Arial" w:cs="Arial"/>
                <w:color w:val="000000"/>
              </w:rPr>
              <w:t>е</w:t>
            </w:r>
            <w:r w:rsidRPr="00A0480A">
              <w:rPr>
                <w:rFonts w:ascii="Arial" w:hAnsi="Arial" w:cs="Arial"/>
                <w:color w:val="000000"/>
              </w:rPr>
              <w:t>ния государственных (м</w:t>
            </w:r>
            <w:r w:rsidRPr="00A0480A">
              <w:rPr>
                <w:rFonts w:ascii="Arial" w:hAnsi="Arial" w:cs="Arial"/>
                <w:color w:val="000000"/>
              </w:rPr>
              <w:t>у</w:t>
            </w:r>
            <w:r w:rsidRPr="00A0480A">
              <w:rPr>
                <w:rFonts w:ascii="Arial" w:hAnsi="Arial" w:cs="Arial"/>
                <w:color w:val="000000"/>
              </w:rPr>
              <w:t>ниципальных) нужд</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240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1 896 171,80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1 885 597,17</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1 839 731,51</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458"/>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Иные бюджетные ассигн</w:t>
            </w:r>
            <w:r w:rsidRPr="00A0480A">
              <w:rPr>
                <w:rFonts w:ascii="Arial" w:hAnsi="Arial" w:cs="Arial"/>
                <w:color w:val="000000"/>
              </w:rPr>
              <w:t>о</w:t>
            </w:r>
            <w:r w:rsidRPr="00A0480A">
              <w:rPr>
                <w:rFonts w:ascii="Arial" w:hAnsi="Arial" w:cs="Arial"/>
                <w:color w:val="000000"/>
              </w:rPr>
              <w:t>вания</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4 825,00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4 825,00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4 825,00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75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Уплата налогов, сборов и иных платежей</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850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4 825,00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4 825,00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4 825,00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37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Образование</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100 </w:t>
            </w:r>
            <w:r w:rsidRPr="00A0480A">
              <w:rPr>
                <w:rFonts w:ascii="Arial" w:hAnsi="Arial" w:cs="Arial"/>
                <w:color w:val="000000"/>
              </w:rPr>
              <w:lastRenderedPageBreak/>
              <w:t>750,59</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lastRenderedPageBreak/>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100 </w:t>
            </w:r>
            <w:r w:rsidRPr="00A0480A">
              <w:rPr>
                <w:rFonts w:ascii="Arial" w:hAnsi="Arial" w:cs="Arial"/>
                <w:color w:val="000000"/>
              </w:rPr>
              <w:lastRenderedPageBreak/>
              <w:t>750,59</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lastRenderedPageBreak/>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90 750,59</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55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lastRenderedPageBreak/>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Профессиональная подг</w:t>
            </w:r>
            <w:r w:rsidRPr="00A0480A">
              <w:rPr>
                <w:rFonts w:ascii="Arial" w:hAnsi="Arial" w:cs="Arial"/>
                <w:color w:val="000000"/>
              </w:rPr>
              <w:t>о</w:t>
            </w:r>
            <w:r w:rsidRPr="00A0480A">
              <w:rPr>
                <w:rFonts w:ascii="Arial" w:hAnsi="Arial" w:cs="Arial"/>
                <w:color w:val="000000"/>
              </w:rPr>
              <w:t>товка, переподготовка и п</w:t>
            </w:r>
            <w:r w:rsidRPr="00A0480A">
              <w:rPr>
                <w:rFonts w:ascii="Arial" w:hAnsi="Arial" w:cs="Arial"/>
                <w:color w:val="000000"/>
              </w:rPr>
              <w:t>о</w:t>
            </w:r>
            <w:r w:rsidRPr="00A0480A">
              <w:rPr>
                <w:rFonts w:ascii="Arial" w:hAnsi="Arial" w:cs="Arial"/>
                <w:color w:val="000000"/>
              </w:rPr>
              <w:t>вышение квалификации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35 000,00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35 000,00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127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Муниципальная программа "Устойчивое развитие те</w:t>
            </w:r>
            <w:r w:rsidRPr="00A0480A">
              <w:rPr>
                <w:rFonts w:ascii="Arial" w:hAnsi="Arial" w:cs="Arial"/>
                <w:color w:val="000000"/>
              </w:rPr>
              <w:t>р</w:t>
            </w:r>
            <w:r w:rsidRPr="00A0480A">
              <w:rPr>
                <w:rFonts w:ascii="Arial" w:hAnsi="Arial" w:cs="Arial"/>
                <w:color w:val="000000"/>
              </w:rPr>
              <w:t>ритории Новорождестве</w:t>
            </w:r>
            <w:r w:rsidRPr="00A0480A">
              <w:rPr>
                <w:rFonts w:ascii="Arial" w:hAnsi="Arial" w:cs="Arial"/>
                <w:color w:val="000000"/>
              </w:rPr>
              <w:t>н</w:t>
            </w:r>
            <w:r w:rsidRPr="00A0480A">
              <w:rPr>
                <w:rFonts w:ascii="Arial" w:hAnsi="Arial" w:cs="Arial"/>
                <w:color w:val="000000"/>
              </w:rPr>
              <w:t xml:space="preserve">ского сельского поселения </w:t>
            </w:r>
            <w:proofErr w:type="spellStart"/>
            <w:r w:rsidRPr="00A0480A">
              <w:rPr>
                <w:rFonts w:ascii="Arial" w:hAnsi="Arial" w:cs="Arial"/>
                <w:color w:val="000000"/>
              </w:rPr>
              <w:t>Исилькульского</w:t>
            </w:r>
            <w:proofErr w:type="spellEnd"/>
            <w:r w:rsidRPr="00A0480A">
              <w:rPr>
                <w:rFonts w:ascii="Arial" w:hAnsi="Arial" w:cs="Arial"/>
                <w:color w:val="000000"/>
              </w:rPr>
              <w:t xml:space="preserve"> муниц</w:t>
            </w:r>
            <w:r w:rsidRPr="00A0480A">
              <w:rPr>
                <w:rFonts w:ascii="Arial" w:hAnsi="Arial" w:cs="Arial"/>
                <w:color w:val="000000"/>
              </w:rPr>
              <w:t>и</w:t>
            </w:r>
            <w:r w:rsidRPr="00A0480A">
              <w:rPr>
                <w:rFonts w:ascii="Arial" w:hAnsi="Arial" w:cs="Arial"/>
                <w:color w:val="000000"/>
              </w:rPr>
              <w:t>пального района Омской области"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35 000,00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35 000,00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893"/>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Подпрограмма "Повышение качества управления ф</w:t>
            </w:r>
            <w:r w:rsidRPr="00A0480A">
              <w:rPr>
                <w:rFonts w:ascii="Arial" w:hAnsi="Arial" w:cs="Arial"/>
                <w:color w:val="000000"/>
              </w:rPr>
              <w:t>и</w:t>
            </w:r>
            <w:r w:rsidRPr="00A0480A">
              <w:rPr>
                <w:rFonts w:ascii="Arial" w:hAnsi="Arial" w:cs="Arial"/>
                <w:color w:val="000000"/>
              </w:rPr>
              <w:t>нансами и эффективного осуществления полном</w:t>
            </w:r>
            <w:r w:rsidRPr="00A0480A">
              <w:rPr>
                <w:rFonts w:ascii="Arial" w:hAnsi="Arial" w:cs="Arial"/>
                <w:color w:val="000000"/>
              </w:rPr>
              <w:t>о</w:t>
            </w:r>
            <w:r w:rsidRPr="00A0480A">
              <w:rPr>
                <w:rFonts w:ascii="Arial" w:hAnsi="Arial" w:cs="Arial"/>
                <w:color w:val="000000"/>
              </w:rPr>
              <w:t>чий, развитие физической культуры и спорта"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35 000,00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35 000,00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75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Повышение качества управления финансами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right"/>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35 000,00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35 000,00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7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Реализация прочих мер</w:t>
            </w:r>
            <w:r w:rsidRPr="00A0480A">
              <w:rPr>
                <w:rFonts w:ascii="Arial" w:hAnsi="Arial" w:cs="Arial"/>
                <w:color w:val="000000"/>
              </w:rPr>
              <w:t>о</w:t>
            </w:r>
            <w:r w:rsidRPr="00A0480A">
              <w:rPr>
                <w:rFonts w:ascii="Arial" w:hAnsi="Arial" w:cs="Arial"/>
                <w:color w:val="000000"/>
              </w:rPr>
              <w:t>приятий программы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35 000,00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35 000,00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283"/>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Закупка товаров, работ и услуг для обеспечения г</w:t>
            </w:r>
            <w:r w:rsidRPr="00A0480A">
              <w:rPr>
                <w:rFonts w:ascii="Arial" w:hAnsi="Arial" w:cs="Arial"/>
                <w:color w:val="000000"/>
              </w:rPr>
              <w:t>о</w:t>
            </w:r>
            <w:r w:rsidRPr="00A0480A">
              <w:rPr>
                <w:rFonts w:ascii="Arial" w:hAnsi="Arial" w:cs="Arial"/>
                <w:color w:val="000000"/>
              </w:rPr>
              <w:t>сударственных (муниц</w:t>
            </w:r>
            <w:r w:rsidRPr="00A0480A">
              <w:rPr>
                <w:rFonts w:ascii="Arial" w:hAnsi="Arial" w:cs="Arial"/>
                <w:color w:val="000000"/>
              </w:rPr>
              <w:t>и</w:t>
            </w:r>
            <w:r w:rsidRPr="00A0480A">
              <w:rPr>
                <w:rFonts w:ascii="Arial" w:hAnsi="Arial" w:cs="Arial"/>
                <w:color w:val="000000"/>
              </w:rPr>
              <w:t>пальных) нужд</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35 000,00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35 000,00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44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Иные закупки товаров, р</w:t>
            </w:r>
            <w:r w:rsidRPr="00A0480A">
              <w:rPr>
                <w:rFonts w:ascii="Arial" w:hAnsi="Arial" w:cs="Arial"/>
                <w:color w:val="000000"/>
              </w:rPr>
              <w:t>а</w:t>
            </w:r>
            <w:r w:rsidRPr="00A0480A">
              <w:rPr>
                <w:rFonts w:ascii="Arial" w:hAnsi="Arial" w:cs="Arial"/>
                <w:color w:val="000000"/>
              </w:rPr>
              <w:t>бот и услуг для обеспеч</w:t>
            </w:r>
            <w:r w:rsidRPr="00A0480A">
              <w:rPr>
                <w:rFonts w:ascii="Arial" w:hAnsi="Arial" w:cs="Arial"/>
                <w:color w:val="000000"/>
              </w:rPr>
              <w:t>е</w:t>
            </w:r>
            <w:r w:rsidRPr="00A0480A">
              <w:rPr>
                <w:rFonts w:ascii="Arial" w:hAnsi="Arial" w:cs="Arial"/>
                <w:color w:val="000000"/>
              </w:rPr>
              <w:t>ния государственных (м</w:t>
            </w:r>
            <w:r w:rsidRPr="00A0480A">
              <w:rPr>
                <w:rFonts w:ascii="Arial" w:hAnsi="Arial" w:cs="Arial"/>
                <w:color w:val="000000"/>
              </w:rPr>
              <w:t>у</w:t>
            </w:r>
            <w:r w:rsidRPr="00A0480A">
              <w:rPr>
                <w:rFonts w:ascii="Arial" w:hAnsi="Arial" w:cs="Arial"/>
                <w:color w:val="000000"/>
              </w:rPr>
              <w:t>ниципальных) нужд</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05</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240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35 000,00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35 000,00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37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Молодежная политика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65 750,59</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65 750,59</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65 750,59</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929"/>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Муниципальная программа "Устойчивое развитие те</w:t>
            </w:r>
            <w:r w:rsidRPr="00A0480A">
              <w:rPr>
                <w:rFonts w:ascii="Arial" w:hAnsi="Arial" w:cs="Arial"/>
                <w:color w:val="000000"/>
              </w:rPr>
              <w:t>р</w:t>
            </w:r>
            <w:r w:rsidRPr="00A0480A">
              <w:rPr>
                <w:rFonts w:ascii="Arial" w:hAnsi="Arial" w:cs="Arial"/>
                <w:color w:val="000000"/>
              </w:rPr>
              <w:t>ритории Новорождестве</w:t>
            </w:r>
            <w:r w:rsidRPr="00A0480A">
              <w:rPr>
                <w:rFonts w:ascii="Arial" w:hAnsi="Arial" w:cs="Arial"/>
                <w:color w:val="000000"/>
              </w:rPr>
              <w:t>н</w:t>
            </w:r>
            <w:r w:rsidRPr="00A0480A">
              <w:rPr>
                <w:rFonts w:ascii="Arial" w:hAnsi="Arial" w:cs="Arial"/>
                <w:color w:val="000000"/>
              </w:rPr>
              <w:lastRenderedPageBreak/>
              <w:t xml:space="preserve">ского сельского поселения </w:t>
            </w:r>
            <w:proofErr w:type="spellStart"/>
            <w:r w:rsidRPr="00A0480A">
              <w:rPr>
                <w:rFonts w:ascii="Arial" w:hAnsi="Arial" w:cs="Arial"/>
                <w:color w:val="000000"/>
              </w:rPr>
              <w:t>Исилькульского</w:t>
            </w:r>
            <w:proofErr w:type="spellEnd"/>
            <w:r w:rsidRPr="00A0480A">
              <w:rPr>
                <w:rFonts w:ascii="Arial" w:hAnsi="Arial" w:cs="Arial"/>
                <w:color w:val="000000"/>
              </w:rPr>
              <w:t xml:space="preserve"> муниц</w:t>
            </w:r>
            <w:r w:rsidRPr="00A0480A">
              <w:rPr>
                <w:rFonts w:ascii="Arial" w:hAnsi="Arial" w:cs="Arial"/>
                <w:color w:val="000000"/>
              </w:rPr>
              <w:t>и</w:t>
            </w:r>
            <w:r w:rsidRPr="00A0480A">
              <w:rPr>
                <w:rFonts w:ascii="Arial" w:hAnsi="Arial" w:cs="Arial"/>
                <w:color w:val="000000"/>
              </w:rPr>
              <w:t>пального района Омской области"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lastRenderedPageBreak/>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65 750,59</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65 750,59</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65 750,59</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701"/>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lastRenderedPageBreak/>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Подпрограмма "Повышение качества управления ф</w:t>
            </w:r>
            <w:r w:rsidRPr="00A0480A">
              <w:rPr>
                <w:rFonts w:ascii="Arial" w:hAnsi="Arial" w:cs="Arial"/>
                <w:color w:val="000000"/>
              </w:rPr>
              <w:t>и</w:t>
            </w:r>
            <w:r w:rsidRPr="00A0480A">
              <w:rPr>
                <w:rFonts w:ascii="Arial" w:hAnsi="Arial" w:cs="Arial"/>
                <w:color w:val="000000"/>
              </w:rPr>
              <w:t>нансами и эффективного осуществления полном</w:t>
            </w:r>
            <w:r w:rsidRPr="00A0480A">
              <w:rPr>
                <w:rFonts w:ascii="Arial" w:hAnsi="Arial" w:cs="Arial"/>
                <w:color w:val="000000"/>
              </w:rPr>
              <w:t>о</w:t>
            </w:r>
            <w:r w:rsidRPr="00A0480A">
              <w:rPr>
                <w:rFonts w:ascii="Arial" w:hAnsi="Arial" w:cs="Arial"/>
                <w:color w:val="000000"/>
              </w:rPr>
              <w:t>чий, развитие физической культуры и спорта"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65 750,59</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65 750,59</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65 750,59</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299"/>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Предоставление межбю</w:t>
            </w:r>
            <w:r w:rsidRPr="00A0480A">
              <w:rPr>
                <w:rFonts w:ascii="Arial" w:hAnsi="Arial" w:cs="Arial"/>
                <w:color w:val="000000"/>
              </w:rPr>
              <w:t>д</w:t>
            </w:r>
            <w:r w:rsidRPr="00A0480A">
              <w:rPr>
                <w:rFonts w:ascii="Arial" w:hAnsi="Arial" w:cs="Arial"/>
                <w:color w:val="000000"/>
              </w:rPr>
              <w:t>жетных трансфертов из бюджета поселения бюдж</w:t>
            </w:r>
            <w:r w:rsidRPr="00A0480A">
              <w:rPr>
                <w:rFonts w:ascii="Arial" w:hAnsi="Arial" w:cs="Arial"/>
                <w:color w:val="000000"/>
              </w:rPr>
              <w:t>е</w:t>
            </w:r>
            <w:r w:rsidRPr="00A0480A">
              <w:rPr>
                <w:rFonts w:ascii="Arial" w:hAnsi="Arial" w:cs="Arial"/>
                <w:color w:val="000000"/>
              </w:rPr>
              <w:t>ту муниципального района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right"/>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65 750,59</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65 750,59</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65 750,59</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136"/>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Выполнение части полн</w:t>
            </w:r>
            <w:r w:rsidRPr="00A0480A">
              <w:rPr>
                <w:rFonts w:ascii="Arial" w:hAnsi="Arial" w:cs="Arial"/>
                <w:color w:val="000000"/>
              </w:rPr>
              <w:t>о</w:t>
            </w:r>
            <w:r w:rsidRPr="00A0480A">
              <w:rPr>
                <w:rFonts w:ascii="Arial" w:hAnsi="Arial" w:cs="Arial"/>
                <w:color w:val="000000"/>
              </w:rPr>
              <w:t>мочий по организации и осуществлению меропри</w:t>
            </w:r>
            <w:r w:rsidRPr="00A0480A">
              <w:rPr>
                <w:rFonts w:ascii="Arial" w:hAnsi="Arial" w:cs="Arial"/>
                <w:color w:val="000000"/>
              </w:rPr>
              <w:t>я</w:t>
            </w:r>
            <w:r w:rsidRPr="00A0480A">
              <w:rPr>
                <w:rFonts w:ascii="Arial" w:hAnsi="Arial" w:cs="Arial"/>
                <w:color w:val="000000"/>
              </w:rPr>
              <w:t>тий по работе с детьми и молодежью в поселениях</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80030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65 750,59</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65 750,59</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65 750,59</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37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Межбюджетные трансфе</w:t>
            </w:r>
            <w:r w:rsidRPr="00A0480A">
              <w:rPr>
                <w:rFonts w:ascii="Arial" w:hAnsi="Arial" w:cs="Arial"/>
                <w:color w:val="000000"/>
              </w:rPr>
              <w:t>р</w:t>
            </w:r>
            <w:r w:rsidRPr="00A0480A">
              <w:rPr>
                <w:rFonts w:ascii="Arial" w:hAnsi="Arial" w:cs="Arial"/>
                <w:color w:val="000000"/>
              </w:rPr>
              <w:t>ты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80030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65 750,59</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65 750,59</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65 750,59</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75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Иные межбюджетные трансферты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80030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540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65 750,59</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65 750,59</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65 750,59</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37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Культура, кинематография</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08</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1 223 362,39</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773 362,39</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773 362,39</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37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Культура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08</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1 223 362,39</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773 362,39</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773 362,39</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383"/>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Муниципальная программа "Устойчивое развитие те</w:t>
            </w:r>
            <w:r w:rsidRPr="00A0480A">
              <w:rPr>
                <w:rFonts w:ascii="Arial" w:hAnsi="Arial" w:cs="Arial"/>
                <w:color w:val="000000"/>
              </w:rPr>
              <w:t>р</w:t>
            </w:r>
            <w:r w:rsidRPr="00A0480A">
              <w:rPr>
                <w:rFonts w:ascii="Arial" w:hAnsi="Arial" w:cs="Arial"/>
                <w:color w:val="000000"/>
              </w:rPr>
              <w:t>ритории Новорождестве</w:t>
            </w:r>
            <w:r w:rsidRPr="00A0480A">
              <w:rPr>
                <w:rFonts w:ascii="Arial" w:hAnsi="Arial" w:cs="Arial"/>
                <w:color w:val="000000"/>
              </w:rPr>
              <w:t>н</w:t>
            </w:r>
            <w:r w:rsidRPr="00A0480A">
              <w:rPr>
                <w:rFonts w:ascii="Arial" w:hAnsi="Arial" w:cs="Arial"/>
                <w:color w:val="000000"/>
              </w:rPr>
              <w:t xml:space="preserve">ского сельского поселения </w:t>
            </w:r>
            <w:proofErr w:type="spellStart"/>
            <w:r w:rsidRPr="00A0480A">
              <w:rPr>
                <w:rFonts w:ascii="Arial" w:hAnsi="Arial" w:cs="Arial"/>
                <w:color w:val="000000"/>
              </w:rPr>
              <w:t>Исилькульского</w:t>
            </w:r>
            <w:proofErr w:type="spellEnd"/>
            <w:r w:rsidRPr="00A0480A">
              <w:rPr>
                <w:rFonts w:ascii="Arial" w:hAnsi="Arial" w:cs="Arial"/>
                <w:color w:val="000000"/>
              </w:rPr>
              <w:t xml:space="preserve"> муниц</w:t>
            </w:r>
            <w:r w:rsidRPr="00A0480A">
              <w:rPr>
                <w:rFonts w:ascii="Arial" w:hAnsi="Arial" w:cs="Arial"/>
                <w:color w:val="000000"/>
              </w:rPr>
              <w:t>и</w:t>
            </w:r>
            <w:r w:rsidRPr="00A0480A">
              <w:rPr>
                <w:rFonts w:ascii="Arial" w:hAnsi="Arial" w:cs="Arial"/>
                <w:color w:val="000000"/>
              </w:rPr>
              <w:t>пального района Омской области"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08</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1 223 362,39</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773 362,39</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773 362,39</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723"/>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lastRenderedPageBreak/>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Подпрограмма "Повышение качества управления ф</w:t>
            </w:r>
            <w:r w:rsidRPr="00A0480A">
              <w:rPr>
                <w:rFonts w:ascii="Arial" w:hAnsi="Arial" w:cs="Arial"/>
                <w:color w:val="000000"/>
              </w:rPr>
              <w:t>и</w:t>
            </w:r>
            <w:r w:rsidRPr="00A0480A">
              <w:rPr>
                <w:rFonts w:ascii="Arial" w:hAnsi="Arial" w:cs="Arial"/>
                <w:color w:val="000000"/>
              </w:rPr>
              <w:t>нансами и эффективного осуществления полном</w:t>
            </w:r>
            <w:r w:rsidRPr="00A0480A">
              <w:rPr>
                <w:rFonts w:ascii="Arial" w:hAnsi="Arial" w:cs="Arial"/>
                <w:color w:val="000000"/>
              </w:rPr>
              <w:t>о</w:t>
            </w:r>
            <w:r w:rsidRPr="00A0480A">
              <w:rPr>
                <w:rFonts w:ascii="Arial" w:hAnsi="Arial" w:cs="Arial"/>
                <w:color w:val="000000"/>
              </w:rPr>
              <w:t>чий, развитие физической культуры и спорта"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08</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1 223 362,39</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773 362,39</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773 362,39</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33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Предоставление межбю</w:t>
            </w:r>
            <w:r w:rsidRPr="00A0480A">
              <w:rPr>
                <w:rFonts w:ascii="Arial" w:hAnsi="Arial" w:cs="Arial"/>
                <w:color w:val="000000"/>
              </w:rPr>
              <w:t>д</w:t>
            </w:r>
            <w:r w:rsidRPr="00A0480A">
              <w:rPr>
                <w:rFonts w:ascii="Arial" w:hAnsi="Arial" w:cs="Arial"/>
                <w:color w:val="000000"/>
              </w:rPr>
              <w:t>жетных трансфертов из бюджета поселения бюдж</w:t>
            </w:r>
            <w:r w:rsidRPr="00A0480A">
              <w:rPr>
                <w:rFonts w:ascii="Arial" w:hAnsi="Arial" w:cs="Arial"/>
                <w:color w:val="000000"/>
              </w:rPr>
              <w:t>е</w:t>
            </w:r>
            <w:r w:rsidRPr="00A0480A">
              <w:rPr>
                <w:rFonts w:ascii="Arial" w:hAnsi="Arial" w:cs="Arial"/>
                <w:color w:val="000000"/>
              </w:rPr>
              <w:t>ту муниципального района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08</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right"/>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685 362,39</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685 362,39</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685 362,39</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278"/>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Выполнение части полн</w:t>
            </w:r>
            <w:r w:rsidRPr="00A0480A">
              <w:rPr>
                <w:rFonts w:ascii="Arial" w:hAnsi="Arial" w:cs="Arial"/>
                <w:color w:val="000000"/>
              </w:rPr>
              <w:t>о</w:t>
            </w:r>
            <w:r w:rsidRPr="00A0480A">
              <w:rPr>
                <w:rFonts w:ascii="Arial" w:hAnsi="Arial" w:cs="Arial"/>
                <w:color w:val="000000"/>
              </w:rPr>
              <w:t>мочий по созданию условий для организации досуга и обеспечения жителей пос</w:t>
            </w:r>
            <w:r w:rsidRPr="00A0480A">
              <w:rPr>
                <w:rFonts w:ascii="Arial" w:hAnsi="Arial" w:cs="Arial"/>
                <w:color w:val="000000"/>
              </w:rPr>
              <w:t>е</w:t>
            </w:r>
            <w:r w:rsidRPr="00A0480A">
              <w:rPr>
                <w:rFonts w:ascii="Arial" w:hAnsi="Arial" w:cs="Arial"/>
                <w:color w:val="000000"/>
              </w:rPr>
              <w:t>ления услугами организ</w:t>
            </w:r>
            <w:r w:rsidRPr="00A0480A">
              <w:rPr>
                <w:rFonts w:ascii="Arial" w:hAnsi="Arial" w:cs="Arial"/>
                <w:color w:val="000000"/>
              </w:rPr>
              <w:t>а</w:t>
            </w:r>
            <w:r w:rsidRPr="00A0480A">
              <w:rPr>
                <w:rFonts w:ascii="Arial" w:hAnsi="Arial" w:cs="Arial"/>
                <w:color w:val="000000"/>
              </w:rPr>
              <w:t>ций культуры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08</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80040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685 362,39</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685 362,39</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685 362,39</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37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Межбюджетные трансфе</w:t>
            </w:r>
            <w:r w:rsidRPr="00A0480A">
              <w:rPr>
                <w:rFonts w:ascii="Arial" w:hAnsi="Arial" w:cs="Arial"/>
                <w:color w:val="000000"/>
              </w:rPr>
              <w:t>р</w:t>
            </w:r>
            <w:r w:rsidRPr="00A0480A">
              <w:rPr>
                <w:rFonts w:ascii="Arial" w:hAnsi="Arial" w:cs="Arial"/>
                <w:color w:val="000000"/>
              </w:rPr>
              <w:t>ты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08</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80040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685 362,39</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685 362,39</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685 362,39</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75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Иные межбюджетные трансферты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08</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80040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540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685 362,39</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685 362,39</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685 362,39</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75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Эффективное исполнение своих полномочий</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08</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right"/>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538 000,00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88 000,00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88 000,00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75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Реализация прочих мер</w:t>
            </w:r>
            <w:r w:rsidRPr="00A0480A">
              <w:rPr>
                <w:rFonts w:ascii="Arial" w:hAnsi="Arial" w:cs="Arial"/>
                <w:color w:val="000000"/>
              </w:rPr>
              <w:t>о</w:t>
            </w:r>
            <w:r w:rsidRPr="00A0480A">
              <w:rPr>
                <w:rFonts w:ascii="Arial" w:hAnsi="Arial" w:cs="Arial"/>
                <w:color w:val="000000"/>
              </w:rPr>
              <w:t>приятий программы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08</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538 000,00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88 000,00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88 000,00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457"/>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Закупка товаров, работ и услуг для обеспечения г</w:t>
            </w:r>
            <w:r w:rsidRPr="00A0480A">
              <w:rPr>
                <w:rFonts w:ascii="Arial" w:hAnsi="Arial" w:cs="Arial"/>
                <w:color w:val="000000"/>
              </w:rPr>
              <w:t>о</w:t>
            </w:r>
            <w:r w:rsidRPr="00A0480A">
              <w:rPr>
                <w:rFonts w:ascii="Arial" w:hAnsi="Arial" w:cs="Arial"/>
                <w:color w:val="000000"/>
              </w:rPr>
              <w:t>сударственных (муниц</w:t>
            </w:r>
            <w:r w:rsidRPr="00A0480A">
              <w:rPr>
                <w:rFonts w:ascii="Arial" w:hAnsi="Arial" w:cs="Arial"/>
                <w:color w:val="000000"/>
              </w:rPr>
              <w:t>и</w:t>
            </w:r>
            <w:r w:rsidRPr="00A0480A">
              <w:rPr>
                <w:rFonts w:ascii="Arial" w:hAnsi="Arial" w:cs="Arial"/>
                <w:color w:val="000000"/>
              </w:rPr>
              <w:t>пальных) нужд</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08</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538 000,00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88 000,00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88 000,00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473"/>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Иные закупки товаров, р</w:t>
            </w:r>
            <w:r w:rsidRPr="00A0480A">
              <w:rPr>
                <w:rFonts w:ascii="Arial" w:hAnsi="Arial" w:cs="Arial"/>
                <w:color w:val="000000"/>
              </w:rPr>
              <w:t>а</w:t>
            </w:r>
            <w:r w:rsidRPr="00A0480A">
              <w:rPr>
                <w:rFonts w:ascii="Arial" w:hAnsi="Arial" w:cs="Arial"/>
                <w:color w:val="000000"/>
              </w:rPr>
              <w:t>бот и услуг для обеспеч</w:t>
            </w:r>
            <w:r w:rsidRPr="00A0480A">
              <w:rPr>
                <w:rFonts w:ascii="Arial" w:hAnsi="Arial" w:cs="Arial"/>
                <w:color w:val="000000"/>
              </w:rPr>
              <w:t>е</w:t>
            </w:r>
            <w:r w:rsidRPr="00A0480A">
              <w:rPr>
                <w:rFonts w:ascii="Arial" w:hAnsi="Arial" w:cs="Arial"/>
                <w:color w:val="000000"/>
              </w:rPr>
              <w:t>ния государственных (м</w:t>
            </w:r>
            <w:r w:rsidRPr="00A0480A">
              <w:rPr>
                <w:rFonts w:ascii="Arial" w:hAnsi="Arial" w:cs="Arial"/>
                <w:color w:val="000000"/>
              </w:rPr>
              <w:t>у</w:t>
            </w:r>
            <w:r w:rsidRPr="00A0480A">
              <w:rPr>
                <w:rFonts w:ascii="Arial" w:hAnsi="Arial" w:cs="Arial"/>
                <w:color w:val="000000"/>
              </w:rPr>
              <w:t>ниципальных) нужд</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08</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01</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03</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240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538 000,00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88 000,00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88 000,00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37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lastRenderedPageBreak/>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Физическая культура и спорт</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1 689 004,00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37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Массовый спорт</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1 689 004,00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93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Муниципальная программа "Устойчивое развитие те</w:t>
            </w:r>
            <w:r w:rsidRPr="00A0480A">
              <w:rPr>
                <w:rFonts w:ascii="Arial" w:hAnsi="Arial" w:cs="Arial"/>
                <w:color w:val="000000"/>
              </w:rPr>
              <w:t>р</w:t>
            </w:r>
            <w:r w:rsidRPr="00A0480A">
              <w:rPr>
                <w:rFonts w:ascii="Arial" w:hAnsi="Arial" w:cs="Arial"/>
                <w:color w:val="000000"/>
              </w:rPr>
              <w:t>ритории Новорождестве</w:t>
            </w:r>
            <w:r w:rsidRPr="00A0480A">
              <w:rPr>
                <w:rFonts w:ascii="Arial" w:hAnsi="Arial" w:cs="Arial"/>
                <w:color w:val="000000"/>
              </w:rPr>
              <w:t>н</w:t>
            </w:r>
            <w:r w:rsidRPr="00A0480A">
              <w:rPr>
                <w:rFonts w:ascii="Arial" w:hAnsi="Arial" w:cs="Arial"/>
                <w:color w:val="000000"/>
              </w:rPr>
              <w:t xml:space="preserve">ского сельского поселения </w:t>
            </w:r>
            <w:proofErr w:type="spellStart"/>
            <w:r w:rsidRPr="00A0480A">
              <w:rPr>
                <w:rFonts w:ascii="Arial" w:hAnsi="Arial" w:cs="Arial"/>
                <w:color w:val="000000"/>
              </w:rPr>
              <w:t>Исилькульского</w:t>
            </w:r>
            <w:proofErr w:type="spellEnd"/>
            <w:r w:rsidRPr="00A0480A">
              <w:rPr>
                <w:rFonts w:ascii="Arial" w:hAnsi="Arial" w:cs="Arial"/>
                <w:color w:val="000000"/>
              </w:rPr>
              <w:t xml:space="preserve"> муниц</w:t>
            </w:r>
            <w:r w:rsidRPr="00A0480A">
              <w:rPr>
                <w:rFonts w:ascii="Arial" w:hAnsi="Arial" w:cs="Arial"/>
                <w:color w:val="000000"/>
              </w:rPr>
              <w:t>и</w:t>
            </w:r>
            <w:r w:rsidRPr="00A0480A">
              <w:rPr>
                <w:rFonts w:ascii="Arial" w:hAnsi="Arial" w:cs="Arial"/>
                <w:color w:val="000000"/>
              </w:rPr>
              <w:t>пального района Омской области"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1 689 004,00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7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Подпрограмма "Повышение качества управления ф</w:t>
            </w:r>
            <w:r w:rsidRPr="00A0480A">
              <w:rPr>
                <w:rFonts w:ascii="Arial" w:hAnsi="Arial" w:cs="Arial"/>
                <w:color w:val="000000"/>
              </w:rPr>
              <w:t>и</w:t>
            </w:r>
            <w:r w:rsidRPr="00A0480A">
              <w:rPr>
                <w:rFonts w:ascii="Arial" w:hAnsi="Arial" w:cs="Arial"/>
                <w:color w:val="000000"/>
              </w:rPr>
              <w:t>нансами и эффективного осуществления полном</w:t>
            </w:r>
            <w:r w:rsidRPr="00A0480A">
              <w:rPr>
                <w:rFonts w:ascii="Arial" w:hAnsi="Arial" w:cs="Arial"/>
                <w:color w:val="000000"/>
              </w:rPr>
              <w:t>о</w:t>
            </w:r>
            <w:r w:rsidRPr="00A0480A">
              <w:rPr>
                <w:rFonts w:ascii="Arial" w:hAnsi="Arial" w:cs="Arial"/>
                <w:color w:val="000000"/>
              </w:rPr>
              <w:t>чий, развитие физической культуры и спорта"</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286"/>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Обеспечение условий для развития на территории п</w:t>
            </w:r>
            <w:r w:rsidRPr="00A0480A">
              <w:rPr>
                <w:rFonts w:ascii="Arial" w:hAnsi="Arial" w:cs="Arial"/>
                <w:color w:val="000000"/>
              </w:rPr>
              <w:t>о</w:t>
            </w:r>
            <w:r w:rsidRPr="00A0480A">
              <w:rPr>
                <w:rFonts w:ascii="Arial" w:hAnsi="Arial" w:cs="Arial"/>
                <w:color w:val="000000"/>
              </w:rPr>
              <w:t>селения физкультурно-оздоровительных и спо</w:t>
            </w:r>
            <w:r w:rsidRPr="00A0480A">
              <w:rPr>
                <w:rFonts w:ascii="Arial" w:hAnsi="Arial" w:cs="Arial"/>
                <w:color w:val="000000"/>
              </w:rPr>
              <w:t>р</w:t>
            </w:r>
            <w:r w:rsidRPr="00A0480A">
              <w:rPr>
                <w:rFonts w:ascii="Arial" w:hAnsi="Arial" w:cs="Arial"/>
                <w:color w:val="000000"/>
              </w:rPr>
              <w:t>тивных мероприятий</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right"/>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75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Реализация прочих мер</w:t>
            </w:r>
            <w:r w:rsidRPr="00A0480A">
              <w:rPr>
                <w:rFonts w:ascii="Arial" w:hAnsi="Arial" w:cs="Arial"/>
                <w:color w:val="000000"/>
              </w:rPr>
              <w:t>о</w:t>
            </w:r>
            <w:r w:rsidRPr="00A0480A">
              <w:rPr>
                <w:rFonts w:ascii="Arial" w:hAnsi="Arial" w:cs="Arial"/>
                <w:color w:val="000000"/>
              </w:rPr>
              <w:t>приятий программы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543"/>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Расходы на выплаты пе</w:t>
            </w:r>
            <w:r w:rsidRPr="00A0480A">
              <w:rPr>
                <w:rFonts w:ascii="Arial" w:hAnsi="Arial" w:cs="Arial"/>
                <w:color w:val="000000"/>
              </w:rPr>
              <w:t>р</w:t>
            </w:r>
            <w:r w:rsidRPr="00A0480A">
              <w:rPr>
                <w:rFonts w:ascii="Arial" w:hAnsi="Arial" w:cs="Arial"/>
                <w:color w:val="000000"/>
              </w:rPr>
              <w:t>соналу в целях обеспеч</w:t>
            </w:r>
            <w:r w:rsidRPr="00A0480A">
              <w:rPr>
                <w:rFonts w:ascii="Arial" w:hAnsi="Arial" w:cs="Arial"/>
                <w:color w:val="000000"/>
              </w:rPr>
              <w:t>е</w:t>
            </w:r>
            <w:r w:rsidRPr="00A0480A">
              <w:rPr>
                <w:rFonts w:ascii="Arial" w:hAnsi="Arial" w:cs="Arial"/>
                <w:color w:val="000000"/>
              </w:rPr>
              <w:t>ния выполнения функций государственными (мун</w:t>
            </w:r>
            <w:r w:rsidRPr="00A0480A">
              <w:rPr>
                <w:rFonts w:ascii="Arial" w:hAnsi="Arial" w:cs="Arial"/>
                <w:color w:val="000000"/>
              </w:rPr>
              <w:t>и</w:t>
            </w:r>
            <w:r w:rsidRPr="00A0480A">
              <w:rPr>
                <w:rFonts w:ascii="Arial" w:hAnsi="Arial" w:cs="Arial"/>
                <w:color w:val="000000"/>
              </w:rPr>
              <w:t>ципальными) органами, к</w:t>
            </w:r>
            <w:r w:rsidRPr="00A0480A">
              <w:rPr>
                <w:rFonts w:ascii="Arial" w:hAnsi="Arial" w:cs="Arial"/>
                <w:color w:val="000000"/>
              </w:rPr>
              <w:t>а</w:t>
            </w:r>
            <w:r w:rsidRPr="00A0480A">
              <w:rPr>
                <w:rFonts w:ascii="Arial" w:hAnsi="Arial" w:cs="Arial"/>
                <w:color w:val="000000"/>
              </w:rPr>
              <w:t>зенными учреждениями, о</w:t>
            </w:r>
            <w:r w:rsidRPr="00A0480A">
              <w:rPr>
                <w:rFonts w:ascii="Arial" w:hAnsi="Arial" w:cs="Arial"/>
                <w:color w:val="000000"/>
              </w:rPr>
              <w:t>р</w:t>
            </w:r>
            <w:r w:rsidRPr="00A0480A">
              <w:rPr>
                <w:rFonts w:ascii="Arial" w:hAnsi="Arial" w:cs="Arial"/>
                <w:color w:val="000000"/>
              </w:rPr>
              <w:t>ганами управления гос</w:t>
            </w:r>
            <w:r w:rsidRPr="00A0480A">
              <w:rPr>
                <w:rFonts w:ascii="Arial" w:hAnsi="Arial" w:cs="Arial"/>
                <w:color w:val="000000"/>
              </w:rPr>
              <w:t>у</w:t>
            </w:r>
            <w:r w:rsidRPr="00A0480A">
              <w:rPr>
                <w:rFonts w:ascii="Arial" w:hAnsi="Arial" w:cs="Arial"/>
                <w:color w:val="000000"/>
              </w:rPr>
              <w:t>дарственными внебюдже</w:t>
            </w:r>
            <w:r w:rsidRPr="00A0480A">
              <w:rPr>
                <w:rFonts w:ascii="Arial" w:hAnsi="Arial" w:cs="Arial"/>
                <w:color w:val="000000"/>
              </w:rPr>
              <w:t>т</w:t>
            </w:r>
            <w:r w:rsidRPr="00A0480A">
              <w:rPr>
                <w:rFonts w:ascii="Arial" w:hAnsi="Arial" w:cs="Arial"/>
                <w:color w:val="000000"/>
              </w:rPr>
              <w:t>ными фондами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112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lastRenderedPageBreak/>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Расходы на выплаты пе</w:t>
            </w:r>
            <w:r w:rsidRPr="00A0480A">
              <w:rPr>
                <w:rFonts w:ascii="Arial" w:hAnsi="Arial" w:cs="Arial"/>
                <w:color w:val="000000"/>
              </w:rPr>
              <w:t>р</w:t>
            </w:r>
            <w:r w:rsidRPr="00A0480A">
              <w:rPr>
                <w:rFonts w:ascii="Arial" w:hAnsi="Arial" w:cs="Arial"/>
                <w:color w:val="000000"/>
              </w:rPr>
              <w:t>соналу казенных учрежд</w:t>
            </w:r>
            <w:r w:rsidRPr="00A0480A">
              <w:rPr>
                <w:rFonts w:ascii="Arial" w:hAnsi="Arial" w:cs="Arial"/>
                <w:color w:val="000000"/>
              </w:rPr>
              <w:t>е</w:t>
            </w:r>
            <w:r w:rsidRPr="00A0480A">
              <w:rPr>
                <w:rFonts w:ascii="Arial" w:hAnsi="Arial" w:cs="Arial"/>
                <w:color w:val="000000"/>
              </w:rPr>
              <w:t>ний</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04</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80 000,00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60 000,00</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60 000,00</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326"/>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Подпрограмма "Комплек</w:t>
            </w:r>
            <w:r w:rsidRPr="00A0480A">
              <w:rPr>
                <w:rFonts w:ascii="Arial" w:hAnsi="Arial" w:cs="Arial"/>
                <w:color w:val="000000"/>
              </w:rPr>
              <w:t>с</w:t>
            </w:r>
            <w:r w:rsidRPr="00A0480A">
              <w:rPr>
                <w:rFonts w:ascii="Arial" w:hAnsi="Arial" w:cs="Arial"/>
                <w:color w:val="000000"/>
              </w:rPr>
              <w:t>ное развитие сельской те</w:t>
            </w:r>
            <w:r w:rsidRPr="00A0480A">
              <w:rPr>
                <w:rFonts w:ascii="Arial" w:hAnsi="Arial" w:cs="Arial"/>
                <w:color w:val="000000"/>
              </w:rPr>
              <w:t>р</w:t>
            </w:r>
            <w:r w:rsidRPr="00A0480A">
              <w:rPr>
                <w:rFonts w:ascii="Arial" w:hAnsi="Arial" w:cs="Arial"/>
                <w:color w:val="000000"/>
              </w:rPr>
              <w:t>ритории Новорождестве</w:t>
            </w:r>
            <w:r w:rsidRPr="00A0480A">
              <w:rPr>
                <w:rFonts w:ascii="Arial" w:hAnsi="Arial" w:cs="Arial"/>
                <w:color w:val="000000"/>
              </w:rPr>
              <w:t>н</w:t>
            </w:r>
            <w:r w:rsidRPr="00A0480A">
              <w:rPr>
                <w:rFonts w:ascii="Arial" w:hAnsi="Arial" w:cs="Arial"/>
                <w:color w:val="000000"/>
              </w:rPr>
              <w:t xml:space="preserve">ского сельского поселения </w:t>
            </w:r>
            <w:proofErr w:type="spellStart"/>
            <w:r w:rsidRPr="00A0480A">
              <w:rPr>
                <w:rFonts w:ascii="Arial" w:hAnsi="Arial" w:cs="Arial"/>
                <w:color w:val="000000"/>
              </w:rPr>
              <w:t>Исилькульского</w:t>
            </w:r>
            <w:proofErr w:type="spellEnd"/>
            <w:r w:rsidRPr="00A0480A">
              <w:rPr>
                <w:rFonts w:ascii="Arial" w:hAnsi="Arial" w:cs="Arial"/>
                <w:color w:val="000000"/>
              </w:rPr>
              <w:t xml:space="preserve"> муниц</w:t>
            </w:r>
            <w:r w:rsidRPr="00A0480A">
              <w:rPr>
                <w:rFonts w:ascii="Arial" w:hAnsi="Arial" w:cs="Arial"/>
                <w:color w:val="000000"/>
              </w:rPr>
              <w:t>и</w:t>
            </w:r>
            <w:r w:rsidRPr="00A0480A">
              <w:rPr>
                <w:rFonts w:ascii="Arial" w:hAnsi="Arial" w:cs="Arial"/>
                <w:color w:val="000000"/>
              </w:rPr>
              <w:t>пального района Омской области"</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1 609 004,00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7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Реализация инициативных проектов на территории Новорождественского сел</w:t>
            </w:r>
            <w:r w:rsidRPr="00A0480A">
              <w:rPr>
                <w:rFonts w:ascii="Arial" w:hAnsi="Arial" w:cs="Arial"/>
                <w:color w:val="000000"/>
              </w:rPr>
              <w:t>ь</w:t>
            </w:r>
            <w:r w:rsidRPr="00A0480A">
              <w:rPr>
                <w:rFonts w:ascii="Arial" w:hAnsi="Arial" w:cs="Arial"/>
                <w:color w:val="000000"/>
              </w:rPr>
              <w:t>ского поселения</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right"/>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1 609 004,00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75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Реализация прочих мер</w:t>
            </w:r>
            <w:r w:rsidRPr="00A0480A">
              <w:rPr>
                <w:rFonts w:ascii="Arial" w:hAnsi="Arial" w:cs="Arial"/>
                <w:color w:val="000000"/>
              </w:rPr>
              <w:t>о</w:t>
            </w:r>
            <w:r w:rsidRPr="00A0480A">
              <w:rPr>
                <w:rFonts w:ascii="Arial" w:hAnsi="Arial" w:cs="Arial"/>
                <w:color w:val="000000"/>
              </w:rPr>
              <w:t>приятий программы</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1 609 004,00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94"/>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Закупка товаров, работ и услуг для обеспечения г</w:t>
            </w:r>
            <w:r w:rsidRPr="00A0480A">
              <w:rPr>
                <w:rFonts w:ascii="Arial" w:hAnsi="Arial" w:cs="Arial"/>
                <w:color w:val="000000"/>
              </w:rPr>
              <w:t>о</w:t>
            </w:r>
            <w:r w:rsidRPr="00A0480A">
              <w:rPr>
                <w:rFonts w:ascii="Arial" w:hAnsi="Arial" w:cs="Arial"/>
                <w:color w:val="000000"/>
              </w:rPr>
              <w:t>сударственных (муниц</w:t>
            </w:r>
            <w:r w:rsidRPr="00A0480A">
              <w:rPr>
                <w:rFonts w:ascii="Arial" w:hAnsi="Arial" w:cs="Arial"/>
                <w:color w:val="000000"/>
              </w:rPr>
              <w:t>и</w:t>
            </w:r>
            <w:r w:rsidRPr="00A0480A">
              <w:rPr>
                <w:rFonts w:ascii="Arial" w:hAnsi="Arial" w:cs="Arial"/>
                <w:color w:val="000000"/>
              </w:rPr>
              <w:t>пальных) нужд</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200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1 609 004,00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057704">
        <w:trPr>
          <w:trHeight w:val="960"/>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Иные закупки товаров, р</w:t>
            </w:r>
            <w:r w:rsidRPr="00A0480A">
              <w:rPr>
                <w:rFonts w:ascii="Arial" w:hAnsi="Arial" w:cs="Arial"/>
                <w:color w:val="000000"/>
              </w:rPr>
              <w:t>а</w:t>
            </w:r>
            <w:r w:rsidRPr="00A0480A">
              <w:rPr>
                <w:rFonts w:ascii="Arial" w:hAnsi="Arial" w:cs="Arial"/>
                <w:color w:val="000000"/>
              </w:rPr>
              <w:t>бот и услуг для обеспеч</w:t>
            </w:r>
            <w:r w:rsidRPr="00A0480A">
              <w:rPr>
                <w:rFonts w:ascii="Arial" w:hAnsi="Arial" w:cs="Arial"/>
                <w:color w:val="000000"/>
              </w:rPr>
              <w:t>е</w:t>
            </w:r>
            <w:r w:rsidRPr="00A0480A">
              <w:rPr>
                <w:rFonts w:ascii="Arial" w:hAnsi="Arial" w:cs="Arial"/>
                <w:color w:val="000000"/>
              </w:rPr>
              <w:t>ния государственных (м</w:t>
            </w:r>
            <w:r w:rsidRPr="00A0480A">
              <w:rPr>
                <w:rFonts w:ascii="Arial" w:hAnsi="Arial" w:cs="Arial"/>
                <w:color w:val="000000"/>
              </w:rPr>
              <w:t>у</w:t>
            </w:r>
            <w:r w:rsidRPr="00A0480A">
              <w:rPr>
                <w:rFonts w:ascii="Arial" w:hAnsi="Arial" w:cs="Arial"/>
                <w:color w:val="000000"/>
              </w:rPr>
              <w:t>ниципальных) нужд</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607</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11</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07</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3</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02</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240</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1 609 004,00</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xml:space="preserve"> </w:t>
            </w:r>
          </w:p>
        </w:tc>
      </w:tr>
      <w:tr w:rsidR="00BA45EA" w:rsidRPr="00A0480A" w:rsidTr="00BA45EA">
        <w:trPr>
          <w:trHeight w:val="375"/>
        </w:trPr>
        <w:tc>
          <w:tcPr>
            <w:tcW w:w="529" w:type="dxa"/>
            <w:tcBorders>
              <w:top w:val="nil"/>
              <w:left w:val="single" w:sz="4" w:space="0" w:color="000000"/>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 </w:t>
            </w:r>
          </w:p>
        </w:tc>
        <w:tc>
          <w:tcPr>
            <w:tcW w:w="3597" w:type="dxa"/>
            <w:tcBorders>
              <w:top w:val="nil"/>
              <w:left w:val="nil"/>
              <w:bottom w:val="single" w:sz="4" w:space="0" w:color="000000"/>
              <w:right w:val="single" w:sz="4" w:space="0" w:color="000000"/>
            </w:tcBorders>
            <w:shd w:val="clear" w:color="auto" w:fill="auto"/>
            <w:vAlign w:val="bottom"/>
            <w:hideMark/>
          </w:tcPr>
          <w:p w:rsidR="00BA45EA" w:rsidRPr="00A0480A" w:rsidRDefault="00BA45EA">
            <w:pPr>
              <w:rPr>
                <w:rFonts w:ascii="Arial" w:hAnsi="Arial" w:cs="Arial"/>
                <w:color w:val="000000"/>
              </w:rPr>
            </w:pPr>
            <w:r w:rsidRPr="00A0480A">
              <w:rPr>
                <w:rFonts w:ascii="Arial" w:hAnsi="Arial" w:cs="Arial"/>
                <w:color w:val="000000"/>
              </w:rPr>
              <w:t>Всего расходов</w:t>
            </w:r>
          </w:p>
        </w:tc>
        <w:tc>
          <w:tcPr>
            <w:tcW w:w="178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2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29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498"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582"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80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 </w:t>
            </w:r>
          </w:p>
        </w:tc>
        <w:tc>
          <w:tcPr>
            <w:tcW w:w="148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12 200 098,32</w:t>
            </w:r>
          </w:p>
        </w:tc>
        <w:tc>
          <w:tcPr>
            <w:tcW w:w="1717"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212 125,00</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10 019 231,69</w:t>
            </w:r>
          </w:p>
        </w:tc>
        <w:tc>
          <w:tcPr>
            <w:tcW w:w="1675"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233 975,00</w:t>
            </w:r>
          </w:p>
        </w:tc>
        <w:tc>
          <w:tcPr>
            <w:tcW w:w="1526"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10 225 536,03</w:t>
            </w:r>
          </w:p>
        </w:tc>
        <w:tc>
          <w:tcPr>
            <w:tcW w:w="1633" w:type="dxa"/>
            <w:tcBorders>
              <w:top w:val="nil"/>
              <w:left w:val="nil"/>
              <w:bottom w:val="single" w:sz="4" w:space="0" w:color="000000"/>
              <w:right w:val="single" w:sz="4" w:space="0" w:color="000000"/>
            </w:tcBorders>
            <w:shd w:val="clear" w:color="auto" w:fill="auto"/>
            <w:vAlign w:val="center"/>
            <w:hideMark/>
          </w:tcPr>
          <w:p w:rsidR="00BA45EA" w:rsidRPr="00A0480A" w:rsidRDefault="00BA45EA">
            <w:pPr>
              <w:jc w:val="center"/>
              <w:rPr>
                <w:rFonts w:ascii="Arial" w:hAnsi="Arial" w:cs="Arial"/>
                <w:color w:val="000000"/>
              </w:rPr>
            </w:pPr>
            <w:r w:rsidRPr="00A0480A">
              <w:rPr>
                <w:rFonts w:ascii="Arial" w:hAnsi="Arial" w:cs="Arial"/>
                <w:color w:val="000000"/>
              </w:rPr>
              <w:t>256 207,00</w:t>
            </w:r>
          </w:p>
        </w:tc>
      </w:tr>
    </w:tbl>
    <w:p w:rsidR="00B9292A" w:rsidRDefault="00B9292A">
      <w:pPr>
        <w:autoSpaceDE w:val="0"/>
        <w:autoSpaceDN w:val="0"/>
        <w:adjustRightInd w:val="0"/>
        <w:rPr>
          <w:rFonts w:ascii="Arial" w:hAnsi="Arial" w:cs="Arial"/>
        </w:rPr>
      </w:pPr>
    </w:p>
    <w:p w:rsidR="00D052A1" w:rsidRDefault="00D052A1">
      <w:pPr>
        <w:autoSpaceDE w:val="0"/>
        <w:autoSpaceDN w:val="0"/>
        <w:adjustRightInd w:val="0"/>
        <w:rPr>
          <w:rFonts w:ascii="Arial" w:hAnsi="Arial" w:cs="Arial"/>
        </w:rPr>
      </w:pPr>
    </w:p>
    <w:p w:rsidR="00D052A1" w:rsidRDefault="00D052A1">
      <w:pPr>
        <w:autoSpaceDE w:val="0"/>
        <w:autoSpaceDN w:val="0"/>
        <w:adjustRightInd w:val="0"/>
        <w:rPr>
          <w:rFonts w:ascii="Arial" w:hAnsi="Arial" w:cs="Arial"/>
        </w:rPr>
      </w:pPr>
    </w:p>
    <w:p w:rsidR="00D052A1" w:rsidRDefault="00D052A1">
      <w:pPr>
        <w:autoSpaceDE w:val="0"/>
        <w:autoSpaceDN w:val="0"/>
        <w:adjustRightInd w:val="0"/>
        <w:rPr>
          <w:rFonts w:ascii="Arial" w:hAnsi="Arial" w:cs="Arial"/>
        </w:rPr>
      </w:pPr>
    </w:p>
    <w:p w:rsidR="00D052A1" w:rsidRDefault="00D052A1">
      <w:pPr>
        <w:autoSpaceDE w:val="0"/>
        <w:autoSpaceDN w:val="0"/>
        <w:adjustRightInd w:val="0"/>
        <w:rPr>
          <w:rFonts w:ascii="Arial" w:hAnsi="Arial" w:cs="Arial"/>
        </w:rPr>
      </w:pPr>
    </w:p>
    <w:p w:rsidR="00D052A1" w:rsidRDefault="00D052A1">
      <w:pPr>
        <w:autoSpaceDE w:val="0"/>
        <w:autoSpaceDN w:val="0"/>
        <w:adjustRightInd w:val="0"/>
        <w:rPr>
          <w:rFonts w:ascii="Arial" w:hAnsi="Arial" w:cs="Arial"/>
        </w:rPr>
      </w:pPr>
    </w:p>
    <w:p w:rsidR="00D052A1" w:rsidRDefault="00D052A1">
      <w:pPr>
        <w:autoSpaceDE w:val="0"/>
        <w:autoSpaceDN w:val="0"/>
        <w:adjustRightInd w:val="0"/>
        <w:rPr>
          <w:rFonts w:ascii="Arial" w:hAnsi="Arial" w:cs="Arial"/>
        </w:rPr>
      </w:pPr>
    </w:p>
    <w:p w:rsidR="00D052A1" w:rsidRDefault="00D052A1">
      <w:pPr>
        <w:autoSpaceDE w:val="0"/>
        <w:autoSpaceDN w:val="0"/>
        <w:adjustRightInd w:val="0"/>
        <w:rPr>
          <w:rFonts w:ascii="Arial" w:hAnsi="Arial" w:cs="Arial"/>
        </w:rPr>
      </w:pPr>
    </w:p>
    <w:p w:rsidR="00D052A1" w:rsidRDefault="00D052A1">
      <w:pPr>
        <w:autoSpaceDE w:val="0"/>
        <w:autoSpaceDN w:val="0"/>
        <w:adjustRightInd w:val="0"/>
        <w:rPr>
          <w:rFonts w:ascii="Arial" w:hAnsi="Arial" w:cs="Arial"/>
        </w:rPr>
      </w:pPr>
    </w:p>
    <w:p w:rsidR="00D052A1" w:rsidRDefault="00D052A1">
      <w:pPr>
        <w:autoSpaceDE w:val="0"/>
        <w:autoSpaceDN w:val="0"/>
        <w:adjustRightInd w:val="0"/>
        <w:rPr>
          <w:rFonts w:ascii="Arial" w:hAnsi="Arial" w:cs="Arial"/>
        </w:rPr>
      </w:pPr>
    </w:p>
    <w:p w:rsidR="00D052A1" w:rsidRDefault="00D052A1">
      <w:pPr>
        <w:autoSpaceDE w:val="0"/>
        <w:autoSpaceDN w:val="0"/>
        <w:adjustRightInd w:val="0"/>
        <w:rPr>
          <w:rFonts w:ascii="Arial" w:hAnsi="Arial" w:cs="Arial"/>
        </w:rPr>
      </w:pPr>
    </w:p>
    <w:p w:rsidR="00D052A1" w:rsidRDefault="00D052A1">
      <w:pPr>
        <w:autoSpaceDE w:val="0"/>
        <w:autoSpaceDN w:val="0"/>
        <w:adjustRightInd w:val="0"/>
        <w:rPr>
          <w:rFonts w:ascii="Arial" w:hAnsi="Arial" w:cs="Arial"/>
        </w:rPr>
      </w:pPr>
    </w:p>
    <w:p w:rsidR="00D052A1" w:rsidRDefault="00D052A1">
      <w:pPr>
        <w:autoSpaceDE w:val="0"/>
        <w:autoSpaceDN w:val="0"/>
        <w:adjustRightInd w:val="0"/>
        <w:rPr>
          <w:rFonts w:ascii="Arial" w:hAnsi="Arial" w:cs="Arial"/>
        </w:rPr>
      </w:pPr>
    </w:p>
    <w:p w:rsidR="00D052A1" w:rsidRDefault="00D052A1">
      <w:pPr>
        <w:autoSpaceDE w:val="0"/>
        <w:autoSpaceDN w:val="0"/>
        <w:adjustRightInd w:val="0"/>
        <w:rPr>
          <w:rFonts w:ascii="Arial" w:hAnsi="Arial" w:cs="Arial"/>
        </w:rPr>
      </w:pPr>
    </w:p>
    <w:p w:rsidR="00D052A1" w:rsidRDefault="00D052A1">
      <w:pPr>
        <w:autoSpaceDE w:val="0"/>
        <w:autoSpaceDN w:val="0"/>
        <w:adjustRightInd w:val="0"/>
        <w:rPr>
          <w:rFonts w:ascii="Arial" w:hAnsi="Arial" w:cs="Arial"/>
        </w:rPr>
      </w:pPr>
    </w:p>
    <w:p w:rsidR="00D052A1" w:rsidRDefault="00D052A1">
      <w:pPr>
        <w:autoSpaceDE w:val="0"/>
        <w:autoSpaceDN w:val="0"/>
        <w:adjustRightInd w:val="0"/>
        <w:rPr>
          <w:rFonts w:ascii="Arial" w:hAnsi="Arial" w:cs="Arial"/>
        </w:rPr>
      </w:pPr>
    </w:p>
    <w:p w:rsidR="00D052A1" w:rsidRDefault="00D052A1">
      <w:pPr>
        <w:autoSpaceDE w:val="0"/>
        <w:autoSpaceDN w:val="0"/>
        <w:adjustRightInd w:val="0"/>
        <w:rPr>
          <w:rFonts w:ascii="Arial" w:hAnsi="Arial" w:cs="Arial"/>
        </w:rPr>
      </w:pPr>
    </w:p>
    <w:p w:rsidR="00D052A1" w:rsidRDefault="00D052A1">
      <w:pPr>
        <w:autoSpaceDE w:val="0"/>
        <w:autoSpaceDN w:val="0"/>
        <w:adjustRightInd w:val="0"/>
        <w:rPr>
          <w:rFonts w:ascii="Arial" w:hAnsi="Arial" w:cs="Arial"/>
        </w:rPr>
      </w:pPr>
    </w:p>
    <w:p w:rsidR="00D052A1" w:rsidRDefault="00D052A1">
      <w:pPr>
        <w:autoSpaceDE w:val="0"/>
        <w:autoSpaceDN w:val="0"/>
        <w:adjustRightInd w:val="0"/>
        <w:rPr>
          <w:rFonts w:ascii="Arial" w:hAnsi="Arial" w:cs="Arial"/>
        </w:rPr>
      </w:pPr>
    </w:p>
    <w:p w:rsidR="00D052A1" w:rsidRPr="00D052A1" w:rsidRDefault="00D052A1">
      <w:pPr>
        <w:autoSpaceDE w:val="0"/>
        <w:autoSpaceDN w:val="0"/>
        <w:adjustRightInd w:val="0"/>
        <w:rPr>
          <w:rFonts w:ascii="Arial" w:hAnsi="Arial" w:cs="Arial"/>
        </w:rPr>
      </w:pPr>
    </w:p>
    <w:tbl>
      <w:tblPr>
        <w:tblW w:w="18240" w:type="dxa"/>
        <w:tblInd w:w="93" w:type="dxa"/>
        <w:tblLook w:val="04A0"/>
      </w:tblPr>
      <w:tblGrid>
        <w:gridCol w:w="543"/>
        <w:gridCol w:w="3830"/>
        <w:gridCol w:w="560"/>
        <w:gridCol w:w="510"/>
        <w:gridCol w:w="596"/>
        <w:gridCol w:w="884"/>
        <w:gridCol w:w="1258"/>
        <w:gridCol w:w="1597"/>
        <w:gridCol w:w="1708"/>
        <w:gridCol w:w="1687"/>
        <w:gridCol w:w="1636"/>
        <w:gridCol w:w="1723"/>
        <w:gridCol w:w="1708"/>
      </w:tblGrid>
      <w:tr w:rsidR="00D052A1" w:rsidRPr="00D052A1" w:rsidTr="00D052A1">
        <w:trPr>
          <w:trHeight w:val="1620"/>
        </w:trPr>
        <w:tc>
          <w:tcPr>
            <w:tcW w:w="18240" w:type="dxa"/>
            <w:gridSpan w:val="13"/>
            <w:tcBorders>
              <w:top w:val="nil"/>
              <w:left w:val="nil"/>
              <w:bottom w:val="nil"/>
              <w:right w:val="nil"/>
            </w:tcBorders>
            <w:shd w:val="clear" w:color="auto" w:fill="auto"/>
            <w:hideMark/>
          </w:tcPr>
          <w:p w:rsidR="001565A4" w:rsidRDefault="001565A4" w:rsidP="001565A4">
            <w:pPr>
              <w:jc w:val="center"/>
              <w:rPr>
                <w:rFonts w:ascii="Arial" w:hAnsi="Arial" w:cs="Arial"/>
                <w:color w:val="000000"/>
              </w:rPr>
            </w:pPr>
            <w:bookmarkStart w:id="5" w:name="RANGE!A1:M77"/>
            <w:r>
              <w:rPr>
                <w:rFonts w:ascii="Arial" w:hAnsi="Arial" w:cs="Arial"/>
                <w:color w:val="000000"/>
              </w:rPr>
              <w:t xml:space="preserve">Приложение № 5 </w:t>
            </w:r>
            <w:r w:rsidR="00D052A1" w:rsidRPr="00D052A1">
              <w:rPr>
                <w:rFonts w:ascii="Arial" w:hAnsi="Arial" w:cs="Arial"/>
                <w:color w:val="000000"/>
              </w:rPr>
              <w:t xml:space="preserve">к решению Совета Новорождественского сельского </w:t>
            </w:r>
            <w:r>
              <w:rPr>
                <w:rFonts w:ascii="Arial" w:hAnsi="Arial" w:cs="Arial"/>
                <w:color w:val="000000"/>
              </w:rPr>
              <w:t xml:space="preserve">поселения от 21.12.2023 г. № 75 </w:t>
            </w:r>
          </w:p>
          <w:p w:rsidR="00D052A1" w:rsidRPr="00D052A1" w:rsidRDefault="00D052A1" w:rsidP="001565A4">
            <w:pPr>
              <w:jc w:val="center"/>
              <w:rPr>
                <w:rFonts w:ascii="Arial" w:hAnsi="Arial" w:cs="Arial"/>
                <w:color w:val="000000"/>
              </w:rPr>
            </w:pPr>
            <w:r w:rsidRPr="00D052A1">
              <w:rPr>
                <w:rFonts w:ascii="Arial" w:hAnsi="Arial" w:cs="Arial"/>
                <w:color w:val="000000"/>
              </w:rPr>
              <w:t>"О бюджете Новорождественского сельского поселения</w:t>
            </w:r>
            <w:r w:rsidRPr="00D052A1">
              <w:rPr>
                <w:rFonts w:ascii="Arial" w:hAnsi="Arial" w:cs="Arial"/>
                <w:color w:val="000000"/>
              </w:rPr>
              <w:br/>
              <w:t>на 2024 год и на плановый период 2025 и 2026 годов"</w:t>
            </w:r>
            <w:bookmarkEnd w:id="5"/>
          </w:p>
        </w:tc>
      </w:tr>
      <w:tr w:rsidR="00D052A1" w:rsidRPr="00D052A1" w:rsidTr="00D052A1">
        <w:trPr>
          <w:trHeight w:val="394"/>
        </w:trPr>
        <w:tc>
          <w:tcPr>
            <w:tcW w:w="18240" w:type="dxa"/>
            <w:gridSpan w:val="13"/>
            <w:tcBorders>
              <w:top w:val="nil"/>
              <w:left w:val="nil"/>
              <w:bottom w:val="nil"/>
              <w:right w:val="nil"/>
            </w:tcBorders>
            <w:shd w:val="clear" w:color="auto" w:fill="auto"/>
            <w:vAlign w:val="center"/>
            <w:hideMark/>
          </w:tcPr>
          <w:p w:rsidR="00D052A1" w:rsidRPr="00D052A1" w:rsidRDefault="00D052A1">
            <w:pPr>
              <w:jc w:val="center"/>
              <w:rPr>
                <w:rFonts w:ascii="Arial" w:hAnsi="Arial" w:cs="Arial"/>
                <w:color w:val="000000"/>
              </w:rPr>
            </w:pPr>
          </w:p>
        </w:tc>
      </w:tr>
      <w:tr w:rsidR="00D052A1" w:rsidRPr="00D052A1" w:rsidTr="00D052A1">
        <w:trPr>
          <w:trHeight w:val="1650"/>
        </w:trPr>
        <w:tc>
          <w:tcPr>
            <w:tcW w:w="18240" w:type="dxa"/>
            <w:gridSpan w:val="13"/>
            <w:tcBorders>
              <w:top w:val="nil"/>
              <w:left w:val="nil"/>
              <w:bottom w:val="nil"/>
              <w:right w:val="nil"/>
            </w:tcBorders>
            <w:shd w:val="clear" w:color="auto" w:fill="auto"/>
            <w:hideMark/>
          </w:tcPr>
          <w:p w:rsidR="00D052A1" w:rsidRPr="00D052A1" w:rsidRDefault="00D052A1" w:rsidP="001565A4">
            <w:pPr>
              <w:jc w:val="center"/>
              <w:rPr>
                <w:rFonts w:ascii="Arial" w:hAnsi="Arial" w:cs="Arial"/>
                <w:color w:val="000000"/>
              </w:rPr>
            </w:pPr>
            <w:r w:rsidRPr="00D052A1">
              <w:rPr>
                <w:rFonts w:ascii="Arial" w:hAnsi="Arial" w:cs="Arial"/>
                <w:color w:val="000000"/>
              </w:rPr>
              <w:t>РАСПРЕДЕЛЕНИЕ</w:t>
            </w:r>
            <w:r w:rsidRPr="00D052A1">
              <w:rPr>
                <w:rFonts w:ascii="Arial" w:hAnsi="Arial" w:cs="Arial"/>
                <w:color w:val="000000"/>
              </w:rPr>
              <w:br/>
              <w:t xml:space="preserve">бюджетных ассигнований местного бюджета по целевым статьям (муниципальным программам и </w:t>
            </w:r>
            <w:proofErr w:type="spellStart"/>
            <w:r w:rsidRPr="00D052A1">
              <w:rPr>
                <w:rFonts w:ascii="Arial" w:hAnsi="Arial" w:cs="Arial"/>
                <w:color w:val="000000"/>
              </w:rPr>
              <w:t>непрограммным</w:t>
            </w:r>
            <w:proofErr w:type="spellEnd"/>
            <w:r w:rsidRPr="00D052A1">
              <w:rPr>
                <w:rFonts w:ascii="Arial" w:hAnsi="Arial" w:cs="Arial"/>
                <w:color w:val="000000"/>
              </w:rPr>
              <w:t xml:space="preserve"> направлениям деятельности), </w:t>
            </w:r>
            <w:r w:rsidRPr="00D052A1">
              <w:rPr>
                <w:rFonts w:ascii="Arial" w:hAnsi="Arial" w:cs="Arial"/>
                <w:color w:val="000000"/>
              </w:rPr>
              <w:br/>
              <w:t xml:space="preserve">группам и подгруппам </w:t>
            </w:r>
            <w:proofErr w:type="gramStart"/>
            <w:r w:rsidRPr="00D052A1">
              <w:rPr>
                <w:rFonts w:ascii="Arial" w:hAnsi="Arial" w:cs="Arial"/>
                <w:color w:val="000000"/>
              </w:rPr>
              <w:t>видов расходов классификации расходов бюджетов</w:t>
            </w:r>
            <w:proofErr w:type="gramEnd"/>
            <w:r w:rsidRPr="00D052A1">
              <w:rPr>
                <w:rFonts w:ascii="Arial" w:hAnsi="Arial" w:cs="Arial"/>
                <w:color w:val="000000"/>
              </w:rPr>
              <w:br/>
              <w:t>на 2024 год и на плановый период 2025 и 2026 годов</w:t>
            </w:r>
          </w:p>
        </w:tc>
      </w:tr>
      <w:tr w:rsidR="00D052A1" w:rsidRPr="00D052A1" w:rsidTr="00D052A1">
        <w:trPr>
          <w:trHeight w:val="195"/>
        </w:trPr>
        <w:tc>
          <w:tcPr>
            <w:tcW w:w="18240" w:type="dxa"/>
            <w:gridSpan w:val="13"/>
            <w:tcBorders>
              <w:top w:val="nil"/>
              <w:left w:val="nil"/>
              <w:bottom w:val="nil"/>
              <w:right w:val="nil"/>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1565A4">
        <w:trPr>
          <w:trHeight w:val="465"/>
        </w:trPr>
        <w:tc>
          <w:tcPr>
            <w:tcW w:w="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roofErr w:type="spellStart"/>
            <w:proofErr w:type="gramStart"/>
            <w:r w:rsidRPr="00D052A1">
              <w:rPr>
                <w:rFonts w:ascii="Arial" w:hAnsi="Arial" w:cs="Arial"/>
                <w:color w:val="000000"/>
              </w:rPr>
              <w:t>п</w:t>
            </w:r>
            <w:proofErr w:type="spellEnd"/>
            <w:proofErr w:type="gramEnd"/>
            <w:r w:rsidRPr="00D052A1">
              <w:rPr>
                <w:rFonts w:ascii="Arial" w:hAnsi="Arial" w:cs="Arial"/>
                <w:color w:val="000000"/>
              </w:rPr>
              <w:t>/</w:t>
            </w:r>
            <w:proofErr w:type="spellStart"/>
            <w:r w:rsidRPr="00D052A1">
              <w:rPr>
                <w:rFonts w:ascii="Arial" w:hAnsi="Arial" w:cs="Arial"/>
                <w:color w:val="000000"/>
              </w:rPr>
              <w:t>п</w:t>
            </w:r>
            <w:proofErr w:type="spellEnd"/>
          </w:p>
        </w:tc>
        <w:tc>
          <w:tcPr>
            <w:tcW w:w="38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Наименование кодов класс</w:t>
            </w:r>
            <w:r w:rsidRPr="00D052A1">
              <w:rPr>
                <w:rFonts w:ascii="Arial" w:hAnsi="Arial" w:cs="Arial"/>
                <w:color w:val="000000"/>
              </w:rPr>
              <w:t>и</w:t>
            </w:r>
            <w:r w:rsidRPr="00D052A1">
              <w:rPr>
                <w:rFonts w:ascii="Arial" w:hAnsi="Arial" w:cs="Arial"/>
                <w:color w:val="000000"/>
              </w:rPr>
              <w:t>фикации расходов местного бюджета</w:t>
            </w:r>
          </w:p>
        </w:tc>
        <w:tc>
          <w:tcPr>
            <w:tcW w:w="3666" w:type="dxa"/>
            <w:gridSpan w:val="5"/>
            <w:tcBorders>
              <w:top w:val="single" w:sz="4" w:space="0" w:color="000000"/>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Коды классификации расх</w:t>
            </w:r>
            <w:r w:rsidRPr="00D052A1">
              <w:rPr>
                <w:rFonts w:ascii="Arial" w:hAnsi="Arial" w:cs="Arial"/>
                <w:color w:val="000000"/>
              </w:rPr>
              <w:t>о</w:t>
            </w:r>
            <w:r w:rsidRPr="00D052A1">
              <w:rPr>
                <w:rFonts w:ascii="Arial" w:hAnsi="Arial" w:cs="Arial"/>
                <w:color w:val="000000"/>
              </w:rPr>
              <w:t>дов местного бюджета</w:t>
            </w:r>
          </w:p>
        </w:tc>
        <w:tc>
          <w:tcPr>
            <w:tcW w:w="10161" w:type="dxa"/>
            <w:gridSpan w:val="6"/>
            <w:tcBorders>
              <w:top w:val="single" w:sz="4" w:space="0" w:color="000000"/>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Сумма, рублей</w:t>
            </w:r>
          </w:p>
        </w:tc>
      </w:tr>
      <w:tr w:rsidR="00D052A1" w:rsidRPr="00D052A1" w:rsidTr="00D052A1">
        <w:trPr>
          <w:trHeight w:val="518"/>
        </w:trPr>
        <w:tc>
          <w:tcPr>
            <w:tcW w:w="531" w:type="dxa"/>
            <w:vMerge/>
            <w:tcBorders>
              <w:top w:val="single" w:sz="4" w:space="0" w:color="000000"/>
              <w:left w:val="single" w:sz="4" w:space="0" w:color="000000"/>
              <w:bottom w:val="single" w:sz="4" w:space="0" w:color="000000"/>
              <w:right w:val="single" w:sz="4" w:space="0" w:color="000000"/>
            </w:tcBorders>
            <w:vAlign w:val="center"/>
            <w:hideMark/>
          </w:tcPr>
          <w:p w:rsidR="00D052A1" w:rsidRPr="00D052A1" w:rsidRDefault="00D052A1">
            <w:pPr>
              <w:rPr>
                <w:rFonts w:ascii="Arial" w:hAnsi="Arial" w:cs="Arial"/>
                <w:color w:val="000000"/>
              </w:rPr>
            </w:pPr>
          </w:p>
        </w:tc>
        <w:tc>
          <w:tcPr>
            <w:tcW w:w="3882" w:type="dxa"/>
            <w:vMerge/>
            <w:tcBorders>
              <w:top w:val="single" w:sz="4" w:space="0" w:color="000000"/>
              <w:left w:val="single" w:sz="4" w:space="0" w:color="000000"/>
              <w:bottom w:val="single" w:sz="4" w:space="0" w:color="000000"/>
              <w:right w:val="single" w:sz="4" w:space="0" w:color="000000"/>
            </w:tcBorders>
            <w:vAlign w:val="center"/>
            <w:hideMark/>
          </w:tcPr>
          <w:p w:rsidR="00D052A1" w:rsidRPr="00D052A1" w:rsidRDefault="00D052A1">
            <w:pPr>
              <w:rPr>
                <w:rFonts w:ascii="Arial" w:hAnsi="Arial" w:cs="Arial"/>
                <w:color w:val="000000"/>
              </w:rPr>
            </w:pPr>
          </w:p>
        </w:tc>
        <w:tc>
          <w:tcPr>
            <w:tcW w:w="255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Целевая статья</w:t>
            </w:r>
          </w:p>
        </w:tc>
        <w:tc>
          <w:tcPr>
            <w:tcW w:w="11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Вид ра</w:t>
            </w:r>
            <w:r w:rsidRPr="00D052A1">
              <w:rPr>
                <w:rFonts w:ascii="Arial" w:hAnsi="Arial" w:cs="Arial"/>
                <w:color w:val="000000"/>
              </w:rPr>
              <w:t>с</w:t>
            </w:r>
            <w:r w:rsidRPr="00D052A1">
              <w:rPr>
                <w:rFonts w:ascii="Arial" w:hAnsi="Arial" w:cs="Arial"/>
                <w:color w:val="000000"/>
              </w:rPr>
              <w:t>ходов</w:t>
            </w:r>
          </w:p>
        </w:tc>
        <w:tc>
          <w:tcPr>
            <w:tcW w:w="3337" w:type="dxa"/>
            <w:gridSpan w:val="2"/>
            <w:tcBorders>
              <w:top w:val="single" w:sz="4" w:space="0" w:color="000000"/>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2024 год</w:t>
            </w:r>
          </w:p>
        </w:tc>
        <w:tc>
          <w:tcPr>
            <w:tcW w:w="3356" w:type="dxa"/>
            <w:gridSpan w:val="2"/>
            <w:tcBorders>
              <w:top w:val="single" w:sz="4" w:space="0" w:color="000000"/>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2025 год</w:t>
            </w:r>
          </w:p>
        </w:tc>
        <w:tc>
          <w:tcPr>
            <w:tcW w:w="3468" w:type="dxa"/>
            <w:gridSpan w:val="2"/>
            <w:tcBorders>
              <w:top w:val="single" w:sz="4" w:space="0" w:color="000000"/>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2026 год</w:t>
            </w:r>
          </w:p>
        </w:tc>
      </w:tr>
      <w:tr w:rsidR="00791696" w:rsidRPr="00D052A1" w:rsidTr="001565A4">
        <w:trPr>
          <w:trHeight w:val="495"/>
        </w:trPr>
        <w:tc>
          <w:tcPr>
            <w:tcW w:w="531" w:type="dxa"/>
            <w:vMerge/>
            <w:tcBorders>
              <w:top w:val="single" w:sz="4" w:space="0" w:color="000000"/>
              <w:left w:val="single" w:sz="4" w:space="0" w:color="000000"/>
              <w:bottom w:val="single" w:sz="4" w:space="0" w:color="000000"/>
              <w:right w:val="single" w:sz="4" w:space="0" w:color="000000"/>
            </w:tcBorders>
            <w:vAlign w:val="center"/>
            <w:hideMark/>
          </w:tcPr>
          <w:p w:rsidR="00D052A1" w:rsidRPr="00D052A1" w:rsidRDefault="00D052A1">
            <w:pPr>
              <w:rPr>
                <w:rFonts w:ascii="Arial" w:hAnsi="Arial" w:cs="Arial"/>
                <w:color w:val="000000"/>
              </w:rPr>
            </w:pPr>
          </w:p>
        </w:tc>
        <w:tc>
          <w:tcPr>
            <w:tcW w:w="3882" w:type="dxa"/>
            <w:vMerge/>
            <w:tcBorders>
              <w:top w:val="single" w:sz="4" w:space="0" w:color="000000"/>
              <w:left w:val="single" w:sz="4" w:space="0" w:color="000000"/>
              <w:bottom w:val="single" w:sz="4" w:space="0" w:color="000000"/>
              <w:right w:val="single" w:sz="4" w:space="0" w:color="000000"/>
            </w:tcBorders>
            <w:vAlign w:val="center"/>
            <w:hideMark/>
          </w:tcPr>
          <w:p w:rsidR="00D052A1" w:rsidRPr="00D052A1" w:rsidRDefault="00D052A1">
            <w:pPr>
              <w:rPr>
                <w:rFonts w:ascii="Arial" w:hAnsi="Arial" w:cs="Arial"/>
                <w:color w:val="000000"/>
              </w:rPr>
            </w:pPr>
          </w:p>
        </w:tc>
        <w:tc>
          <w:tcPr>
            <w:tcW w:w="2552" w:type="dxa"/>
            <w:gridSpan w:val="4"/>
            <w:vMerge/>
            <w:tcBorders>
              <w:top w:val="single" w:sz="4" w:space="0" w:color="000000"/>
              <w:left w:val="single" w:sz="4" w:space="0" w:color="000000"/>
              <w:bottom w:val="single" w:sz="4" w:space="0" w:color="000000"/>
              <w:right w:val="single" w:sz="4" w:space="0" w:color="000000"/>
            </w:tcBorders>
            <w:vAlign w:val="center"/>
            <w:hideMark/>
          </w:tcPr>
          <w:p w:rsidR="00D052A1" w:rsidRPr="00D052A1" w:rsidRDefault="00D052A1">
            <w:pPr>
              <w:rPr>
                <w:rFonts w:ascii="Arial" w:hAnsi="Arial" w:cs="Arial"/>
                <w:color w:val="000000"/>
              </w:rPr>
            </w:pPr>
          </w:p>
        </w:tc>
        <w:tc>
          <w:tcPr>
            <w:tcW w:w="1114" w:type="dxa"/>
            <w:vMerge/>
            <w:tcBorders>
              <w:top w:val="nil"/>
              <w:left w:val="single" w:sz="4" w:space="0" w:color="000000"/>
              <w:bottom w:val="single" w:sz="4" w:space="0" w:color="000000"/>
              <w:right w:val="single" w:sz="4" w:space="0" w:color="000000"/>
            </w:tcBorders>
            <w:vAlign w:val="center"/>
            <w:hideMark/>
          </w:tcPr>
          <w:p w:rsidR="00D052A1" w:rsidRPr="00D052A1" w:rsidRDefault="00D052A1">
            <w:pPr>
              <w:rPr>
                <w:rFonts w:ascii="Arial" w:hAnsi="Arial" w:cs="Arial"/>
                <w:color w:val="000000"/>
              </w:rPr>
            </w:pP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Всего</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в том числе за счет п</w:t>
            </w:r>
            <w:r w:rsidRPr="00D052A1">
              <w:rPr>
                <w:rFonts w:ascii="Arial" w:hAnsi="Arial" w:cs="Arial"/>
                <w:color w:val="000000"/>
              </w:rPr>
              <w:t>о</w:t>
            </w:r>
            <w:r w:rsidRPr="00D052A1">
              <w:rPr>
                <w:rFonts w:ascii="Arial" w:hAnsi="Arial" w:cs="Arial"/>
                <w:color w:val="000000"/>
              </w:rPr>
              <w:t>ступлений целевого х</w:t>
            </w:r>
            <w:r w:rsidRPr="00D052A1">
              <w:rPr>
                <w:rFonts w:ascii="Arial" w:hAnsi="Arial" w:cs="Arial"/>
                <w:color w:val="000000"/>
              </w:rPr>
              <w:t>а</w:t>
            </w:r>
            <w:r w:rsidRPr="00D052A1">
              <w:rPr>
                <w:rFonts w:ascii="Arial" w:hAnsi="Arial" w:cs="Arial"/>
                <w:color w:val="000000"/>
              </w:rPr>
              <w:lastRenderedPageBreak/>
              <w:t>рактера</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lastRenderedPageBreak/>
              <w:t>Всего</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в том числе за счет п</w:t>
            </w:r>
            <w:r w:rsidRPr="00D052A1">
              <w:rPr>
                <w:rFonts w:ascii="Arial" w:hAnsi="Arial" w:cs="Arial"/>
                <w:color w:val="000000"/>
              </w:rPr>
              <w:t>о</w:t>
            </w:r>
            <w:r w:rsidRPr="00D052A1">
              <w:rPr>
                <w:rFonts w:ascii="Arial" w:hAnsi="Arial" w:cs="Arial"/>
                <w:color w:val="000000"/>
              </w:rPr>
              <w:t xml:space="preserve">ступлений целевого </w:t>
            </w:r>
            <w:r w:rsidRPr="00D052A1">
              <w:rPr>
                <w:rFonts w:ascii="Arial" w:hAnsi="Arial" w:cs="Arial"/>
                <w:color w:val="000000"/>
              </w:rPr>
              <w:lastRenderedPageBreak/>
              <w:t>х</w:t>
            </w:r>
            <w:r w:rsidRPr="00D052A1">
              <w:rPr>
                <w:rFonts w:ascii="Arial" w:hAnsi="Arial" w:cs="Arial"/>
                <w:color w:val="000000"/>
              </w:rPr>
              <w:t>а</w:t>
            </w:r>
            <w:r w:rsidRPr="00D052A1">
              <w:rPr>
                <w:rFonts w:ascii="Arial" w:hAnsi="Arial" w:cs="Arial"/>
                <w:color w:val="000000"/>
              </w:rPr>
              <w:t>рактера</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lastRenderedPageBreak/>
              <w:t>Всего</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в том числе за счет п</w:t>
            </w:r>
            <w:r w:rsidRPr="00D052A1">
              <w:rPr>
                <w:rFonts w:ascii="Arial" w:hAnsi="Arial" w:cs="Arial"/>
                <w:color w:val="000000"/>
              </w:rPr>
              <w:t>о</w:t>
            </w:r>
            <w:r w:rsidRPr="00D052A1">
              <w:rPr>
                <w:rFonts w:ascii="Arial" w:hAnsi="Arial" w:cs="Arial"/>
                <w:color w:val="000000"/>
              </w:rPr>
              <w:t>ступлений целевого х</w:t>
            </w:r>
            <w:r w:rsidRPr="00D052A1">
              <w:rPr>
                <w:rFonts w:ascii="Arial" w:hAnsi="Arial" w:cs="Arial"/>
                <w:color w:val="000000"/>
              </w:rPr>
              <w:t>а</w:t>
            </w:r>
            <w:r w:rsidRPr="00D052A1">
              <w:rPr>
                <w:rFonts w:ascii="Arial" w:hAnsi="Arial" w:cs="Arial"/>
                <w:color w:val="000000"/>
              </w:rPr>
              <w:lastRenderedPageBreak/>
              <w:t>рактера</w:t>
            </w:r>
          </w:p>
        </w:tc>
      </w:tr>
      <w:tr w:rsidR="00791696" w:rsidRPr="00D052A1" w:rsidTr="00D052A1">
        <w:trPr>
          <w:trHeight w:val="394"/>
        </w:trPr>
        <w:tc>
          <w:tcPr>
            <w:tcW w:w="531" w:type="dxa"/>
            <w:tcBorders>
              <w:top w:val="nil"/>
              <w:left w:val="single" w:sz="4" w:space="0" w:color="000000"/>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lastRenderedPageBreak/>
              <w:t>1</w:t>
            </w:r>
          </w:p>
        </w:tc>
        <w:tc>
          <w:tcPr>
            <w:tcW w:w="3882"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2552" w:type="dxa"/>
            <w:gridSpan w:val="4"/>
            <w:tcBorders>
              <w:top w:val="single" w:sz="4" w:space="0" w:color="000000"/>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3</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4</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7</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10</w:t>
            </w:r>
          </w:p>
        </w:tc>
      </w:tr>
      <w:tr w:rsidR="00D052A1" w:rsidRPr="00D052A1" w:rsidTr="001565A4">
        <w:trPr>
          <w:trHeight w:val="70"/>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Муниципальная программа "У</w:t>
            </w:r>
            <w:r w:rsidRPr="00D052A1">
              <w:rPr>
                <w:rFonts w:ascii="Arial" w:hAnsi="Arial" w:cs="Arial"/>
                <w:color w:val="000000"/>
              </w:rPr>
              <w:t>с</w:t>
            </w:r>
            <w:r w:rsidRPr="00D052A1">
              <w:rPr>
                <w:rFonts w:ascii="Arial" w:hAnsi="Arial" w:cs="Arial"/>
                <w:color w:val="000000"/>
              </w:rPr>
              <w:t>тойчивое развитие территории Новорождественского сельск</w:t>
            </w:r>
            <w:r w:rsidRPr="00D052A1">
              <w:rPr>
                <w:rFonts w:ascii="Arial" w:hAnsi="Arial" w:cs="Arial"/>
                <w:color w:val="000000"/>
              </w:rPr>
              <w:t>о</w:t>
            </w:r>
            <w:r w:rsidRPr="00D052A1">
              <w:rPr>
                <w:rFonts w:ascii="Arial" w:hAnsi="Arial" w:cs="Arial"/>
                <w:color w:val="000000"/>
              </w:rPr>
              <w:t>го п</w:t>
            </w:r>
            <w:r w:rsidRPr="00D052A1">
              <w:rPr>
                <w:rFonts w:ascii="Arial" w:hAnsi="Arial" w:cs="Arial"/>
                <w:color w:val="000000"/>
              </w:rPr>
              <w:t>о</w:t>
            </w:r>
            <w:r w:rsidRPr="00D052A1">
              <w:rPr>
                <w:rFonts w:ascii="Arial" w:hAnsi="Arial" w:cs="Arial"/>
                <w:color w:val="000000"/>
              </w:rPr>
              <w:t xml:space="preserve">селения </w:t>
            </w:r>
            <w:proofErr w:type="spellStart"/>
            <w:r w:rsidRPr="00D052A1">
              <w:rPr>
                <w:rFonts w:ascii="Arial" w:hAnsi="Arial" w:cs="Arial"/>
                <w:color w:val="000000"/>
              </w:rPr>
              <w:t>Исилькульского</w:t>
            </w:r>
            <w:proofErr w:type="spellEnd"/>
            <w:r w:rsidRPr="00D052A1">
              <w:rPr>
                <w:rFonts w:ascii="Arial" w:hAnsi="Arial" w:cs="Arial"/>
                <w:color w:val="000000"/>
              </w:rPr>
              <w:t xml:space="preserve"> муниципального района О</w:t>
            </w:r>
            <w:r w:rsidRPr="00D052A1">
              <w:rPr>
                <w:rFonts w:ascii="Arial" w:hAnsi="Arial" w:cs="Arial"/>
                <w:color w:val="000000"/>
              </w:rPr>
              <w:t>м</w:t>
            </w:r>
            <w:r w:rsidRPr="00D052A1">
              <w:rPr>
                <w:rFonts w:ascii="Arial" w:hAnsi="Arial" w:cs="Arial"/>
                <w:color w:val="000000"/>
              </w:rPr>
              <w:t>ской о</w:t>
            </w:r>
            <w:r w:rsidRPr="00D052A1">
              <w:rPr>
                <w:rFonts w:ascii="Arial" w:hAnsi="Arial" w:cs="Arial"/>
                <w:color w:val="000000"/>
              </w:rPr>
              <w:t>б</w:t>
            </w:r>
            <w:r w:rsidRPr="00D052A1">
              <w:rPr>
                <w:rFonts w:ascii="Arial" w:hAnsi="Arial" w:cs="Arial"/>
                <w:color w:val="000000"/>
              </w:rPr>
              <w:t>ласти"</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00</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12 191 098,32</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212 125,00</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10 010 231,69</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233 975,00</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10 216 536,03</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256 207,00</w:t>
            </w:r>
          </w:p>
        </w:tc>
      </w:tr>
      <w:tr w:rsidR="00D052A1" w:rsidRPr="00D052A1" w:rsidTr="001565A4">
        <w:trPr>
          <w:trHeight w:val="70"/>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Подпрограмма "Развитие ж</w:t>
            </w:r>
            <w:r w:rsidRPr="00D052A1">
              <w:rPr>
                <w:rFonts w:ascii="Arial" w:hAnsi="Arial" w:cs="Arial"/>
                <w:color w:val="000000"/>
              </w:rPr>
              <w:t>и</w:t>
            </w:r>
            <w:r w:rsidRPr="00D052A1">
              <w:rPr>
                <w:rFonts w:ascii="Arial" w:hAnsi="Arial" w:cs="Arial"/>
                <w:color w:val="000000"/>
              </w:rPr>
              <w:t>лищно-коммунального ко</w:t>
            </w:r>
            <w:r w:rsidRPr="00D052A1">
              <w:rPr>
                <w:rFonts w:ascii="Arial" w:hAnsi="Arial" w:cs="Arial"/>
                <w:color w:val="000000"/>
              </w:rPr>
              <w:t>м</w:t>
            </w:r>
            <w:r w:rsidRPr="00D052A1">
              <w:rPr>
                <w:rFonts w:ascii="Arial" w:hAnsi="Arial" w:cs="Arial"/>
                <w:color w:val="000000"/>
              </w:rPr>
              <w:t>плекса, бл</w:t>
            </w:r>
            <w:r w:rsidRPr="00D052A1">
              <w:rPr>
                <w:rFonts w:ascii="Arial" w:hAnsi="Arial" w:cs="Arial"/>
                <w:color w:val="000000"/>
              </w:rPr>
              <w:t>а</w:t>
            </w:r>
            <w:r w:rsidRPr="00D052A1">
              <w:rPr>
                <w:rFonts w:ascii="Arial" w:hAnsi="Arial" w:cs="Arial"/>
                <w:color w:val="000000"/>
              </w:rPr>
              <w:t xml:space="preserve">гоустройства и сети </w:t>
            </w:r>
            <w:proofErr w:type="spellStart"/>
            <w:r w:rsidRPr="00D052A1">
              <w:rPr>
                <w:rFonts w:ascii="Arial" w:hAnsi="Arial" w:cs="Arial"/>
                <w:color w:val="000000"/>
              </w:rPr>
              <w:t>внутрипоселковых</w:t>
            </w:r>
            <w:proofErr w:type="spellEnd"/>
            <w:r w:rsidRPr="00D052A1">
              <w:rPr>
                <w:rFonts w:ascii="Arial" w:hAnsi="Arial" w:cs="Arial"/>
                <w:color w:val="000000"/>
              </w:rPr>
              <w:t xml:space="preserve"> дорог мес</w:t>
            </w:r>
            <w:r w:rsidRPr="00D052A1">
              <w:rPr>
                <w:rFonts w:ascii="Arial" w:hAnsi="Arial" w:cs="Arial"/>
                <w:color w:val="000000"/>
              </w:rPr>
              <w:t>т</w:t>
            </w:r>
            <w:r w:rsidRPr="00D052A1">
              <w:rPr>
                <w:rFonts w:ascii="Arial" w:hAnsi="Arial" w:cs="Arial"/>
                <w:color w:val="000000"/>
              </w:rPr>
              <w:t>ного значения"</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00</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1 690 596,00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1 549 446,00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1 832 396,00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1565A4">
        <w:trPr>
          <w:trHeight w:val="166"/>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Развитие жилищно-коммунального комплекса и благоустройства</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right"/>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689 096,00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524 846,00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450 596,00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1565A4">
        <w:trPr>
          <w:trHeight w:val="461"/>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Реализация прочих меропри</w:t>
            </w:r>
            <w:r w:rsidRPr="00D052A1">
              <w:rPr>
                <w:rFonts w:ascii="Arial" w:hAnsi="Arial" w:cs="Arial"/>
                <w:color w:val="000000"/>
              </w:rPr>
              <w:t>я</w:t>
            </w:r>
            <w:r w:rsidRPr="00D052A1">
              <w:rPr>
                <w:rFonts w:ascii="Arial" w:hAnsi="Arial" w:cs="Arial"/>
                <w:color w:val="000000"/>
              </w:rPr>
              <w:t>тий программы</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689 096,00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524 846,00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450 596,00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1565A4">
        <w:trPr>
          <w:trHeight w:val="753"/>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Закупка товаров, работ и у</w:t>
            </w:r>
            <w:r w:rsidRPr="00D052A1">
              <w:rPr>
                <w:rFonts w:ascii="Arial" w:hAnsi="Arial" w:cs="Arial"/>
                <w:color w:val="000000"/>
              </w:rPr>
              <w:t>с</w:t>
            </w:r>
            <w:r w:rsidRPr="00D052A1">
              <w:rPr>
                <w:rFonts w:ascii="Arial" w:hAnsi="Arial" w:cs="Arial"/>
                <w:color w:val="000000"/>
              </w:rPr>
              <w:t>луг для обеспечения государстве</w:t>
            </w:r>
            <w:r w:rsidRPr="00D052A1">
              <w:rPr>
                <w:rFonts w:ascii="Arial" w:hAnsi="Arial" w:cs="Arial"/>
                <w:color w:val="000000"/>
              </w:rPr>
              <w:t>н</w:t>
            </w:r>
            <w:r w:rsidRPr="00D052A1">
              <w:rPr>
                <w:rFonts w:ascii="Arial" w:hAnsi="Arial" w:cs="Arial"/>
                <w:color w:val="000000"/>
              </w:rPr>
              <w:t>ных (муниципал</w:t>
            </w:r>
            <w:r w:rsidRPr="00D052A1">
              <w:rPr>
                <w:rFonts w:ascii="Arial" w:hAnsi="Arial" w:cs="Arial"/>
                <w:color w:val="000000"/>
              </w:rPr>
              <w:t>ь</w:t>
            </w:r>
            <w:r w:rsidRPr="00D052A1">
              <w:rPr>
                <w:rFonts w:ascii="Arial" w:hAnsi="Arial" w:cs="Arial"/>
                <w:color w:val="000000"/>
              </w:rPr>
              <w:t>ных) нужд</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200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689 096,00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524 846,00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450 596,00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1565A4">
        <w:trPr>
          <w:trHeight w:val="764"/>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Иные закупки товаров, работ и услуг для обеспечения гос</w:t>
            </w:r>
            <w:r w:rsidRPr="00D052A1">
              <w:rPr>
                <w:rFonts w:ascii="Arial" w:hAnsi="Arial" w:cs="Arial"/>
                <w:color w:val="000000"/>
              </w:rPr>
              <w:t>у</w:t>
            </w:r>
            <w:r w:rsidRPr="00D052A1">
              <w:rPr>
                <w:rFonts w:ascii="Arial" w:hAnsi="Arial" w:cs="Arial"/>
                <w:color w:val="000000"/>
              </w:rPr>
              <w:t>дарственных (муниц</w:t>
            </w:r>
            <w:r w:rsidRPr="00D052A1">
              <w:rPr>
                <w:rFonts w:ascii="Arial" w:hAnsi="Arial" w:cs="Arial"/>
                <w:color w:val="000000"/>
              </w:rPr>
              <w:t>и</w:t>
            </w:r>
            <w:r w:rsidRPr="00D052A1">
              <w:rPr>
                <w:rFonts w:ascii="Arial" w:hAnsi="Arial" w:cs="Arial"/>
                <w:color w:val="000000"/>
              </w:rPr>
              <w:t>пальных) нужд</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240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689 096,00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524 846,00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450 596,00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1565A4">
        <w:trPr>
          <w:trHeight w:val="497"/>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Содержание, строительство, р</w:t>
            </w:r>
            <w:r w:rsidRPr="00D052A1">
              <w:rPr>
                <w:rFonts w:ascii="Arial" w:hAnsi="Arial" w:cs="Arial"/>
                <w:color w:val="000000"/>
              </w:rPr>
              <w:t>е</w:t>
            </w:r>
            <w:r w:rsidRPr="00D052A1">
              <w:rPr>
                <w:rFonts w:ascii="Arial" w:hAnsi="Arial" w:cs="Arial"/>
                <w:color w:val="000000"/>
              </w:rPr>
              <w:t xml:space="preserve">конструкция, капитальный ремонт и ремонт </w:t>
            </w:r>
            <w:proofErr w:type="spellStart"/>
            <w:r w:rsidRPr="00D052A1">
              <w:rPr>
                <w:rFonts w:ascii="Arial" w:hAnsi="Arial" w:cs="Arial"/>
                <w:color w:val="000000"/>
              </w:rPr>
              <w:t>внутрипосе</w:t>
            </w:r>
            <w:r w:rsidRPr="00D052A1">
              <w:rPr>
                <w:rFonts w:ascii="Arial" w:hAnsi="Arial" w:cs="Arial"/>
                <w:color w:val="000000"/>
              </w:rPr>
              <w:t>л</w:t>
            </w:r>
            <w:r w:rsidRPr="00D052A1">
              <w:rPr>
                <w:rFonts w:ascii="Arial" w:hAnsi="Arial" w:cs="Arial"/>
                <w:color w:val="000000"/>
              </w:rPr>
              <w:t>ковых</w:t>
            </w:r>
            <w:proofErr w:type="spellEnd"/>
            <w:r w:rsidRPr="00D052A1">
              <w:rPr>
                <w:rFonts w:ascii="Arial" w:hAnsi="Arial" w:cs="Arial"/>
                <w:color w:val="000000"/>
              </w:rPr>
              <w:t xml:space="preserve"> авт</w:t>
            </w:r>
            <w:r w:rsidRPr="00D052A1">
              <w:rPr>
                <w:rFonts w:ascii="Arial" w:hAnsi="Arial" w:cs="Arial"/>
                <w:color w:val="000000"/>
              </w:rPr>
              <w:t>о</w:t>
            </w:r>
            <w:r w:rsidRPr="00D052A1">
              <w:rPr>
                <w:rFonts w:ascii="Arial" w:hAnsi="Arial" w:cs="Arial"/>
                <w:color w:val="000000"/>
              </w:rPr>
              <w:t>мобильных дорог</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02</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right"/>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1 001 500,00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1 024 600,00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1 381 800,00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1565A4">
        <w:trPr>
          <w:trHeight w:val="513"/>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Реализация прочих меропри</w:t>
            </w:r>
            <w:r w:rsidRPr="00D052A1">
              <w:rPr>
                <w:rFonts w:ascii="Arial" w:hAnsi="Arial" w:cs="Arial"/>
                <w:color w:val="000000"/>
              </w:rPr>
              <w:t>я</w:t>
            </w:r>
            <w:r w:rsidRPr="00D052A1">
              <w:rPr>
                <w:rFonts w:ascii="Arial" w:hAnsi="Arial" w:cs="Arial"/>
                <w:color w:val="000000"/>
              </w:rPr>
              <w:t>тий программы</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02</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1 001 500,00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1 024 600,00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1 381 800,00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1565A4">
        <w:trPr>
          <w:trHeight w:val="521"/>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Закупка товаров, работ и у</w:t>
            </w:r>
            <w:r w:rsidRPr="00D052A1">
              <w:rPr>
                <w:rFonts w:ascii="Arial" w:hAnsi="Arial" w:cs="Arial"/>
                <w:color w:val="000000"/>
              </w:rPr>
              <w:t>с</w:t>
            </w:r>
            <w:r w:rsidRPr="00D052A1">
              <w:rPr>
                <w:rFonts w:ascii="Arial" w:hAnsi="Arial" w:cs="Arial"/>
                <w:color w:val="000000"/>
              </w:rPr>
              <w:t>луг для обеспечения государстве</w:t>
            </w:r>
            <w:r w:rsidRPr="00D052A1">
              <w:rPr>
                <w:rFonts w:ascii="Arial" w:hAnsi="Arial" w:cs="Arial"/>
                <w:color w:val="000000"/>
              </w:rPr>
              <w:t>н</w:t>
            </w:r>
            <w:r w:rsidRPr="00D052A1">
              <w:rPr>
                <w:rFonts w:ascii="Arial" w:hAnsi="Arial" w:cs="Arial"/>
                <w:color w:val="000000"/>
              </w:rPr>
              <w:lastRenderedPageBreak/>
              <w:t>ных (муниципал</w:t>
            </w:r>
            <w:r w:rsidRPr="00D052A1">
              <w:rPr>
                <w:rFonts w:ascii="Arial" w:hAnsi="Arial" w:cs="Arial"/>
                <w:color w:val="000000"/>
              </w:rPr>
              <w:t>ь</w:t>
            </w:r>
            <w:r w:rsidRPr="00D052A1">
              <w:rPr>
                <w:rFonts w:ascii="Arial" w:hAnsi="Arial" w:cs="Arial"/>
                <w:color w:val="000000"/>
              </w:rPr>
              <w:t>ных) нужд</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lastRenderedPageBreak/>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02</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200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1 001 500,00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1 024 600,00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1 381 800,00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1565A4">
        <w:trPr>
          <w:trHeight w:val="391"/>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lastRenderedPageBreak/>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Иные закупки товаров, работ и услуг для обеспечения гос</w:t>
            </w:r>
            <w:r w:rsidRPr="00D052A1">
              <w:rPr>
                <w:rFonts w:ascii="Arial" w:hAnsi="Arial" w:cs="Arial"/>
                <w:color w:val="000000"/>
              </w:rPr>
              <w:t>у</w:t>
            </w:r>
            <w:r w:rsidRPr="00D052A1">
              <w:rPr>
                <w:rFonts w:ascii="Arial" w:hAnsi="Arial" w:cs="Arial"/>
                <w:color w:val="000000"/>
              </w:rPr>
              <w:t>дарственных (муниц</w:t>
            </w:r>
            <w:r w:rsidRPr="00D052A1">
              <w:rPr>
                <w:rFonts w:ascii="Arial" w:hAnsi="Arial" w:cs="Arial"/>
                <w:color w:val="000000"/>
              </w:rPr>
              <w:t>и</w:t>
            </w:r>
            <w:r w:rsidRPr="00D052A1">
              <w:rPr>
                <w:rFonts w:ascii="Arial" w:hAnsi="Arial" w:cs="Arial"/>
                <w:color w:val="000000"/>
              </w:rPr>
              <w:t>пальных) нужд</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02</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240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1 001 500,00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1 024 600,00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1 381 800,00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1565A4">
        <w:trPr>
          <w:trHeight w:val="70"/>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Подпрограмма "Повышение к</w:t>
            </w:r>
            <w:r w:rsidRPr="00D052A1">
              <w:rPr>
                <w:rFonts w:ascii="Arial" w:hAnsi="Arial" w:cs="Arial"/>
                <w:color w:val="000000"/>
              </w:rPr>
              <w:t>а</w:t>
            </w:r>
            <w:r w:rsidRPr="00D052A1">
              <w:rPr>
                <w:rFonts w:ascii="Arial" w:hAnsi="Arial" w:cs="Arial"/>
                <w:color w:val="000000"/>
              </w:rPr>
              <w:t>чества управления финансами и э</w:t>
            </w:r>
            <w:r w:rsidRPr="00D052A1">
              <w:rPr>
                <w:rFonts w:ascii="Arial" w:hAnsi="Arial" w:cs="Arial"/>
                <w:color w:val="000000"/>
              </w:rPr>
              <w:t>ф</w:t>
            </w:r>
            <w:r w:rsidRPr="00D052A1">
              <w:rPr>
                <w:rFonts w:ascii="Arial" w:hAnsi="Arial" w:cs="Arial"/>
                <w:color w:val="000000"/>
              </w:rPr>
              <w:t>фективного осуществления полномочий, развитие физич</w:t>
            </w:r>
            <w:r w:rsidRPr="00D052A1">
              <w:rPr>
                <w:rFonts w:ascii="Arial" w:hAnsi="Arial" w:cs="Arial"/>
                <w:color w:val="000000"/>
              </w:rPr>
              <w:t>е</w:t>
            </w:r>
            <w:r w:rsidRPr="00D052A1">
              <w:rPr>
                <w:rFonts w:ascii="Arial" w:hAnsi="Arial" w:cs="Arial"/>
                <w:color w:val="000000"/>
              </w:rPr>
              <w:t>ской кул</w:t>
            </w:r>
            <w:r w:rsidRPr="00D052A1">
              <w:rPr>
                <w:rFonts w:ascii="Arial" w:hAnsi="Arial" w:cs="Arial"/>
                <w:color w:val="000000"/>
              </w:rPr>
              <w:t>ь</w:t>
            </w:r>
            <w:r w:rsidRPr="00D052A1">
              <w:rPr>
                <w:rFonts w:ascii="Arial" w:hAnsi="Arial" w:cs="Arial"/>
                <w:color w:val="000000"/>
              </w:rPr>
              <w:t>туры и спорта"</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00</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8 891 498,32</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212 125,00</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8 460 785,69</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233 975,00</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8 384 140,03</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256 207,00</w:t>
            </w:r>
          </w:p>
        </w:tc>
      </w:tr>
      <w:tr w:rsidR="00D052A1" w:rsidRPr="00D052A1" w:rsidTr="001565A4">
        <w:trPr>
          <w:trHeight w:val="283"/>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Повышение качества управл</w:t>
            </w:r>
            <w:r w:rsidRPr="00D052A1">
              <w:rPr>
                <w:rFonts w:ascii="Arial" w:hAnsi="Arial" w:cs="Arial"/>
                <w:color w:val="000000"/>
              </w:rPr>
              <w:t>е</w:t>
            </w:r>
            <w:r w:rsidRPr="00D052A1">
              <w:rPr>
                <w:rFonts w:ascii="Arial" w:hAnsi="Arial" w:cs="Arial"/>
                <w:color w:val="000000"/>
              </w:rPr>
              <w:t>ния финансами</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right"/>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6 990 384,57</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6 979 809,94</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6 913 944,28</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1565A4">
        <w:trPr>
          <w:trHeight w:val="432"/>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Руководство и управление в сфере установленных фун</w:t>
            </w:r>
            <w:r w:rsidRPr="00D052A1">
              <w:rPr>
                <w:rFonts w:ascii="Arial" w:hAnsi="Arial" w:cs="Arial"/>
                <w:color w:val="000000"/>
              </w:rPr>
              <w:t>к</w:t>
            </w:r>
            <w:r w:rsidRPr="00D052A1">
              <w:rPr>
                <w:rFonts w:ascii="Arial" w:hAnsi="Arial" w:cs="Arial"/>
                <w:color w:val="000000"/>
              </w:rPr>
              <w:t>ций органов местного самоупра</w:t>
            </w:r>
            <w:r w:rsidRPr="00D052A1">
              <w:rPr>
                <w:rFonts w:ascii="Arial" w:hAnsi="Arial" w:cs="Arial"/>
                <w:color w:val="000000"/>
              </w:rPr>
              <w:t>в</w:t>
            </w:r>
            <w:r w:rsidRPr="00D052A1">
              <w:rPr>
                <w:rFonts w:ascii="Arial" w:hAnsi="Arial" w:cs="Arial"/>
                <w:color w:val="000000"/>
              </w:rPr>
              <w:t>ления</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19980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2 994 675,87</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2 994 675,87</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2 984 675,87</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1565A4">
        <w:trPr>
          <w:trHeight w:val="305"/>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Расходы на выплаты перс</w:t>
            </w:r>
            <w:r w:rsidRPr="00D052A1">
              <w:rPr>
                <w:rFonts w:ascii="Arial" w:hAnsi="Arial" w:cs="Arial"/>
                <w:color w:val="000000"/>
              </w:rPr>
              <w:t>о</w:t>
            </w:r>
            <w:r w:rsidRPr="00D052A1">
              <w:rPr>
                <w:rFonts w:ascii="Arial" w:hAnsi="Arial" w:cs="Arial"/>
                <w:color w:val="000000"/>
              </w:rPr>
              <w:t>налу в целях обеспечения выполн</w:t>
            </w:r>
            <w:r w:rsidRPr="00D052A1">
              <w:rPr>
                <w:rFonts w:ascii="Arial" w:hAnsi="Arial" w:cs="Arial"/>
                <w:color w:val="000000"/>
              </w:rPr>
              <w:t>е</w:t>
            </w:r>
            <w:r w:rsidRPr="00D052A1">
              <w:rPr>
                <w:rFonts w:ascii="Arial" w:hAnsi="Arial" w:cs="Arial"/>
                <w:color w:val="000000"/>
              </w:rPr>
              <w:t>ния функций государственными (м</w:t>
            </w:r>
            <w:r w:rsidRPr="00D052A1">
              <w:rPr>
                <w:rFonts w:ascii="Arial" w:hAnsi="Arial" w:cs="Arial"/>
                <w:color w:val="000000"/>
              </w:rPr>
              <w:t>у</w:t>
            </w:r>
            <w:r w:rsidRPr="00D052A1">
              <w:rPr>
                <w:rFonts w:ascii="Arial" w:hAnsi="Arial" w:cs="Arial"/>
                <w:color w:val="000000"/>
              </w:rPr>
              <w:t>ниципальными) органами, казенными учреждениями, о</w:t>
            </w:r>
            <w:r w:rsidRPr="00D052A1">
              <w:rPr>
                <w:rFonts w:ascii="Arial" w:hAnsi="Arial" w:cs="Arial"/>
                <w:color w:val="000000"/>
              </w:rPr>
              <w:t>р</w:t>
            </w:r>
            <w:r w:rsidRPr="00D052A1">
              <w:rPr>
                <w:rFonts w:ascii="Arial" w:hAnsi="Arial" w:cs="Arial"/>
                <w:color w:val="000000"/>
              </w:rPr>
              <w:t>ганами управления государс</w:t>
            </w:r>
            <w:r w:rsidRPr="00D052A1">
              <w:rPr>
                <w:rFonts w:ascii="Arial" w:hAnsi="Arial" w:cs="Arial"/>
                <w:color w:val="000000"/>
              </w:rPr>
              <w:t>т</w:t>
            </w:r>
            <w:r w:rsidRPr="00D052A1">
              <w:rPr>
                <w:rFonts w:ascii="Arial" w:hAnsi="Arial" w:cs="Arial"/>
                <w:color w:val="000000"/>
              </w:rPr>
              <w:t>венными внебюджетными фо</w:t>
            </w:r>
            <w:r w:rsidRPr="00D052A1">
              <w:rPr>
                <w:rFonts w:ascii="Arial" w:hAnsi="Arial" w:cs="Arial"/>
                <w:color w:val="000000"/>
              </w:rPr>
              <w:t>н</w:t>
            </w:r>
            <w:r w:rsidRPr="00D052A1">
              <w:rPr>
                <w:rFonts w:ascii="Arial" w:hAnsi="Arial" w:cs="Arial"/>
                <w:color w:val="000000"/>
              </w:rPr>
              <w:t>дами</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19980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100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2 659 244,63</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2 659 244,63</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2 659 244,63</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1565A4">
        <w:trPr>
          <w:trHeight w:val="649"/>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Расходы на выплаты перс</w:t>
            </w:r>
            <w:r w:rsidRPr="00D052A1">
              <w:rPr>
                <w:rFonts w:ascii="Arial" w:hAnsi="Arial" w:cs="Arial"/>
                <w:color w:val="000000"/>
              </w:rPr>
              <w:t>о</w:t>
            </w:r>
            <w:r w:rsidRPr="00D052A1">
              <w:rPr>
                <w:rFonts w:ascii="Arial" w:hAnsi="Arial" w:cs="Arial"/>
                <w:color w:val="000000"/>
              </w:rPr>
              <w:t>налу государственных (муниципал</w:t>
            </w:r>
            <w:r w:rsidRPr="00D052A1">
              <w:rPr>
                <w:rFonts w:ascii="Arial" w:hAnsi="Arial" w:cs="Arial"/>
                <w:color w:val="000000"/>
              </w:rPr>
              <w:t>ь</w:t>
            </w:r>
            <w:r w:rsidRPr="00D052A1">
              <w:rPr>
                <w:rFonts w:ascii="Arial" w:hAnsi="Arial" w:cs="Arial"/>
                <w:color w:val="000000"/>
              </w:rPr>
              <w:t>ных) органов</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19980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120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2 659 244,63</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2 659 244,63</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2 659 244,63</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1565A4">
        <w:trPr>
          <w:trHeight w:val="377"/>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Закупка товаров, работ и у</w:t>
            </w:r>
            <w:r w:rsidRPr="00D052A1">
              <w:rPr>
                <w:rFonts w:ascii="Arial" w:hAnsi="Arial" w:cs="Arial"/>
                <w:color w:val="000000"/>
              </w:rPr>
              <w:t>с</w:t>
            </w:r>
            <w:r w:rsidRPr="00D052A1">
              <w:rPr>
                <w:rFonts w:ascii="Arial" w:hAnsi="Arial" w:cs="Arial"/>
                <w:color w:val="000000"/>
              </w:rPr>
              <w:t>луг для обеспечения государстве</w:t>
            </w:r>
            <w:r w:rsidRPr="00D052A1">
              <w:rPr>
                <w:rFonts w:ascii="Arial" w:hAnsi="Arial" w:cs="Arial"/>
                <w:color w:val="000000"/>
              </w:rPr>
              <w:t>н</w:t>
            </w:r>
            <w:r w:rsidRPr="00D052A1">
              <w:rPr>
                <w:rFonts w:ascii="Arial" w:hAnsi="Arial" w:cs="Arial"/>
                <w:color w:val="000000"/>
              </w:rPr>
              <w:t>ных (муниципал</w:t>
            </w:r>
            <w:r w:rsidRPr="00D052A1">
              <w:rPr>
                <w:rFonts w:ascii="Arial" w:hAnsi="Arial" w:cs="Arial"/>
                <w:color w:val="000000"/>
              </w:rPr>
              <w:t>ь</w:t>
            </w:r>
            <w:r w:rsidRPr="00D052A1">
              <w:rPr>
                <w:rFonts w:ascii="Arial" w:hAnsi="Arial" w:cs="Arial"/>
                <w:color w:val="000000"/>
              </w:rPr>
              <w:t>ных) нужд</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19980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200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317 630,00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317 630,00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307 630,00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1565A4">
        <w:trPr>
          <w:trHeight w:val="673"/>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Иные закупки товаров, работ и услуг для обеспечения гос</w:t>
            </w:r>
            <w:r w:rsidRPr="00D052A1">
              <w:rPr>
                <w:rFonts w:ascii="Arial" w:hAnsi="Arial" w:cs="Arial"/>
                <w:color w:val="000000"/>
              </w:rPr>
              <w:t>у</w:t>
            </w:r>
            <w:r w:rsidRPr="00D052A1">
              <w:rPr>
                <w:rFonts w:ascii="Arial" w:hAnsi="Arial" w:cs="Arial"/>
                <w:color w:val="000000"/>
              </w:rPr>
              <w:t>дарственных (муниц</w:t>
            </w:r>
            <w:r w:rsidRPr="00D052A1">
              <w:rPr>
                <w:rFonts w:ascii="Arial" w:hAnsi="Arial" w:cs="Arial"/>
                <w:color w:val="000000"/>
              </w:rPr>
              <w:t>и</w:t>
            </w:r>
            <w:r w:rsidRPr="00D052A1">
              <w:rPr>
                <w:rFonts w:ascii="Arial" w:hAnsi="Arial" w:cs="Arial"/>
                <w:color w:val="000000"/>
              </w:rPr>
              <w:t>пальных) нужд</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19980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240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317 630,00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317 630,00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307 630,00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1565A4">
        <w:trPr>
          <w:trHeight w:val="264"/>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lastRenderedPageBreak/>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Иные бюджетные ассигн</w:t>
            </w:r>
            <w:r w:rsidRPr="00D052A1">
              <w:rPr>
                <w:rFonts w:ascii="Arial" w:hAnsi="Arial" w:cs="Arial"/>
                <w:color w:val="000000"/>
              </w:rPr>
              <w:t>о</w:t>
            </w:r>
            <w:r w:rsidRPr="00D052A1">
              <w:rPr>
                <w:rFonts w:ascii="Arial" w:hAnsi="Arial" w:cs="Arial"/>
                <w:color w:val="000000"/>
              </w:rPr>
              <w:t>вания</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19980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800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17 801,24</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17 801,24</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17 801,24</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1565A4">
        <w:trPr>
          <w:trHeight w:val="409"/>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Уплата налогов, сборов и иных платежей</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19980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850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17 801,24</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17 801,24</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17 801,24</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545"/>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Реализация прочих меропри</w:t>
            </w:r>
            <w:r w:rsidRPr="00D052A1">
              <w:rPr>
                <w:rFonts w:ascii="Arial" w:hAnsi="Arial" w:cs="Arial"/>
                <w:color w:val="000000"/>
              </w:rPr>
              <w:t>я</w:t>
            </w:r>
            <w:r w:rsidRPr="00D052A1">
              <w:rPr>
                <w:rFonts w:ascii="Arial" w:hAnsi="Arial" w:cs="Arial"/>
                <w:color w:val="000000"/>
              </w:rPr>
              <w:t>тий программы</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3 995 708,70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3 985 134,07</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3 929 268,41</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70"/>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Расходы на выплаты перс</w:t>
            </w:r>
            <w:r w:rsidRPr="00D052A1">
              <w:rPr>
                <w:rFonts w:ascii="Arial" w:hAnsi="Arial" w:cs="Arial"/>
                <w:color w:val="000000"/>
              </w:rPr>
              <w:t>о</w:t>
            </w:r>
            <w:r w:rsidRPr="00D052A1">
              <w:rPr>
                <w:rFonts w:ascii="Arial" w:hAnsi="Arial" w:cs="Arial"/>
                <w:color w:val="000000"/>
              </w:rPr>
              <w:t>налу в целях обеспечения выполн</w:t>
            </w:r>
            <w:r w:rsidRPr="00D052A1">
              <w:rPr>
                <w:rFonts w:ascii="Arial" w:hAnsi="Arial" w:cs="Arial"/>
                <w:color w:val="000000"/>
              </w:rPr>
              <w:t>е</w:t>
            </w:r>
            <w:r w:rsidRPr="00D052A1">
              <w:rPr>
                <w:rFonts w:ascii="Arial" w:hAnsi="Arial" w:cs="Arial"/>
                <w:color w:val="000000"/>
              </w:rPr>
              <w:t>ния функций государственными (м</w:t>
            </w:r>
            <w:r w:rsidRPr="00D052A1">
              <w:rPr>
                <w:rFonts w:ascii="Arial" w:hAnsi="Arial" w:cs="Arial"/>
                <w:color w:val="000000"/>
              </w:rPr>
              <w:t>у</w:t>
            </w:r>
            <w:r w:rsidRPr="00D052A1">
              <w:rPr>
                <w:rFonts w:ascii="Arial" w:hAnsi="Arial" w:cs="Arial"/>
                <w:color w:val="000000"/>
              </w:rPr>
              <w:t>ниципальными) органами, казенными учреждениями, о</w:t>
            </w:r>
            <w:r w:rsidRPr="00D052A1">
              <w:rPr>
                <w:rFonts w:ascii="Arial" w:hAnsi="Arial" w:cs="Arial"/>
                <w:color w:val="000000"/>
              </w:rPr>
              <w:t>р</w:t>
            </w:r>
            <w:r w:rsidRPr="00D052A1">
              <w:rPr>
                <w:rFonts w:ascii="Arial" w:hAnsi="Arial" w:cs="Arial"/>
                <w:color w:val="000000"/>
              </w:rPr>
              <w:t>ганами управления государс</w:t>
            </w:r>
            <w:r w:rsidRPr="00D052A1">
              <w:rPr>
                <w:rFonts w:ascii="Arial" w:hAnsi="Arial" w:cs="Arial"/>
                <w:color w:val="000000"/>
              </w:rPr>
              <w:t>т</w:t>
            </w:r>
            <w:r w:rsidRPr="00D052A1">
              <w:rPr>
                <w:rFonts w:ascii="Arial" w:hAnsi="Arial" w:cs="Arial"/>
                <w:color w:val="000000"/>
              </w:rPr>
              <w:t>венными внебюджетными фо</w:t>
            </w:r>
            <w:r w:rsidRPr="00D052A1">
              <w:rPr>
                <w:rFonts w:ascii="Arial" w:hAnsi="Arial" w:cs="Arial"/>
                <w:color w:val="000000"/>
              </w:rPr>
              <w:t>н</w:t>
            </w:r>
            <w:r w:rsidRPr="00D052A1">
              <w:rPr>
                <w:rFonts w:ascii="Arial" w:hAnsi="Arial" w:cs="Arial"/>
                <w:color w:val="000000"/>
              </w:rPr>
              <w:t>дами</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100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2 059 711,90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2 059 711,90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2 059 711,90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171"/>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Расходы на выплаты перс</w:t>
            </w:r>
            <w:r w:rsidRPr="00D052A1">
              <w:rPr>
                <w:rFonts w:ascii="Arial" w:hAnsi="Arial" w:cs="Arial"/>
                <w:color w:val="000000"/>
              </w:rPr>
              <w:t>о</w:t>
            </w:r>
            <w:r w:rsidRPr="00D052A1">
              <w:rPr>
                <w:rFonts w:ascii="Arial" w:hAnsi="Arial" w:cs="Arial"/>
                <w:color w:val="000000"/>
              </w:rPr>
              <w:t>налу казенных учреждений</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110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2 059 711,90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2 059 711,90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2 059 711,90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603"/>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Закупка товаров, работ и у</w:t>
            </w:r>
            <w:r w:rsidRPr="00D052A1">
              <w:rPr>
                <w:rFonts w:ascii="Arial" w:hAnsi="Arial" w:cs="Arial"/>
                <w:color w:val="000000"/>
              </w:rPr>
              <w:t>с</w:t>
            </w:r>
            <w:r w:rsidRPr="00D052A1">
              <w:rPr>
                <w:rFonts w:ascii="Arial" w:hAnsi="Arial" w:cs="Arial"/>
                <w:color w:val="000000"/>
              </w:rPr>
              <w:t>луг для обеспечения государстве</w:t>
            </w:r>
            <w:r w:rsidRPr="00D052A1">
              <w:rPr>
                <w:rFonts w:ascii="Arial" w:hAnsi="Arial" w:cs="Arial"/>
                <w:color w:val="000000"/>
              </w:rPr>
              <w:t>н</w:t>
            </w:r>
            <w:r w:rsidRPr="00D052A1">
              <w:rPr>
                <w:rFonts w:ascii="Arial" w:hAnsi="Arial" w:cs="Arial"/>
                <w:color w:val="000000"/>
              </w:rPr>
              <w:t>ных (муниципал</w:t>
            </w:r>
            <w:r w:rsidRPr="00D052A1">
              <w:rPr>
                <w:rFonts w:ascii="Arial" w:hAnsi="Arial" w:cs="Arial"/>
                <w:color w:val="000000"/>
              </w:rPr>
              <w:t>ь</w:t>
            </w:r>
            <w:r w:rsidRPr="00D052A1">
              <w:rPr>
                <w:rFonts w:ascii="Arial" w:hAnsi="Arial" w:cs="Arial"/>
                <w:color w:val="000000"/>
              </w:rPr>
              <w:t>ных) нужд</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200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1 931 171,80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1 920 597,17</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1 864 731,51</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615"/>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Иные закупки товаров, работ и услуг для обеспечения гос</w:t>
            </w:r>
            <w:r w:rsidRPr="00D052A1">
              <w:rPr>
                <w:rFonts w:ascii="Arial" w:hAnsi="Arial" w:cs="Arial"/>
                <w:color w:val="000000"/>
              </w:rPr>
              <w:t>у</w:t>
            </w:r>
            <w:r w:rsidRPr="00D052A1">
              <w:rPr>
                <w:rFonts w:ascii="Arial" w:hAnsi="Arial" w:cs="Arial"/>
                <w:color w:val="000000"/>
              </w:rPr>
              <w:t>дарственных (муниц</w:t>
            </w:r>
            <w:r w:rsidRPr="00D052A1">
              <w:rPr>
                <w:rFonts w:ascii="Arial" w:hAnsi="Arial" w:cs="Arial"/>
                <w:color w:val="000000"/>
              </w:rPr>
              <w:t>и</w:t>
            </w:r>
            <w:r w:rsidRPr="00D052A1">
              <w:rPr>
                <w:rFonts w:ascii="Arial" w:hAnsi="Arial" w:cs="Arial"/>
                <w:color w:val="000000"/>
              </w:rPr>
              <w:t>пальных) нужд</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240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1 931 171,80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1 920 597,17</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1 864 731,51</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347"/>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Иные бюджетные ассигн</w:t>
            </w:r>
            <w:r w:rsidRPr="00D052A1">
              <w:rPr>
                <w:rFonts w:ascii="Arial" w:hAnsi="Arial" w:cs="Arial"/>
                <w:color w:val="000000"/>
              </w:rPr>
              <w:t>о</w:t>
            </w:r>
            <w:r w:rsidRPr="00D052A1">
              <w:rPr>
                <w:rFonts w:ascii="Arial" w:hAnsi="Arial" w:cs="Arial"/>
                <w:color w:val="000000"/>
              </w:rPr>
              <w:t>вания</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800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4 825,00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4 825,00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4 825,00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551"/>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Уплата налогов, сборов и иных платежей</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850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4 825,00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4 825,00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4 825,00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573"/>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Предоставление межбюдже</w:t>
            </w:r>
            <w:r w:rsidRPr="00D052A1">
              <w:rPr>
                <w:rFonts w:ascii="Arial" w:hAnsi="Arial" w:cs="Arial"/>
                <w:color w:val="000000"/>
              </w:rPr>
              <w:t>т</w:t>
            </w:r>
            <w:r w:rsidRPr="00D052A1">
              <w:rPr>
                <w:rFonts w:ascii="Arial" w:hAnsi="Arial" w:cs="Arial"/>
                <w:color w:val="000000"/>
              </w:rPr>
              <w:t>ных трансфертов из бюджета поселения бюджету муниц</w:t>
            </w:r>
            <w:r w:rsidRPr="00D052A1">
              <w:rPr>
                <w:rFonts w:ascii="Arial" w:hAnsi="Arial" w:cs="Arial"/>
                <w:color w:val="000000"/>
              </w:rPr>
              <w:t>и</w:t>
            </w:r>
            <w:r w:rsidRPr="00D052A1">
              <w:rPr>
                <w:rFonts w:ascii="Arial" w:hAnsi="Arial" w:cs="Arial"/>
                <w:color w:val="000000"/>
              </w:rPr>
              <w:t>пального района</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02</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right"/>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1 008 344,98</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1 008 344,98</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1 008 344,98</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575"/>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Выполнение части полном</w:t>
            </w:r>
            <w:r w:rsidRPr="00D052A1">
              <w:rPr>
                <w:rFonts w:ascii="Arial" w:hAnsi="Arial" w:cs="Arial"/>
                <w:color w:val="000000"/>
              </w:rPr>
              <w:t>о</w:t>
            </w:r>
            <w:r w:rsidRPr="00D052A1">
              <w:rPr>
                <w:rFonts w:ascii="Arial" w:hAnsi="Arial" w:cs="Arial"/>
                <w:color w:val="000000"/>
              </w:rPr>
              <w:t>чий по организации и осуществл</w:t>
            </w:r>
            <w:r w:rsidRPr="00D052A1">
              <w:rPr>
                <w:rFonts w:ascii="Arial" w:hAnsi="Arial" w:cs="Arial"/>
                <w:color w:val="000000"/>
              </w:rPr>
              <w:t>е</w:t>
            </w:r>
            <w:r w:rsidRPr="00D052A1">
              <w:rPr>
                <w:rFonts w:ascii="Arial" w:hAnsi="Arial" w:cs="Arial"/>
                <w:color w:val="000000"/>
              </w:rPr>
              <w:t>нию м</w:t>
            </w:r>
            <w:r w:rsidRPr="00D052A1">
              <w:rPr>
                <w:rFonts w:ascii="Arial" w:hAnsi="Arial" w:cs="Arial"/>
                <w:color w:val="000000"/>
              </w:rPr>
              <w:t>е</w:t>
            </w:r>
            <w:r w:rsidRPr="00D052A1">
              <w:rPr>
                <w:rFonts w:ascii="Arial" w:hAnsi="Arial" w:cs="Arial"/>
                <w:color w:val="000000"/>
              </w:rPr>
              <w:t>роприятий по работе с детьми и молодежью в посел</w:t>
            </w:r>
            <w:r w:rsidRPr="00D052A1">
              <w:rPr>
                <w:rFonts w:ascii="Arial" w:hAnsi="Arial" w:cs="Arial"/>
                <w:color w:val="000000"/>
              </w:rPr>
              <w:t>е</w:t>
            </w:r>
            <w:r w:rsidRPr="00D052A1">
              <w:rPr>
                <w:rFonts w:ascii="Arial" w:hAnsi="Arial" w:cs="Arial"/>
                <w:color w:val="000000"/>
              </w:rPr>
              <w:t>ниях</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02</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80030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65 750,59</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65 750,59</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65 750,59</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D052A1">
        <w:trPr>
          <w:trHeight w:val="375"/>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lastRenderedPageBreak/>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Межбюджетные трансферты</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02</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80030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500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65 750,59</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65 750,59</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65 750,59</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501"/>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Иные межбюджетные тран</w:t>
            </w:r>
            <w:r w:rsidRPr="00D052A1">
              <w:rPr>
                <w:rFonts w:ascii="Arial" w:hAnsi="Arial" w:cs="Arial"/>
                <w:color w:val="000000"/>
              </w:rPr>
              <w:t>с</w:t>
            </w:r>
            <w:r w:rsidRPr="00D052A1">
              <w:rPr>
                <w:rFonts w:ascii="Arial" w:hAnsi="Arial" w:cs="Arial"/>
                <w:color w:val="000000"/>
              </w:rPr>
              <w:t>ферты</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02</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80030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540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65 750,59</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65 750,59</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65 750,59</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278"/>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Выполнение части полном</w:t>
            </w:r>
            <w:r w:rsidRPr="00D052A1">
              <w:rPr>
                <w:rFonts w:ascii="Arial" w:hAnsi="Arial" w:cs="Arial"/>
                <w:color w:val="000000"/>
              </w:rPr>
              <w:t>о</w:t>
            </w:r>
            <w:r w:rsidRPr="00D052A1">
              <w:rPr>
                <w:rFonts w:ascii="Arial" w:hAnsi="Arial" w:cs="Arial"/>
                <w:color w:val="000000"/>
              </w:rPr>
              <w:t>чий по созданию условий для орг</w:t>
            </w:r>
            <w:r w:rsidRPr="00D052A1">
              <w:rPr>
                <w:rFonts w:ascii="Arial" w:hAnsi="Arial" w:cs="Arial"/>
                <w:color w:val="000000"/>
              </w:rPr>
              <w:t>а</w:t>
            </w:r>
            <w:r w:rsidRPr="00D052A1">
              <w:rPr>
                <w:rFonts w:ascii="Arial" w:hAnsi="Arial" w:cs="Arial"/>
                <w:color w:val="000000"/>
              </w:rPr>
              <w:t>низации досуга и обеспечения жителей п</w:t>
            </w:r>
            <w:r w:rsidRPr="00D052A1">
              <w:rPr>
                <w:rFonts w:ascii="Arial" w:hAnsi="Arial" w:cs="Arial"/>
                <w:color w:val="000000"/>
              </w:rPr>
              <w:t>о</w:t>
            </w:r>
            <w:r w:rsidRPr="00D052A1">
              <w:rPr>
                <w:rFonts w:ascii="Arial" w:hAnsi="Arial" w:cs="Arial"/>
                <w:color w:val="000000"/>
              </w:rPr>
              <w:t>селения услугами организаций культуры</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02</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80040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685 362,39</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685 362,39</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685 362,39</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D052A1">
        <w:trPr>
          <w:trHeight w:val="375"/>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Межбюджетные трансферты</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02</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80040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500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685 362,39</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685 362,39</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685 362,39</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476"/>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Иные межбюджетные тран</w:t>
            </w:r>
            <w:r w:rsidRPr="00D052A1">
              <w:rPr>
                <w:rFonts w:ascii="Arial" w:hAnsi="Arial" w:cs="Arial"/>
                <w:color w:val="000000"/>
              </w:rPr>
              <w:t>с</w:t>
            </w:r>
            <w:r w:rsidRPr="00D052A1">
              <w:rPr>
                <w:rFonts w:ascii="Arial" w:hAnsi="Arial" w:cs="Arial"/>
                <w:color w:val="000000"/>
              </w:rPr>
              <w:t>ферты</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02</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80040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540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685 362,39</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685 362,39</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685 362,39</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342"/>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xml:space="preserve">Выполнение полномочий по осуществлению </w:t>
            </w:r>
            <w:proofErr w:type="gramStart"/>
            <w:r w:rsidRPr="00D052A1">
              <w:rPr>
                <w:rFonts w:ascii="Arial" w:hAnsi="Arial" w:cs="Arial"/>
                <w:color w:val="000000"/>
              </w:rPr>
              <w:t>контроля за</w:t>
            </w:r>
            <w:proofErr w:type="gramEnd"/>
            <w:r w:rsidRPr="00D052A1">
              <w:rPr>
                <w:rFonts w:ascii="Arial" w:hAnsi="Arial" w:cs="Arial"/>
                <w:color w:val="000000"/>
              </w:rPr>
              <w:t xml:space="preserve"> исполн</w:t>
            </w:r>
            <w:r w:rsidRPr="00D052A1">
              <w:rPr>
                <w:rFonts w:ascii="Arial" w:hAnsi="Arial" w:cs="Arial"/>
                <w:color w:val="000000"/>
              </w:rPr>
              <w:t>е</w:t>
            </w:r>
            <w:r w:rsidRPr="00D052A1">
              <w:rPr>
                <w:rFonts w:ascii="Arial" w:hAnsi="Arial" w:cs="Arial"/>
                <w:color w:val="000000"/>
              </w:rPr>
              <w:t>нием бюджета</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02</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80120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138 432,00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138 432,00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138 432,00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D052A1">
        <w:trPr>
          <w:trHeight w:val="375"/>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Межбюджетные трансферты</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02</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80120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500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138 432,00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138 432,00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138 432,00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529"/>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Иные межбюджетные тран</w:t>
            </w:r>
            <w:r w:rsidRPr="00D052A1">
              <w:rPr>
                <w:rFonts w:ascii="Arial" w:hAnsi="Arial" w:cs="Arial"/>
                <w:color w:val="000000"/>
              </w:rPr>
              <w:t>с</w:t>
            </w:r>
            <w:r w:rsidRPr="00D052A1">
              <w:rPr>
                <w:rFonts w:ascii="Arial" w:hAnsi="Arial" w:cs="Arial"/>
                <w:color w:val="000000"/>
              </w:rPr>
              <w:t>ферты</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02</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80120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540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138 432,00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138 432,00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138 432,00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537"/>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Выполнение отдельных бю</w:t>
            </w:r>
            <w:r w:rsidRPr="00D052A1">
              <w:rPr>
                <w:rFonts w:ascii="Arial" w:hAnsi="Arial" w:cs="Arial"/>
                <w:color w:val="000000"/>
              </w:rPr>
              <w:t>д</w:t>
            </w:r>
            <w:r w:rsidRPr="00D052A1">
              <w:rPr>
                <w:rFonts w:ascii="Arial" w:hAnsi="Arial" w:cs="Arial"/>
                <w:color w:val="000000"/>
              </w:rPr>
              <w:t>жетных полномочий финанс</w:t>
            </w:r>
            <w:r w:rsidRPr="00D052A1">
              <w:rPr>
                <w:rFonts w:ascii="Arial" w:hAnsi="Arial" w:cs="Arial"/>
                <w:color w:val="000000"/>
              </w:rPr>
              <w:t>о</w:t>
            </w:r>
            <w:r w:rsidRPr="00D052A1">
              <w:rPr>
                <w:rFonts w:ascii="Arial" w:hAnsi="Arial" w:cs="Arial"/>
                <w:color w:val="000000"/>
              </w:rPr>
              <w:t>вого о</w:t>
            </w:r>
            <w:r w:rsidRPr="00D052A1">
              <w:rPr>
                <w:rFonts w:ascii="Arial" w:hAnsi="Arial" w:cs="Arial"/>
                <w:color w:val="000000"/>
              </w:rPr>
              <w:t>р</w:t>
            </w:r>
            <w:r w:rsidRPr="00D052A1">
              <w:rPr>
                <w:rFonts w:ascii="Arial" w:hAnsi="Arial" w:cs="Arial"/>
                <w:color w:val="000000"/>
              </w:rPr>
              <w:t>гана</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02</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80130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118 800,00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118 800,00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118 800,00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D052A1">
        <w:trPr>
          <w:trHeight w:val="375"/>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Межбюджетные трансферты</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02</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80130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500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118 800,00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118 800,00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118 800,00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299"/>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Иные межбюджетные тран</w:t>
            </w:r>
            <w:r w:rsidRPr="00D052A1">
              <w:rPr>
                <w:rFonts w:ascii="Arial" w:hAnsi="Arial" w:cs="Arial"/>
                <w:color w:val="000000"/>
              </w:rPr>
              <w:t>с</w:t>
            </w:r>
            <w:r w:rsidRPr="00D052A1">
              <w:rPr>
                <w:rFonts w:ascii="Arial" w:hAnsi="Arial" w:cs="Arial"/>
                <w:color w:val="000000"/>
              </w:rPr>
              <w:t>ферты</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02</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80130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540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118 800,00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118 800,00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118 800,00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307"/>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Эффективное исполнение св</w:t>
            </w:r>
            <w:r w:rsidRPr="00D052A1">
              <w:rPr>
                <w:rFonts w:ascii="Arial" w:hAnsi="Arial" w:cs="Arial"/>
                <w:color w:val="000000"/>
              </w:rPr>
              <w:t>о</w:t>
            </w:r>
            <w:r w:rsidRPr="00D052A1">
              <w:rPr>
                <w:rFonts w:ascii="Arial" w:hAnsi="Arial" w:cs="Arial"/>
                <w:color w:val="000000"/>
              </w:rPr>
              <w:t>их полномочий</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03</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right"/>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548 000,00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126 012,00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93 000,00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457"/>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Реализация прочих меропри</w:t>
            </w:r>
            <w:r w:rsidRPr="00D052A1">
              <w:rPr>
                <w:rFonts w:ascii="Arial" w:hAnsi="Arial" w:cs="Arial"/>
                <w:color w:val="000000"/>
              </w:rPr>
              <w:t>я</w:t>
            </w:r>
            <w:r w:rsidRPr="00D052A1">
              <w:rPr>
                <w:rFonts w:ascii="Arial" w:hAnsi="Arial" w:cs="Arial"/>
                <w:color w:val="000000"/>
              </w:rPr>
              <w:t>тий программы</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03</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548 000,00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126 012,00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93 000,00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465"/>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Закупка товаров, работ и у</w:t>
            </w:r>
            <w:r w:rsidRPr="00D052A1">
              <w:rPr>
                <w:rFonts w:ascii="Arial" w:hAnsi="Arial" w:cs="Arial"/>
                <w:color w:val="000000"/>
              </w:rPr>
              <w:t>с</w:t>
            </w:r>
            <w:r w:rsidRPr="00D052A1">
              <w:rPr>
                <w:rFonts w:ascii="Arial" w:hAnsi="Arial" w:cs="Arial"/>
                <w:color w:val="000000"/>
              </w:rPr>
              <w:t>луг для обеспечения государстве</w:t>
            </w:r>
            <w:r w:rsidRPr="00D052A1">
              <w:rPr>
                <w:rFonts w:ascii="Arial" w:hAnsi="Arial" w:cs="Arial"/>
                <w:color w:val="000000"/>
              </w:rPr>
              <w:t>н</w:t>
            </w:r>
            <w:r w:rsidRPr="00D052A1">
              <w:rPr>
                <w:rFonts w:ascii="Arial" w:hAnsi="Arial" w:cs="Arial"/>
                <w:color w:val="000000"/>
              </w:rPr>
              <w:t>ных (муниципал</w:t>
            </w:r>
            <w:r w:rsidRPr="00D052A1">
              <w:rPr>
                <w:rFonts w:ascii="Arial" w:hAnsi="Arial" w:cs="Arial"/>
                <w:color w:val="000000"/>
              </w:rPr>
              <w:t>ь</w:t>
            </w:r>
            <w:r w:rsidRPr="00D052A1">
              <w:rPr>
                <w:rFonts w:ascii="Arial" w:hAnsi="Arial" w:cs="Arial"/>
                <w:color w:val="000000"/>
              </w:rPr>
              <w:t>ных) нужд</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03</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200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546 000,00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96 000,00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91 000,00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336"/>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Иные закупки товаров, работ и услуг для обеспечения гос</w:t>
            </w:r>
            <w:r w:rsidRPr="00D052A1">
              <w:rPr>
                <w:rFonts w:ascii="Arial" w:hAnsi="Arial" w:cs="Arial"/>
                <w:color w:val="000000"/>
              </w:rPr>
              <w:t>у</w:t>
            </w:r>
            <w:r w:rsidRPr="00D052A1">
              <w:rPr>
                <w:rFonts w:ascii="Arial" w:hAnsi="Arial" w:cs="Arial"/>
                <w:color w:val="000000"/>
              </w:rPr>
              <w:t>дарственных (муниц</w:t>
            </w:r>
            <w:r w:rsidRPr="00D052A1">
              <w:rPr>
                <w:rFonts w:ascii="Arial" w:hAnsi="Arial" w:cs="Arial"/>
                <w:color w:val="000000"/>
              </w:rPr>
              <w:t>и</w:t>
            </w:r>
            <w:r w:rsidRPr="00D052A1">
              <w:rPr>
                <w:rFonts w:ascii="Arial" w:hAnsi="Arial" w:cs="Arial"/>
                <w:color w:val="000000"/>
              </w:rPr>
              <w:t xml:space="preserve">пальных) </w:t>
            </w:r>
            <w:r w:rsidRPr="00D052A1">
              <w:rPr>
                <w:rFonts w:ascii="Arial" w:hAnsi="Arial" w:cs="Arial"/>
                <w:color w:val="000000"/>
              </w:rPr>
              <w:lastRenderedPageBreak/>
              <w:t>нужд</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lastRenderedPageBreak/>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03</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240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546 000,00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96 000,00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91 000,00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70"/>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lastRenderedPageBreak/>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Иные бюджетные ассигн</w:t>
            </w:r>
            <w:r w:rsidRPr="00D052A1">
              <w:rPr>
                <w:rFonts w:ascii="Arial" w:hAnsi="Arial" w:cs="Arial"/>
                <w:color w:val="000000"/>
              </w:rPr>
              <w:t>о</w:t>
            </w:r>
            <w:r w:rsidRPr="00D052A1">
              <w:rPr>
                <w:rFonts w:ascii="Arial" w:hAnsi="Arial" w:cs="Arial"/>
                <w:color w:val="000000"/>
              </w:rPr>
              <w:t>вания</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03</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800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30 012,00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497"/>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Уплата налогов, сборов и иных платежей</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03</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850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2 000,00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70"/>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Специальные расходы</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03</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880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28 012,00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424"/>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Обеспечение условий для ра</w:t>
            </w:r>
            <w:r w:rsidRPr="00D052A1">
              <w:rPr>
                <w:rFonts w:ascii="Arial" w:hAnsi="Arial" w:cs="Arial"/>
                <w:color w:val="000000"/>
              </w:rPr>
              <w:t>з</w:t>
            </w:r>
            <w:r w:rsidRPr="00D052A1">
              <w:rPr>
                <w:rFonts w:ascii="Arial" w:hAnsi="Arial" w:cs="Arial"/>
                <w:color w:val="000000"/>
              </w:rPr>
              <w:t>вития на территории поселения физкул</w:t>
            </w:r>
            <w:r w:rsidRPr="00D052A1">
              <w:rPr>
                <w:rFonts w:ascii="Arial" w:hAnsi="Arial" w:cs="Arial"/>
                <w:color w:val="000000"/>
              </w:rPr>
              <w:t>ь</w:t>
            </w:r>
            <w:r w:rsidRPr="00D052A1">
              <w:rPr>
                <w:rFonts w:ascii="Arial" w:hAnsi="Arial" w:cs="Arial"/>
                <w:color w:val="000000"/>
              </w:rPr>
              <w:t>турно-оздоровительных и спо</w:t>
            </w:r>
            <w:r w:rsidRPr="00D052A1">
              <w:rPr>
                <w:rFonts w:ascii="Arial" w:hAnsi="Arial" w:cs="Arial"/>
                <w:color w:val="000000"/>
              </w:rPr>
              <w:t>р</w:t>
            </w:r>
            <w:r w:rsidRPr="00D052A1">
              <w:rPr>
                <w:rFonts w:ascii="Arial" w:hAnsi="Arial" w:cs="Arial"/>
                <w:color w:val="000000"/>
              </w:rPr>
              <w:t>тивных мероприятий</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04</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right"/>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80 000,00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60 000,00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60 000,00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316"/>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Реализация прочих меропри</w:t>
            </w:r>
            <w:r w:rsidRPr="00D052A1">
              <w:rPr>
                <w:rFonts w:ascii="Arial" w:hAnsi="Arial" w:cs="Arial"/>
                <w:color w:val="000000"/>
              </w:rPr>
              <w:t>я</w:t>
            </w:r>
            <w:r w:rsidRPr="00D052A1">
              <w:rPr>
                <w:rFonts w:ascii="Arial" w:hAnsi="Arial" w:cs="Arial"/>
                <w:color w:val="000000"/>
              </w:rPr>
              <w:t>тий программы</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04</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80 000,00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60 000,00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60 000,00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1159"/>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Расходы на выплаты перс</w:t>
            </w:r>
            <w:r w:rsidRPr="00D052A1">
              <w:rPr>
                <w:rFonts w:ascii="Arial" w:hAnsi="Arial" w:cs="Arial"/>
                <w:color w:val="000000"/>
              </w:rPr>
              <w:t>о</w:t>
            </w:r>
            <w:r w:rsidRPr="00D052A1">
              <w:rPr>
                <w:rFonts w:ascii="Arial" w:hAnsi="Arial" w:cs="Arial"/>
                <w:color w:val="000000"/>
              </w:rPr>
              <w:t>налу в целях обеспечения выполн</w:t>
            </w:r>
            <w:r w:rsidRPr="00D052A1">
              <w:rPr>
                <w:rFonts w:ascii="Arial" w:hAnsi="Arial" w:cs="Arial"/>
                <w:color w:val="000000"/>
              </w:rPr>
              <w:t>е</w:t>
            </w:r>
            <w:r w:rsidRPr="00D052A1">
              <w:rPr>
                <w:rFonts w:ascii="Arial" w:hAnsi="Arial" w:cs="Arial"/>
                <w:color w:val="000000"/>
              </w:rPr>
              <w:t>ния функций государственными (м</w:t>
            </w:r>
            <w:r w:rsidRPr="00D052A1">
              <w:rPr>
                <w:rFonts w:ascii="Arial" w:hAnsi="Arial" w:cs="Arial"/>
                <w:color w:val="000000"/>
              </w:rPr>
              <w:t>у</w:t>
            </w:r>
            <w:r w:rsidRPr="00D052A1">
              <w:rPr>
                <w:rFonts w:ascii="Arial" w:hAnsi="Arial" w:cs="Arial"/>
                <w:color w:val="000000"/>
              </w:rPr>
              <w:t>ниципальными) органами, казенными учреждениями, о</w:t>
            </w:r>
            <w:r w:rsidRPr="00D052A1">
              <w:rPr>
                <w:rFonts w:ascii="Arial" w:hAnsi="Arial" w:cs="Arial"/>
                <w:color w:val="000000"/>
              </w:rPr>
              <w:t>р</w:t>
            </w:r>
            <w:r w:rsidRPr="00D052A1">
              <w:rPr>
                <w:rFonts w:ascii="Arial" w:hAnsi="Arial" w:cs="Arial"/>
                <w:color w:val="000000"/>
              </w:rPr>
              <w:t>ганами управления государс</w:t>
            </w:r>
            <w:r w:rsidRPr="00D052A1">
              <w:rPr>
                <w:rFonts w:ascii="Arial" w:hAnsi="Arial" w:cs="Arial"/>
                <w:color w:val="000000"/>
              </w:rPr>
              <w:t>т</w:t>
            </w:r>
            <w:r w:rsidRPr="00D052A1">
              <w:rPr>
                <w:rFonts w:ascii="Arial" w:hAnsi="Arial" w:cs="Arial"/>
                <w:color w:val="000000"/>
              </w:rPr>
              <w:t>венными внебюджетными фо</w:t>
            </w:r>
            <w:r w:rsidRPr="00D052A1">
              <w:rPr>
                <w:rFonts w:ascii="Arial" w:hAnsi="Arial" w:cs="Arial"/>
                <w:color w:val="000000"/>
              </w:rPr>
              <w:t>н</w:t>
            </w:r>
            <w:r w:rsidRPr="00D052A1">
              <w:rPr>
                <w:rFonts w:ascii="Arial" w:hAnsi="Arial" w:cs="Arial"/>
                <w:color w:val="000000"/>
              </w:rPr>
              <w:t>дами</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04</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100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80 000,00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60 000,00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60 000,00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497"/>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Расходы на выплаты перс</w:t>
            </w:r>
            <w:r w:rsidRPr="00D052A1">
              <w:rPr>
                <w:rFonts w:ascii="Arial" w:hAnsi="Arial" w:cs="Arial"/>
                <w:color w:val="000000"/>
              </w:rPr>
              <w:t>о</w:t>
            </w:r>
            <w:r w:rsidRPr="00D052A1">
              <w:rPr>
                <w:rFonts w:ascii="Arial" w:hAnsi="Arial" w:cs="Arial"/>
                <w:color w:val="000000"/>
              </w:rPr>
              <w:t>налу казенных учреждений</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04</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110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80 000,00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60 000,00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60 000,00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235"/>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Обеспечение выполнений о</w:t>
            </w:r>
            <w:r w:rsidRPr="00D052A1">
              <w:rPr>
                <w:rFonts w:ascii="Arial" w:hAnsi="Arial" w:cs="Arial"/>
                <w:color w:val="000000"/>
              </w:rPr>
              <w:t>т</w:t>
            </w:r>
            <w:r w:rsidRPr="00D052A1">
              <w:rPr>
                <w:rFonts w:ascii="Arial" w:hAnsi="Arial" w:cs="Arial"/>
                <w:color w:val="000000"/>
              </w:rPr>
              <w:t>дел</w:t>
            </w:r>
            <w:r w:rsidRPr="00D052A1">
              <w:rPr>
                <w:rFonts w:ascii="Arial" w:hAnsi="Arial" w:cs="Arial"/>
                <w:color w:val="000000"/>
              </w:rPr>
              <w:t>ь</w:t>
            </w:r>
            <w:r w:rsidRPr="00D052A1">
              <w:rPr>
                <w:rFonts w:ascii="Arial" w:hAnsi="Arial" w:cs="Arial"/>
                <w:color w:val="000000"/>
              </w:rPr>
              <w:t>ных полномочий</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05</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right"/>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264 768,77</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212 125,00</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286 618,77</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233 975,00</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308 850,77</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256 207,00</w:t>
            </w:r>
          </w:p>
        </w:tc>
      </w:tr>
      <w:tr w:rsidR="00D052A1" w:rsidRPr="00D052A1" w:rsidTr="00F3742A">
        <w:trPr>
          <w:trHeight w:val="513"/>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Реализация прочих меропри</w:t>
            </w:r>
            <w:r w:rsidRPr="00D052A1">
              <w:rPr>
                <w:rFonts w:ascii="Arial" w:hAnsi="Arial" w:cs="Arial"/>
                <w:color w:val="000000"/>
              </w:rPr>
              <w:t>я</w:t>
            </w:r>
            <w:r w:rsidRPr="00D052A1">
              <w:rPr>
                <w:rFonts w:ascii="Arial" w:hAnsi="Arial" w:cs="Arial"/>
                <w:color w:val="000000"/>
              </w:rPr>
              <w:t>тий программы</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05</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52 643,77</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52 643,77</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52 643,77</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F3742A">
        <w:trPr>
          <w:trHeight w:val="70"/>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Расходы на выплаты перс</w:t>
            </w:r>
            <w:r w:rsidRPr="00D052A1">
              <w:rPr>
                <w:rFonts w:ascii="Arial" w:hAnsi="Arial" w:cs="Arial"/>
                <w:color w:val="000000"/>
              </w:rPr>
              <w:t>о</w:t>
            </w:r>
            <w:r w:rsidRPr="00D052A1">
              <w:rPr>
                <w:rFonts w:ascii="Arial" w:hAnsi="Arial" w:cs="Arial"/>
                <w:color w:val="000000"/>
              </w:rPr>
              <w:t>налу в целях обеспечения выполн</w:t>
            </w:r>
            <w:r w:rsidRPr="00D052A1">
              <w:rPr>
                <w:rFonts w:ascii="Arial" w:hAnsi="Arial" w:cs="Arial"/>
                <w:color w:val="000000"/>
              </w:rPr>
              <w:t>е</w:t>
            </w:r>
            <w:r w:rsidRPr="00D052A1">
              <w:rPr>
                <w:rFonts w:ascii="Arial" w:hAnsi="Arial" w:cs="Arial"/>
                <w:color w:val="000000"/>
              </w:rPr>
              <w:t>ния функций государственными (м</w:t>
            </w:r>
            <w:r w:rsidRPr="00D052A1">
              <w:rPr>
                <w:rFonts w:ascii="Arial" w:hAnsi="Arial" w:cs="Arial"/>
                <w:color w:val="000000"/>
              </w:rPr>
              <w:t>у</w:t>
            </w:r>
            <w:r w:rsidRPr="00D052A1">
              <w:rPr>
                <w:rFonts w:ascii="Arial" w:hAnsi="Arial" w:cs="Arial"/>
                <w:color w:val="000000"/>
              </w:rPr>
              <w:t>ниципальными) органами, казенными учреждениями, о</w:t>
            </w:r>
            <w:r w:rsidRPr="00D052A1">
              <w:rPr>
                <w:rFonts w:ascii="Arial" w:hAnsi="Arial" w:cs="Arial"/>
                <w:color w:val="000000"/>
              </w:rPr>
              <w:t>р</w:t>
            </w:r>
            <w:r w:rsidRPr="00D052A1">
              <w:rPr>
                <w:rFonts w:ascii="Arial" w:hAnsi="Arial" w:cs="Arial"/>
                <w:color w:val="000000"/>
              </w:rPr>
              <w:t>ганами управления государс</w:t>
            </w:r>
            <w:r w:rsidRPr="00D052A1">
              <w:rPr>
                <w:rFonts w:ascii="Arial" w:hAnsi="Arial" w:cs="Arial"/>
                <w:color w:val="000000"/>
              </w:rPr>
              <w:t>т</w:t>
            </w:r>
            <w:r w:rsidRPr="00D052A1">
              <w:rPr>
                <w:rFonts w:ascii="Arial" w:hAnsi="Arial" w:cs="Arial"/>
                <w:color w:val="000000"/>
              </w:rPr>
              <w:t>венными внебюджетными фо</w:t>
            </w:r>
            <w:r w:rsidRPr="00D052A1">
              <w:rPr>
                <w:rFonts w:ascii="Arial" w:hAnsi="Arial" w:cs="Arial"/>
                <w:color w:val="000000"/>
              </w:rPr>
              <w:t>н</w:t>
            </w:r>
            <w:r w:rsidRPr="00D052A1">
              <w:rPr>
                <w:rFonts w:ascii="Arial" w:hAnsi="Arial" w:cs="Arial"/>
                <w:color w:val="000000"/>
              </w:rPr>
              <w:t>дами</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05</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100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52 643,77</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52 643,77</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52 643,77</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D26D8B">
        <w:trPr>
          <w:trHeight w:val="70"/>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lastRenderedPageBreak/>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Расходы на выплаты перс</w:t>
            </w:r>
            <w:r w:rsidRPr="00D052A1">
              <w:rPr>
                <w:rFonts w:ascii="Arial" w:hAnsi="Arial" w:cs="Arial"/>
                <w:color w:val="000000"/>
              </w:rPr>
              <w:t>о</w:t>
            </w:r>
            <w:r w:rsidRPr="00D052A1">
              <w:rPr>
                <w:rFonts w:ascii="Arial" w:hAnsi="Arial" w:cs="Arial"/>
                <w:color w:val="000000"/>
              </w:rPr>
              <w:t>налу казенных учреждений</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05</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110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52 643,77</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52 643,77</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52 643,77</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D26D8B">
        <w:trPr>
          <w:trHeight w:val="70"/>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Осуществление первичного в</w:t>
            </w:r>
            <w:r w:rsidRPr="00D052A1">
              <w:rPr>
                <w:rFonts w:ascii="Arial" w:hAnsi="Arial" w:cs="Arial"/>
                <w:color w:val="000000"/>
              </w:rPr>
              <w:t>о</w:t>
            </w:r>
            <w:r w:rsidRPr="00D052A1">
              <w:rPr>
                <w:rFonts w:ascii="Arial" w:hAnsi="Arial" w:cs="Arial"/>
                <w:color w:val="000000"/>
              </w:rPr>
              <w:t>инского учета органами местн</w:t>
            </w:r>
            <w:r w:rsidRPr="00D052A1">
              <w:rPr>
                <w:rFonts w:ascii="Arial" w:hAnsi="Arial" w:cs="Arial"/>
                <w:color w:val="000000"/>
              </w:rPr>
              <w:t>о</w:t>
            </w:r>
            <w:r w:rsidRPr="00D052A1">
              <w:rPr>
                <w:rFonts w:ascii="Arial" w:hAnsi="Arial" w:cs="Arial"/>
                <w:color w:val="000000"/>
              </w:rPr>
              <w:t>го с</w:t>
            </w:r>
            <w:r w:rsidRPr="00D052A1">
              <w:rPr>
                <w:rFonts w:ascii="Arial" w:hAnsi="Arial" w:cs="Arial"/>
                <w:color w:val="000000"/>
              </w:rPr>
              <w:t>а</w:t>
            </w:r>
            <w:r w:rsidRPr="00D052A1">
              <w:rPr>
                <w:rFonts w:ascii="Arial" w:hAnsi="Arial" w:cs="Arial"/>
                <w:color w:val="000000"/>
              </w:rPr>
              <w:t>моуправления поселений, муниципальных и городских о</w:t>
            </w:r>
            <w:r w:rsidRPr="00D052A1">
              <w:rPr>
                <w:rFonts w:ascii="Arial" w:hAnsi="Arial" w:cs="Arial"/>
                <w:color w:val="000000"/>
              </w:rPr>
              <w:t>к</w:t>
            </w:r>
            <w:r w:rsidRPr="00D052A1">
              <w:rPr>
                <w:rFonts w:ascii="Arial" w:hAnsi="Arial" w:cs="Arial"/>
                <w:color w:val="000000"/>
              </w:rPr>
              <w:t>ругов</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05</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51182</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212 125,00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212 125,00</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233 975,00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233 975,00</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256 207,00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256 207,00</w:t>
            </w:r>
          </w:p>
        </w:tc>
      </w:tr>
      <w:tr w:rsidR="00D052A1" w:rsidRPr="00D052A1" w:rsidTr="00D26D8B">
        <w:trPr>
          <w:trHeight w:val="450"/>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Расходы на выплаты перс</w:t>
            </w:r>
            <w:r w:rsidRPr="00D052A1">
              <w:rPr>
                <w:rFonts w:ascii="Arial" w:hAnsi="Arial" w:cs="Arial"/>
                <w:color w:val="000000"/>
              </w:rPr>
              <w:t>о</w:t>
            </w:r>
            <w:r w:rsidRPr="00D052A1">
              <w:rPr>
                <w:rFonts w:ascii="Arial" w:hAnsi="Arial" w:cs="Arial"/>
                <w:color w:val="000000"/>
              </w:rPr>
              <w:t>налу в целях обеспечения выполн</w:t>
            </w:r>
            <w:r w:rsidRPr="00D052A1">
              <w:rPr>
                <w:rFonts w:ascii="Arial" w:hAnsi="Arial" w:cs="Arial"/>
                <w:color w:val="000000"/>
              </w:rPr>
              <w:t>е</w:t>
            </w:r>
            <w:r w:rsidRPr="00D052A1">
              <w:rPr>
                <w:rFonts w:ascii="Arial" w:hAnsi="Arial" w:cs="Arial"/>
                <w:color w:val="000000"/>
              </w:rPr>
              <w:t>ния функций государственными (м</w:t>
            </w:r>
            <w:r w:rsidRPr="00D052A1">
              <w:rPr>
                <w:rFonts w:ascii="Arial" w:hAnsi="Arial" w:cs="Arial"/>
                <w:color w:val="000000"/>
              </w:rPr>
              <w:t>у</w:t>
            </w:r>
            <w:r w:rsidRPr="00D052A1">
              <w:rPr>
                <w:rFonts w:ascii="Arial" w:hAnsi="Arial" w:cs="Arial"/>
                <w:color w:val="000000"/>
              </w:rPr>
              <w:t>ниципальными) органами, казенными учреждениями, о</w:t>
            </w:r>
            <w:r w:rsidRPr="00D052A1">
              <w:rPr>
                <w:rFonts w:ascii="Arial" w:hAnsi="Arial" w:cs="Arial"/>
                <w:color w:val="000000"/>
              </w:rPr>
              <w:t>р</w:t>
            </w:r>
            <w:r w:rsidRPr="00D052A1">
              <w:rPr>
                <w:rFonts w:ascii="Arial" w:hAnsi="Arial" w:cs="Arial"/>
                <w:color w:val="000000"/>
              </w:rPr>
              <w:t>ганами управления государс</w:t>
            </w:r>
            <w:r w:rsidRPr="00D052A1">
              <w:rPr>
                <w:rFonts w:ascii="Arial" w:hAnsi="Arial" w:cs="Arial"/>
                <w:color w:val="000000"/>
              </w:rPr>
              <w:t>т</w:t>
            </w:r>
            <w:r w:rsidRPr="00D052A1">
              <w:rPr>
                <w:rFonts w:ascii="Arial" w:hAnsi="Arial" w:cs="Arial"/>
                <w:color w:val="000000"/>
              </w:rPr>
              <w:t>венными внебюджетными фо</w:t>
            </w:r>
            <w:r w:rsidRPr="00D052A1">
              <w:rPr>
                <w:rFonts w:ascii="Arial" w:hAnsi="Arial" w:cs="Arial"/>
                <w:color w:val="000000"/>
              </w:rPr>
              <w:t>н</w:t>
            </w:r>
            <w:r w:rsidRPr="00D052A1">
              <w:rPr>
                <w:rFonts w:ascii="Arial" w:hAnsi="Arial" w:cs="Arial"/>
                <w:color w:val="000000"/>
              </w:rPr>
              <w:t>дами</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05</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51182</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100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212 125,00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212 125,00</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233 975,00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233 975,00</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256 207,00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256 207,00</w:t>
            </w:r>
          </w:p>
        </w:tc>
      </w:tr>
      <w:tr w:rsidR="00D052A1" w:rsidRPr="00D052A1" w:rsidTr="00D26D8B">
        <w:trPr>
          <w:trHeight w:val="495"/>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Расходы на выплаты перс</w:t>
            </w:r>
            <w:r w:rsidRPr="00D052A1">
              <w:rPr>
                <w:rFonts w:ascii="Arial" w:hAnsi="Arial" w:cs="Arial"/>
                <w:color w:val="000000"/>
              </w:rPr>
              <w:t>о</w:t>
            </w:r>
            <w:r w:rsidRPr="00D052A1">
              <w:rPr>
                <w:rFonts w:ascii="Arial" w:hAnsi="Arial" w:cs="Arial"/>
                <w:color w:val="000000"/>
              </w:rPr>
              <w:t>налу государственных (муниципал</w:t>
            </w:r>
            <w:r w:rsidRPr="00D052A1">
              <w:rPr>
                <w:rFonts w:ascii="Arial" w:hAnsi="Arial" w:cs="Arial"/>
                <w:color w:val="000000"/>
              </w:rPr>
              <w:t>ь</w:t>
            </w:r>
            <w:r w:rsidRPr="00D052A1">
              <w:rPr>
                <w:rFonts w:ascii="Arial" w:hAnsi="Arial" w:cs="Arial"/>
                <w:color w:val="000000"/>
              </w:rPr>
              <w:t>ных) органов</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05</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51182</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120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212 125,00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212 125,00</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233 975,00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233 975,00</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256 207,00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256 207,00</w:t>
            </w:r>
          </w:p>
        </w:tc>
      </w:tr>
      <w:tr w:rsidR="00D052A1" w:rsidRPr="00D052A1" w:rsidTr="00D26D8B">
        <w:trPr>
          <w:trHeight w:val="649"/>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Подпрограмма "Комплексное ра</w:t>
            </w:r>
            <w:r w:rsidRPr="00D052A1">
              <w:rPr>
                <w:rFonts w:ascii="Arial" w:hAnsi="Arial" w:cs="Arial"/>
                <w:color w:val="000000"/>
              </w:rPr>
              <w:t>з</w:t>
            </w:r>
            <w:r w:rsidRPr="00D052A1">
              <w:rPr>
                <w:rFonts w:ascii="Arial" w:hAnsi="Arial" w:cs="Arial"/>
                <w:color w:val="000000"/>
              </w:rPr>
              <w:t>витие сельской территории Новорождественского сельск</w:t>
            </w:r>
            <w:r w:rsidRPr="00D052A1">
              <w:rPr>
                <w:rFonts w:ascii="Arial" w:hAnsi="Arial" w:cs="Arial"/>
                <w:color w:val="000000"/>
              </w:rPr>
              <w:t>о</w:t>
            </w:r>
            <w:r w:rsidRPr="00D052A1">
              <w:rPr>
                <w:rFonts w:ascii="Arial" w:hAnsi="Arial" w:cs="Arial"/>
                <w:color w:val="000000"/>
              </w:rPr>
              <w:t>го пос</w:t>
            </w:r>
            <w:r w:rsidRPr="00D052A1">
              <w:rPr>
                <w:rFonts w:ascii="Arial" w:hAnsi="Arial" w:cs="Arial"/>
                <w:color w:val="000000"/>
              </w:rPr>
              <w:t>е</w:t>
            </w:r>
            <w:r w:rsidRPr="00D052A1">
              <w:rPr>
                <w:rFonts w:ascii="Arial" w:hAnsi="Arial" w:cs="Arial"/>
                <w:color w:val="000000"/>
              </w:rPr>
              <w:t xml:space="preserve">ления </w:t>
            </w:r>
            <w:proofErr w:type="spellStart"/>
            <w:r w:rsidRPr="00D052A1">
              <w:rPr>
                <w:rFonts w:ascii="Arial" w:hAnsi="Arial" w:cs="Arial"/>
                <w:color w:val="000000"/>
              </w:rPr>
              <w:t>Исилькульского</w:t>
            </w:r>
            <w:proofErr w:type="spellEnd"/>
            <w:r w:rsidRPr="00D052A1">
              <w:rPr>
                <w:rFonts w:ascii="Arial" w:hAnsi="Arial" w:cs="Arial"/>
                <w:color w:val="000000"/>
              </w:rPr>
              <w:t xml:space="preserve"> муниципального района О</w:t>
            </w:r>
            <w:r w:rsidRPr="00D052A1">
              <w:rPr>
                <w:rFonts w:ascii="Arial" w:hAnsi="Arial" w:cs="Arial"/>
                <w:color w:val="000000"/>
              </w:rPr>
              <w:t>м</w:t>
            </w:r>
            <w:r w:rsidRPr="00D052A1">
              <w:rPr>
                <w:rFonts w:ascii="Arial" w:hAnsi="Arial" w:cs="Arial"/>
                <w:color w:val="000000"/>
              </w:rPr>
              <w:t>ской о</w:t>
            </w:r>
            <w:r w:rsidRPr="00D052A1">
              <w:rPr>
                <w:rFonts w:ascii="Arial" w:hAnsi="Arial" w:cs="Arial"/>
                <w:color w:val="000000"/>
              </w:rPr>
              <w:t>б</w:t>
            </w:r>
            <w:r w:rsidRPr="00D052A1">
              <w:rPr>
                <w:rFonts w:ascii="Arial" w:hAnsi="Arial" w:cs="Arial"/>
                <w:color w:val="000000"/>
              </w:rPr>
              <w:t>ласти"</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3</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00</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1 609 004,00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D26D8B">
        <w:trPr>
          <w:trHeight w:val="403"/>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Реализация инициативных пр</w:t>
            </w:r>
            <w:r w:rsidRPr="00D052A1">
              <w:rPr>
                <w:rFonts w:ascii="Arial" w:hAnsi="Arial" w:cs="Arial"/>
                <w:color w:val="000000"/>
              </w:rPr>
              <w:t>о</w:t>
            </w:r>
            <w:r w:rsidRPr="00D052A1">
              <w:rPr>
                <w:rFonts w:ascii="Arial" w:hAnsi="Arial" w:cs="Arial"/>
                <w:color w:val="000000"/>
              </w:rPr>
              <w:t>ектов на территории Новоро</w:t>
            </w:r>
            <w:r w:rsidRPr="00D052A1">
              <w:rPr>
                <w:rFonts w:ascii="Arial" w:hAnsi="Arial" w:cs="Arial"/>
                <w:color w:val="000000"/>
              </w:rPr>
              <w:t>ж</w:t>
            </w:r>
            <w:r w:rsidRPr="00D052A1">
              <w:rPr>
                <w:rFonts w:ascii="Arial" w:hAnsi="Arial" w:cs="Arial"/>
                <w:color w:val="000000"/>
              </w:rPr>
              <w:t>дественского сельского пос</w:t>
            </w:r>
            <w:r w:rsidRPr="00D052A1">
              <w:rPr>
                <w:rFonts w:ascii="Arial" w:hAnsi="Arial" w:cs="Arial"/>
                <w:color w:val="000000"/>
              </w:rPr>
              <w:t>е</w:t>
            </w:r>
            <w:r w:rsidRPr="00D052A1">
              <w:rPr>
                <w:rFonts w:ascii="Arial" w:hAnsi="Arial" w:cs="Arial"/>
                <w:color w:val="000000"/>
              </w:rPr>
              <w:t>ления</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3</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02</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right"/>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1 609 004,00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D26D8B">
        <w:trPr>
          <w:trHeight w:val="561"/>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Реализация прочих меропри</w:t>
            </w:r>
            <w:r w:rsidRPr="00D052A1">
              <w:rPr>
                <w:rFonts w:ascii="Arial" w:hAnsi="Arial" w:cs="Arial"/>
                <w:color w:val="000000"/>
              </w:rPr>
              <w:t>я</w:t>
            </w:r>
            <w:r w:rsidRPr="00D052A1">
              <w:rPr>
                <w:rFonts w:ascii="Arial" w:hAnsi="Arial" w:cs="Arial"/>
                <w:color w:val="000000"/>
              </w:rPr>
              <w:t>тий программы</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3</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02</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1 609 004,00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D26D8B">
        <w:trPr>
          <w:trHeight w:val="130"/>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Закупка товаров, работ и у</w:t>
            </w:r>
            <w:r w:rsidRPr="00D052A1">
              <w:rPr>
                <w:rFonts w:ascii="Arial" w:hAnsi="Arial" w:cs="Arial"/>
                <w:color w:val="000000"/>
              </w:rPr>
              <w:t>с</w:t>
            </w:r>
            <w:r w:rsidRPr="00D052A1">
              <w:rPr>
                <w:rFonts w:ascii="Arial" w:hAnsi="Arial" w:cs="Arial"/>
                <w:color w:val="000000"/>
              </w:rPr>
              <w:t>луг для обеспечения государстве</w:t>
            </w:r>
            <w:r w:rsidRPr="00D052A1">
              <w:rPr>
                <w:rFonts w:ascii="Arial" w:hAnsi="Arial" w:cs="Arial"/>
                <w:color w:val="000000"/>
              </w:rPr>
              <w:t>н</w:t>
            </w:r>
            <w:r w:rsidRPr="00D052A1">
              <w:rPr>
                <w:rFonts w:ascii="Arial" w:hAnsi="Arial" w:cs="Arial"/>
                <w:color w:val="000000"/>
              </w:rPr>
              <w:t>ных (муниципал</w:t>
            </w:r>
            <w:r w:rsidRPr="00D052A1">
              <w:rPr>
                <w:rFonts w:ascii="Arial" w:hAnsi="Arial" w:cs="Arial"/>
                <w:color w:val="000000"/>
              </w:rPr>
              <w:t>ь</w:t>
            </w:r>
            <w:r w:rsidRPr="00D052A1">
              <w:rPr>
                <w:rFonts w:ascii="Arial" w:hAnsi="Arial" w:cs="Arial"/>
                <w:color w:val="000000"/>
              </w:rPr>
              <w:t>ных) нужд</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3</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02</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200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1 609 004,00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D26D8B">
        <w:trPr>
          <w:trHeight w:val="70"/>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xml:space="preserve">Иные закупки товаров, работ и </w:t>
            </w:r>
            <w:r w:rsidRPr="00D052A1">
              <w:rPr>
                <w:rFonts w:ascii="Arial" w:hAnsi="Arial" w:cs="Arial"/>
                <w:color w:val="000000"/>
              </w:rPr>
              <w:lastRenderedPageBreak/>
              <w:t>услуг для обеспечения гос</w:t>
            </w:r>
            <w:r w:rsidRPr="00D052A1">
              <w:rPr>
                <w:rFonts w:ascii="Arial" w:hAnsi="Arial" w:cs="Arial"/>
                <w:color w:val="000000"/>
              </w:rPr>
              <w:t>у</w:t>
            </w:r>
            <w:r w:rsidRPr="00D052A1">
              <w:rPr>
                <w:rFonts w:ascii="Arial" w:hAnsi="Arial" w:cs="Arial"/>
                <w:color w:val="000000"/>
              </w:rPr>
              <w:t>дарственных (муниц</w:t>
            </w:r>
            <w:r w:rsidRPr="00D052A1">
              <w:rPr>
                <w:rFonts w:ascii="Arial" w:hAnsi="Arial" w:cs="Arial"/>
                <w:color w:val="000000"/>
              </w:rPr>
              <w:t>и</w:t>
            </w:r>
            <w:r w:rsidRPr="00D052A1">
              <w:rPr>
                <w:rFonts w:ascii="Arial" w:hAnsi="Arial" w:cs="Arial"/>
                <w:color w:val="000000"/>
              </w:rPr>
              <w:t>пальных) нужд</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lastRenderedPageBreak/>
              <w:t>07</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3</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02</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19990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240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1 609 </w:t>
            </w:r>
            <w:r w:rsidRPr="00D052A1">
              <w:rPr>
                <w:rFonts w:ascii="Arial" w:hAnsi="Arial" w:cs="Arial"/>
                <w:color w:val="000000"/>
              </w:rPr>
              <w:lastRenderedPageBreak/>
              <w:t>004,00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lastRenderedPageBreak/>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D052A1">
        <w:trPr>
          <w:trHeight w:val="375"/>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lastRenderedPageBreak/>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proofErr w:type="spellStart"/>
            <w:r w:rsidRPr="00D052A1">
              <w:rPr>
                <w:rFonts w:ascii="Arial" w:hAnsi="Arial" w:cs="Arial"/>
                <w:color w:val="000000"/>
              </w:rPr>
              <w:t>Непрограммные</w:t>
            </w:r>
            <w:proofErr w:type="spellEnd"/>
            <w:r w:rsidRPr="00D052A1">
              <w:rPr>
                <w:rFonts w:ascii="Arial" w:hAnsi="Arial" w:cs="Arial"/>
                <w:color w:val="000000"/>
              </w:rPr>
              <w:t xml:space="preserve"> расходы</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99</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00</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9 000,00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D052A1">
        <w:trPr>
          <w:trHeight w:val="1125"/>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proofErr w:type="spellStart"/>
            <w:r w:rsidRPr="00D052A1">
              <w:rPr>
                <w:rFonts w:ascii="Arial" w:hAnsi="Arial" w:cs="Arial"/>
                <w:color w:val="000000"/>
              </w:rPr>
              <w:t>Непрограммные</w:t>
            </w:r>
            <w:proofErr w:type="spellEnd"/>
            <w:r w:rsidRPr="00D052A1">
              <w:rPr>
                <w:rFonts w:ascii="Arial" w:hAnsi="Arial" w:cs="Arial"/>
                <w:color w:val="000000"/>
              </w:rPr>
              <w:t xml:space="preserve"> направления деятельности муниц</w:t>
            </w:r>
            <w:r w:rsidRPr="00D052A1">
              <w:rPr>
                <w:rFonts w:ascii="Arial" w:hAnsi="Arial" w:cs="Arial"/>
                <w:color w:val="000000"/>
              </w:rPr>
              <w:t>и</w:t>
            </w:r>
            <w:r w:rsidRPr="00D052A1">
              <w:rPr>
                <w:rFonts w:ascii="Arial" w:hAnsi="Arial" w:cs="Arial"/>
                <w:color w:val="000000"/>
              </w:rPr>
              <w:t>пальных органов</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99</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00</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9 000,00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D26D8B">
        <w:trPr>
          <w:trHeight w:val="601"/>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Мероприятия в сфере муниц</w:t>
            </w:r>
            <w:r w:rsidRPr="00D052A1">
              <w:rPr>
                <w:rFonts w:ascii="Arial" w:hAnsi="Arial" w:cs="Arial"/>
                <w:color w:val="000000"/>
              </w:rPr>
              <w:t>и</w:t>
            </w:r>
            <w:r w:rsidRPr="00D052A1">
              <w:rPr>
                <w:rFonts w:ascii="Arial" w:hAnsi="Arial" w:cs="Arial"/>
                <w:color w:val="000000"/>
              </w:rPr>
              <w:t>пального управления</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99</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00000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right"/>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9 000,00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D052A1">
        <w:trPr>
          <w:trHeight w:val="750"/>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Резервный фонд администр</w:t>
            </w:r>
            <w:r w:rsidRPr="00D052A1">
              <w:rPr>
                <w:rFonts w:ascii="Arial" w:hAnsi="Arial" w:cs="Arial"/>
                <w:color w:val="000000"/>
              </w:rPr>
              <w:t>а</w:t>
            </w:r>
            <w:r w:rsidRPr="00D052A1">
              <w:rPr>
                <w:rFonts w:ascii="Arial" w:hAnsi="Arial" w:cs="Arial"/>
                <w:color w:val="000000"/>
              </w:rPr>
              <w:t>ции поселения</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99</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19880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9 000,00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D052A1">
        <w:trPr>
          <w:trHeight w:val="750"/>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Иные бюджетные ассигн</w:t>
            </w:r>
            <w:r w:rsidRPr="00D052A1">
              <w:rPr>
                <w:rFonts w:ascii="Arial" w:hAnsi="Arial" w:cs="Arial"/>
                <w:color w:val="000000"/>
              </w:rPr>
              <w:t>о</w:t>
            </w:r>
            <w:r w:rsidRPr="00D052A1">
              <w:rPr>
                <w:rFonts w:ascii="Arial" w:hAnsi="Arial" w:cs="Arial"/>
                <w:color w:val="000000"/>
              </w:rPr>
              <w:t>вания</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99</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19880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800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9 000,00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D052A1">
        <w:trPr>
          <w:trHeight w:val="375"/>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Резервные средства</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99</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01</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19880</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870</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9 000,00</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9 000,00</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xml:space="preserve"> </w:t>
            </w:r>
          </w:p>
        </w:tc>
      </w:tr>
      <w:tr w:rsidR="00D052A1" w:rsidRPr="00D052A1" w:rsidTr="00D052A1">
        <w:trPr>
          <w:trHeight w:val="375"/>
        </w:trPr>
        <w:tc>
          <w:tcPr>
            <w:tcW w:w="531" w:type="dxa"/>
            <w:tcBorders>
              <w:top w:val="nil"/>
              <w:left w:val="single" w:sz="4" w:space="0" w:color="000000"/>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 </w:t>
            </w:r>
          </w:p>
        </w:tc>
        <w:tc>
          <w:tcPr>
            <w:tcW w:w="3882" w:type="dxa"/>
            <w:tcBorders>
              <w:top w:val="nil"/>
              <w:left w:val="nil"/>
              <w:bottom w:val="single" w:sz="4" w:space="0" w:color="000000"/>
              <w:right w:val="single" w:sz="4" w:space="0" w:color="000000"/>
            </w:tcBorders>
            <w:shd w:val="clear" w:color="auto" w:fill="auto"/>
            <w:vAlign w:val="bottom"/>
            <w:hideMark/>
          </w:tcPr>
          <w:p w:rsidR="00D052A1" w:rsidRPr="00D052A1" w:rsidRDefault="00D052A1">
            <w:pPr>
              <w:rPr>
                <w:rFonts w:ascii="Arial" w:hAnsi="Arial" w:cs="Arial"/>
                <w:color w:val="000000"/>
              </w:rPr>
            </w:pPr>
            <w:r w:rsidRPr="00D052A1">
              <w:rPr>
                <w:rFonts w:ascii="Arial" w:hAnsi="Arial" w:cs="Arial"/>
                <w:color w:val="000000"/>
              </w:rPr>
              <w:t>Всего расходов</w:t>
            </w:r>
          </w:p>
        </w:tc>
        <w:tc>
          <w:tcPr>
            <w:tcW w:w="563"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51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60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87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114"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 </w:t>
            </w:r>
          </w:p>
        </w:tc>
        <w:tc>
          <w:tcPr>
            <w:tcW w:w="162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12 200 098,32</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212 125,00</w:t>
            </w:r>
          </w:p>
        </w:tc>
        <w:tc>
          <w:tcPr>
            <w:tcW w:w="1720"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10 019 231,69</w:t>
            </w:r>
          </w:p>
        </w:tc>
        <w:tc>
          <w:tcPr>
            <w:tcW w:w="1636"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233 975,00</w:t>
            </w:r>
          </w:p>
        </w:tc>
        <w:tc>
          <w:tcPr>
            <w:tcW w:w="1757"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10 225 536,03</w:t>
            </w:r>
          </w:p>
        </w:tc>
        <w:tc>
          <w:tcPr>
            <w:tcW w:w="1711" w:type="dxa"/>
            <w:tcBorders>
              <w:top w:val="nil"/>
              <w:left w:val="nil"/>
              <w:bottom w:val="single" w:sz="4" w:space="0" w:color="000000"/>
              <w:right w:val="single" w:sz="4" w:space="0" w:color="000000"/>
            </w:tcBorders>
            <w:shd w:val="clear" w:color="auto" w:fill="auto"/>
            <w:vAlign w:val="center"/>
            <w:hideMark/>
          </w:tcPr>
          <w:p w:rsidR="00D052A1" w:rsidRPr="00D052A1" w:rsidRDefault="00D052A1">
            <w:pPr>
              <w:jc w:val="center"/>
              <w:rPr>
                <w:rFonts w:ascii="Arial" w:hAnsi="Arial" w:cs="Arial"/>
                <w:color w:val="000000"/>
              </w:rPr>
            </w:pPr>
            <w:r w:rsidRPr="00D052A1">
              <w:rPr>
                <w:rFonts w:ascii="Arial" w:hAnsi="Arial" w:cs="Arial"/>
                <w:color w:val="000000"/>
              </w:rPr>
              <w:t>256 207,00</w:t>
            </w:r>
          </w:p>
        </w:tc>
      </w:tr>
    </w:tbl>
    <w:p w:rsidR="00D052A1" w:rsidRDefault="00D052A1">
      <w:pPr>
        <w:autoSpaceDE w:val="0"/>
        <w:autoSpaceDN w:val="0"/>
        <w:adjustRightInd w:val="0"/>
        <w:rPr>
          <w:rFonts w:ascii="Arial" w:hAnsi="Arial" w:cs="Arial"/>
        </w:rPr>
      </w:pPr>
    </w:p>
    <w:p w:rsidR="00D26D8B" w:rsidRDefault="00D26D8B">
      <w:pPr>
        <w:autoSpaceDE w:val="0"/>
        <w:autoSpaceDN w:val="0"/>
        <w:adjustRightInd w:val="0"/>
        <w:rPr>
          <w:rFonts w:ascii="Arial" w:hAnsi="Arial" w:cs="Arial"/>
        </w:rPr>
      </w:pPr>
    </w:p>
    <w:p w:rsidR="00D26D8B" w:rsidRDefault="00D26D8B">
      <w:pPr>
        <w:autoSpaceDE w:val="0"/>
        <w:autoSpaceDN w:val="0"/>
        <w:adjustRightInd w:val="0"/>
        <w:rPr>
          <w:rFonts w:ascii="Arial" w:hAnsi="Arial" w:cs="Arial"/>
        </w:rPr>
      </w:pPr>
    </w:p>
    <w:p w:rsidR="00D26D8B" w:rsidRDefault="00D26D8B">
      <w:pPr>
        <w:autoSpaceDE w:val="0"/>
        <w:autoSpaceDN w:val="0"/>
        <w:adjustRightInd w:val="0"/>
        <w:rPr>
          <w:rFonts w:ascii="Arial" w:hAnsi="Arial" w:cs="Arial"/>
        </w:rPr>
      </w:pPr>
    </w:p>
    <w:p w:rsidR="00D26D8B" w:rsidRDefault="00D26D8B">
      <w:pPr>
        <w:autoSpaceDE w:val="0"/>
        <w:autoSpaceDN w:val="0"/>
        <w:adjustRightInd w:val="0"/>
        <w:rPr>
          <w:rFonts w:ascii="Arial" w:hAnsi="Arial" w:cs="Arial"/>
        </w:rPr>
      </w:pPr>
    </w:p>
    <w:p w:rsidR="00D26D8B" w:rsidRDefault="00D26D8B">
      <w:pPr>
        <w:autoSpaceDE w:val="0"/>
        <w:autoSpaceDN w:val="0"/>
        <w:adjustRightInd w:val="0"/>
        <w:rPr>
          <w:rFonts w:ascii="Arial" w:hAnsi="Arial" w:cs="Arial"/>
        </w:rPr>
      </w:pPr>
    </w:p>
    <w:p w:rsidR="00D26D8B" w:rsidRDefault="00D26D8B">
      <w:pPr>
        <w:autoSpaceDE w:val="0"/>
        <w:autoSpaceDN w:val="0"/>
        <w:adjustRightInd w:val="0"/>
        <w:rPr>
          <w:rFonts w:ascii="Arial" w:hAnsi="Arial" w:cs="Arial"/>
        </w:rPr>
      </w:pPr>
    </w:p>
    <w:p w:rsidR="00D26D8B" w:rsidRDefault="00D26D8B">
      <w:pPr>
        <w:autoSpaceDE w:val="0"/>
        <w:autoSpaceDN w:val="0"/>
        <w:adjustRightInd w:val="0"/>
        <w:rPr>
          <w:rFonts w:ascii="Arial" w:hAnsi="Arial" w:cs="Arial"/>
        </w:rPr>
      </w:pPr>
    </w:p>
    <w:p w:rsidR="00D26D8B" w:rsidRDefault="00D26D8B">
      <w:pPr>
        <w:autoSpaceDE w:val="0"/>
        <w:autoSpaceDN w:val="0"/>
        <w:adjustRightInd w:val="0"/>
        <w:rPr>
          <w:rFonts w:ascii="Arial" w:hAnsi="Arial" w:cs="Arial"/>
        </w:rPr>
      </w:pPr>
    </w:p>
    <w:p w:rsidR="00D26D8B" w:rsidRDefault="00D26D8B">
      <w:pPr>
        <w:autoSpaceDE w:val="0"/>
        <w:autoSpaceDN w:val="0"/>
        <w:adjustRightInd w:val="0"/>
        <w:rPr>
          <w:rFonts w:ascii="Arial" w:hAnsi="Arial" w:cs="Arial"/>
        </w:rPr>
      </w:pPr>
    </w:p>
    <w:p w:rsidR="00D26D8B" w:rsidRDefault="00D26D8B">
      <w:pPr>
        <w:autoSpaceDE w:val="0"/>
        <w:autoSpaceDN w:val="0"/>
        <w:adjustRightInd w:val="0"/>
        <w:rPr>
          <w:rFonts w:ascii="Arial" w:hAnsi="Arial" w:cs="Arial"/>
        </w:rPr>
      </w:pPr>
    </w:p>
    <w:p w:rsidR="00D26D8B" w:rsidRDefault="00D26D8B">
      <w:pPr>
        <w:autoSpaceDE w:val="0"/>
        <w:autoSpaceDN w:val="0"/>
        <w:adjustRightInd w:val="0"/>
        <w:rPr>
          <w:rFonts w:ascii="Arial" w:hAnsi="Arial" w:cs="Arial"/>
        </w:rPr>
      </w:pPr>
    </w:p>
    <w:p w:rsidR="00D26D8B" w:rsidRDefault="00D26D8B">
      <w:pPr>
        <w:autoSpaceDE w:val="0"/>
        <w:autoSpaceDN w:val="0"/>
        <w:adjustRightInd w:val="0"/>
        <w:rPr>
          <w:rFonts w:ascii="Arial" w:hAnsi="Arial" w:cs="Arial"/>
        </w:rPr>
      </w:pPr>
    </w:p>
    <w:p w:rsidR="00D26D8B" w:rsidRDefault="00D26D8B">
      <w:pPr>
        <w:autoSpaceDE w:val="0"/>
        <w:autoSpaceDN w:val="0"/>
        <w:adjustRightInd w:val="0"/>
        <w:rPr>
          <w:rFonts w:ascii="Arial" w:hAnsi="Arial" w:cs="Arial"/>
        </w:rPr>
      </w:pPr>
    </w:p>
    <w:p w:rsidR="00D26D8B" w:rsidRDefault="00D26D8B">
      <w:pPr>
        <w:autoSpaceDE w:val="0"/>
        <w:autoSpaceDN w:val="0"/>
        <w:adjustRightInd w:val="0"/>
        <w:rPr>
          <w:rFonts w:ascii="Arial" w:hAnsi="Arial" w:cs="Arial"/>
        </w:rPr>
      </w:pPr>
    </w:p>
    <w:tbl>
      <w:tblPr>
        <w:tblW w:w="15258" w:type="dxa"/>
        <w:tblInd w:w="93" w:type="dxa"/>
        <w:tblLook w:val="04A0"/>
      </w:tblPr>
      <w:tblGrid>
        <w:gridCol w:w="2600"/>
        <w:gridCol w:w="1464"/>
        <w:gridCol w:w="810"/>
        <w:gridCol w:w="767"/>
        <w:gridCol w:w="713"/>
        <w:gridCol w:w="742"/>
        <w:gridCol w:w="757"/>
        <w:gridCol w:w="1472"/>
        <w:gridCol w:w="1908"/>
        <w:gridCol w:w="1640"/>
        <w:gridCol w:w="1640"/>
        <w:gridCol w:w="1640"/>
      </w:tblGrid>
      <w:tr w:rsidR="003652E8" w:rsidRPr="003652E8" w:rsidTr="003652E8">
        <w:trPr>
          <w:trHeight w:val="375"/>
        </w:trPr>
        <w:tc>
          <w:tcPr>
            <w:tcW w:w="2600" w:type="dxa"/>
            <w:tcBorders>
              <w:top w:val="nil"/>
              <w:left w:val="nil"/>
              <w:bottom w:val="nil"/>
              <w:right w:val="nil"/>
            </w:tcBorders>
            <w:shd w:val="clear" w:color="auto" w:fill="auto"/>
            <w:noWrap/>
            <w:vAlign w:val="center"/>
            <w:hideMark/>
          </w:tcPr>
          <w:p w:rsidR="003652E8" w:rsidRPr="003652E8" w:rsidRDefault="003652E8" w:rsidP="003652E8">
            <w:pPr>
              <w:rPr>
                <w:sz w:val="28"/>
                <w:szCs w:val="28"/>
              </w:rPr>
            </w:pPr>
          </w:p>
        </w:tc>
        <w:tc>
          <w:tcPr>
            <w:tcW w:w="12658" w:type="dxa"/>
            <w:gridSpan w:val="11"/>
            <w:tcBorders>
              <w:top w:val="nil"/>
              <w:left w:val="nil"/>
              <w:bottom w:val="nil"/>
              <w:right w:val="nil"/>
            </w:tcBorders>
            <w:shd w:val="clear" w:color="auto" w:fill="auto"/>
            <w:noWrap/>
            <w:vAlign w:val="center"/>
            <w:hideMark/>
          </w:tcPr>
          <w:p w:rsidR="003652E8" w:rsidRPr="003652E8" w:rsidRDefault="003652E8" w:rsidP="003652E8">
            <w:pPr>
              <w:jc w:val="right"/>
              <w:rPr>
                <w:sz w:val="28"/>
                <w:szCs w:val="28"/>
              </w:rPr>
            </w:pPr>
          </w:p>
        </w:tc>
      </w:tr>
      <w:tr w:rsidR="003652E8" w:rsidRPr="003652E8" w:rsidTr="003652E8">
        <w:trPr>
          <w:trHeight w:val="375"/>
        </w:trPr>
        <w:tc>
          <w:tcPr>
            <w:tcW w:w="15258" w:type="dxa"/>
            <w:gridSpan w:val="12"/>
            <w:tcBorders>
              <w:top w:val="nil"/>
              <w:left w:val="nil"/>
              <w:bottom w:val="nil"/>
              <w:right w:val="nil"/>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ИСТОЧНИКИ</w:t>
            </w:r>
          </w:p>
        </w:tc>
      </w:tr>
      <w:tr w:rsidR="003652E8" w:rsidRPr="003652E8" w:rsidTr="003652E8">
        <w:trPr>
          <w:trHeight w:val="375"/>
        </w:trPr>
        <w:tc>
          <w:tcPr>
            <w:tcW w:w="15258" w:type="dxa"/>
            <w:gridSpan w:val="12"/>
            <w:tcBorders>
              <w:top w:val="nil"/>
              <w:left w:val="nil"/>
              <w:bottom w:val="nil"/>
              <w:right w:val="nil"/>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финансирования дефицита местного бюджета на 2024 год и на плановый период 2025 и 2026 годов</w:t>
            </w:r>
          </w:p>
        </w:tc>
      </w:tr>
      <w:tr w:rsidR="003652E8" w:rsidRPr="003652E8" w:rsidTr="003652E8">
        <w:trPr>
          <w:trHeight w:val="80"/>
        </w:trPr>
        <w:tc>
          <w:tcPr>
            <w:tcW w:w="15258" w:type="dxa"/>
            <w:gridSpan w:val="12"/>
            <w:tcBorders>
              <w:top w:val="nil"/>
              <w:left w:val="nil"/>
              <w:bottom w:val="nil"/>
              <w:right w:val="nil"/>
            </w:tcBorders>
            <w:shd w:val="clear" w:color="auto" w:fill="auto"/>
            <w:noWrap/>
            <w:vAlign w:val="center"/>
            <w:hideMark/>
          </w:tcPr>
          <w:p w:rsidR="003652E8" w:rsidRPr="003652E8" w:rsidRDefault="003652E8" w:rsidP="003652E8">
            <w:pPr>
              <w:jc w:val="center"/>
              <w:rPr>
                <w:rFonts w:ascii="Arial" w:hAnsi="Arial" w:cs="Arial"/>
              </w:rPr>
            </w:pPr>
          </w:p>
        </w:tc>
      </w:tr>
      <w:tr w:rsidR="003A5677" w:rsidRPr="003652E8" w:rsidTr="003652E8">
        <w:trPr>
          <w:trHeight w:val="375"/>
        </w:trPr>
        <w:tc>
          <w:tcPr>
            <w:tcW w:w="2600" w:type="dxa"/>
            <w:tcBorders>
              <w:top w:val="nil"/>
              <w:left w:val="nil"/>
              <w:bottom w:val="nil"/>
              <w:right w:val="nil"/>
            </w:tcBorders>
            <w:shd w:val="clear" w:color="auto" w:fill="auto"/>
            <w:noWrap/>
            <w:vAlign w:val="center"/>
            <w:hideMark/>
          </w:tcPr>
          <w:p w:rsidR="003652E8" w:rsidRPr="003652E8" w:rsidRDefault="003652E8" w:rsidP="003652E8">
            <w:pPr>
              <w:rPr>
                <w:rFonts w:ascii="Arial" w:hAnsi="Arial" w:cs="Arial"/>
              </w:rPr>
            </w:pPr>
          </w:p>
        </w:tc>
        <w:tc>
          <w:tcPr>
            <w:tcW w:w="1323" w:type="dxa"/>
            <w:tcBorders>
              <w:top w:val="nil"/>
              <w:left w:val="nil"/>
              <w:bottom w:val="nil"/>
              <w:right w:val="nil"/>
            </w:tcBorders>
            <w:shd w:val="clear" w:color="auto" w:fill="auto"/>
            <w:noWrap/>
            <w:vAlign w:val="center"/>
            <w:hideMark/>
          </w:tcPr>
          <w:p w:rsidR="003652E8" w:rsidRPr="003652E8" w:rsidRDefault="003652E8" w:rsidP="003652E8">
            <w:pPr>
              <w:jc w:val="center"/>
              <w:rPr>
                <w:rFonts w:ascii="Arial" w:hAnsi="Arial" w:cs="Arial"/>
              </w:rPr>
            </w:pPr>
          </w:p>
        </w:tc>
        <w:tc>
          <w:tcPr>
            <w:tcW w:w="715" w:type="dxa"/>
            <w:tcBorders>
              <w:top w:val="nil"/>
              <w:left w:val="nil"/>
              <w:bottom w:val="nil"/>
              <w:right w:val="nil"/>
            </w:tcBorders>
            <w:shd w:val="clear" w:color="auto" w:fill="auto"/>
            <w:noWrap/>
            <w:vAlign w:val="center"/>
            <w:hideMark/>
          </w:tcPr>
          <w:p w:rsidR="003652E8" w:rsidRPr="003652E8" w:rsidRDefault="003652E8" w:rsidP="003652E8">
            <w:pPr>
              <w:jc w:val="center"/>
              <w:rPr>
                <w:rFonts w:ascii="Arial" w:hAnsi="Arial" w:cs="Arial"/>
              </w:rPr>
            </w:pPr>
          </w:p>
        </w:tc>
        <w:tc>
          <w:tcPr>
            <w:tcW w:w="668" w:type="dxa"/>
            <w:tcBorders>
              <w:top w:val="nil"/>
              <w:left w:val="nil"/>
              <w:bottom w:val="nil"/>
              <w:right w:val="nil"/>
            </w:tcBorders>
            <w:shd w:val="clear" w:color="auto" w:fill="auto"/>
            <w:noWrap/>
            <w:vAlign w:val="center"/>
            <w:hideMark/>
          </w:tcPr>
          <w:p w:rsidR="003652E8" w:rsidRPr="003652E8" w:rsidRDefault="003652E8" w:rsidP="003652E8">
            <w:pPr>
              <w:jc w:val="center"/>
              <w:rPr>
                <w:rFonts w:ascii="Arial" w:hAnsi="Arial" w:cs="Arial"/>
              </w:rPr>
            </w:pPr>
          </w:p>
        </w:tc>
        <w:tc>
          <w:tcPr>
            <w:tcW w:w="557" w:type="dxa"/>
            <w:tcBorders>
              <w:top w:val="nil"/>
              <w:left w:val="nil"/>
              <w:bottom w:val="nil"/>
              <w:right w:val="nil"/>
            </w:tcBorders>
            <w:shd w:val="clear" w:color="auto" w:fill="auto"/>
            <w:noWrap/>
            <w:vAlign w:val="center"/>
            <w:hideMark/>
          </w:tcPr>
          <w:p w:rsidR="003652E8" w:rsidRPr="003652E8" w:rsidRDefault="003652E8" w:rsidP="003652E8">
            <w:pPr>
              <w:jc w:val="center"/>
              <w:rPr>
                <w:rFonts w:ascii="Arial" w:hAnsi="Arial" w:cs="Arial"/>
              </w:rPr>
            </w:pPr>
          </w:p>
        </w:tc>
        <w:tc>
          <w:tcPr>
            <w:tcW w:w="608" w:type="dxa"/>
            <w:tcBorders>
              <w:top w:val="nil"/>
              <w:left w:val="nil"/>
              <w:bottom w:val="nil"/>
              <w:right w:val="nil"/>
            </w:tcBorders>
            <w:shd w:val="clear" w:color="auto" w:fill="auto"/>
            <w:noWrap/>
            <w:vAlign w:val="center"/>
            <w:hideMark/>
          </w:tcPr>
          <w:p w:rsidR="003652E8" w:rsidRPr="003652E8" w:rsidRDefault="003652E8" w:rsidP="003652E8">
            <w:pPr>
              <w:jc w:val="center"/>
              <w:rPr>
                <w:rFonts w:ascii="Arial" w:hAnsi="Arial" w:cs="Arial"/>
              </w:rPr>
            </w:pPr>
          </w:p>
        </w:tc>
        <w:tc>
          <w:tcPr>
            <w:tcW w:w="604" w:type="dxa"/>
            <w:tcBorders>
              <w:top w:val="nil"/>
              <w:left w:val="nil"/>
              <w:bottom w:val="nil"/>
              <w:right w:val="nil"/>
            </w:tcBorders>
            <w:shd w:val="clear" w:color="auto" w:fill="auto"/>
            <w:noWrap/>
            <w:vAlign w:val="center"/>
            <w:hideMark/>
          </w:tcPr>
          <w:p w:rsidR="003652E8" w:rsidRPr="003652E8" w:rsidRDefault="003652E8" w:rsidP="003652E8">
            <w:pPr>
              <w:jc w:val="center"/>
              <w:rPr>
                <w:rFonts w:ascii="Arial" w:hAnsi="Arial" w:cs="Arial"/>
              </w:rPr>
            </w:pPr>
          </w:p>
        </w:tc>
        <w:tc>
          <w:tcPr>
            <w:tcW w:w="1416" w:type="dxa"/>
            <w:tcBorders>
              <w:top w:val="nil"/>
              <w:left w:val="nil"/>
              <w:bottom w:val="nil"/>
              <w:right w:val="nil"/>
            </w:tcBorders>
            <w:shd w:val="clear" w:color="auto" w:fill="auto"/>
            <w:noWrap/>
            <w:vAlign w:val="center"/>
            <w:hideMark/>
          </w:tcPr>
          <w:p w:rsidR="003652E8" w:rsidRPr="003652E8" w:rsidRDefault="003652E8" w:rsidP="003652E8">
            <w:pPr>
              <w:jc w:val="center"/>
              <w:rPr>
                <w:rFonts w:ascii="Arial" w:hAnsi="Arial" w:cs="Arial"/>
              </w:rPr>
            </w:pPr>
          </w:p>
        </w:tc>
        <w:tc>
          <w:tcPr>
            <w:tcW w:w="1847" w:type="dxa"/>
            <w:tcBorders>
              <w:top w:val="nil"/>
              <w:left w:val="nil"/>
              <w:bottom w:val="nil"/>
              <w:right w:val="nil"/>
            </w:tcBorders>
            <w:shd w:val="clear" w:color="auto" w:fill="auto"/>
            <w:noWrap/>
            <w:vAlign w:val="center"/>
            <w:hideMark/>
          </w:tcPr>
          <w:p w:rsidR="003652E8" w:rsidRPr="003652E8" w:rsidRDefault="003652E8" w:rsidP="003652E8">
            <w:pPr>
              <w:jc w:val="center"/>
              <w:rPr>
                <w:rFonts w:ascii="Arial" w:hAnsi="Arial" w:cs="Arial"/>
              </w:rPr>
            </w:pPr>
          </w:p>
        </w:tc>
        <w:tc>
          <w:tcPr>
            <w:tcW w:w="1640" w:type="dxa"/>
            <w:tcBorders>
              <w:top w:val="nil"/>
              <w:left w:val="nil"/>
              <w:bottom w:val="nil"/>
              <w:right w:val="nil"/>
            </w:tcBorders>
            <w:shd w:val="clear" w:color="auto" w:fill="auto"/>
            <w:noWrap/>
            <w:vAlign w:val="center"/>
            <w:hideMark/>
          </w:tcPr>
          <w:p w:rsidR="003652E8" w:rsidRPr="003652E8" w:rsidRDefault="003652E8" w:rsidP="003652E8">
            <w:pPr>
              <w:jc w:val="center"/>
              <w:rPr>
                <w:rFonts w:ascii="Arial" w:hAnsi="Arial" w:cs="Arial"/>
              </w:rPr>
            </w:pPr>
          </w:p>
        </w:tc>
        <w:tc>
          <w:tcPr>
            <w:tcW w:w="1640" w:type="dxa"/>
            <w:tcBorders>
              <w:top w:val="nil"/>
              <w:left w:val="nil"/>
              <w:bottom w:val="nil"/>
              <w:right w:val="nil"/>
            </w:tcBorders>
            <w:shd w:val="clear" w:color="auto" w:fill="auto"/>
            <w:noWrap/>
            <w:vAlign w:val="center"/>
            <w:hideMark/>
          </w:tcPr>
          <w:p w:rsidR="003652E8" w:rsidRPr="003652E8" w:rsidRDefault="003652E8" w:rsidP="003652E8">
            <w:pPr>
              <w:jc w:val="center"/>
              <w:rPr>
                <w:rFonts w:ascii="Arial" w:hAnsi="Arial" w:cs="Arial"/>
              </w:rPr>
            </w:pPr>
          </w:p>
        </w:tc>
        <w:tc>
          <w:tcPr>
            <w:tcW w:w="1640" w:type="dxa"/>
            <w:tcBorders>
              <w:top w:val="nil"/>
              <w:left w:val="nil"/>
              <w:bottom w:val="nil"/>
              <w:right w:val="nil"/>
            </w:tcBorders>
            <w:shd w:val="clear" w:color="auto" w:fill="auto"/>
            <w:noWrap/>
            <w:vAlign w:val="center"/>
            <w:hideMark/>
          </w:tcPr>
          <w:p w:rsidR="003652E8" w:rsidRPr="003652E8" w:rsidRDefault="003652E8" w:rsidP="003652E8">
            <w:pPr>
              <w:jc w:val="center"/>
              <w:rPr>
                <w:rFonts w:ascii="Arial" w:hAnsi="Arial" w:cs="Arial"/>
              </w:rPr>
            </w:pPr>
          </w:p>
        </w:tc>
      </w:tr>
      <w:tr w:rsidR="003652E8" w:rsidRPr="003652E8" w:rsidTr="003652E8">
        <w:trPr>
          <w:trHeight w:val="386"/>
        </w:trPr>
        <w:tc>
          <w:tcPr>
            <w:tcW w:w="2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 xml:space="preserve">Наименование </w:t>
            </w:r>
            <w:proofErr w:type="gramStart"/>
            <w:r w:rsidRPr="003652E8">
              <w:rPr>
                <w:rFonts w:ascii="Arial" w:hAnsi="Arial" w:cs="Arial"/>
              </w:rPr>
              <w:t>к</w:t>
            </w:r>
            <w:r w:rsidRPr="003652E8">
              <w:rPr>
                <w:rFonts w:ascii="Arial" w:hAnsi="Arial" w:cs="Arial"/>
              </w:rPr>
              <w:t>о</w:t>
            </w:r>
            <w:r w:rsidRPr="003652E8">
              <w:rPr>
                <w:rFonts w:ascii="Arial" w:hAnsi="Arial" w:cs="Arial"/>
              </w:rPr>
              <w:t>дов классификации и</w:t>
            </w:r>
            <w:r w:rsidRPr="003652E8">
              <w:rPr>
                <w:rFonts w:ascii="Arial" w:hAnsi="Arial" w:cs="Arial"/>
              </w:rPr>
              <w:t>с</w:t>
            </w:r>
            <w:r w:rsidRPr="003652E8">
              <w:rPr>
                <w:rFonts w:ascii="Arial" w:hAnsi="Arial" w:cs="Arial"/>
              </w:rPr>
              <w:t>точников</w:t>
            </w:r>
            <w:r w:rsidRPr="003652E8">
              <w:rPr>
                <w:rFonts w:ascii="Arial" w:hAnsi="Arial" w:cs="Arial"/>
              </w:rPr>
              <w:br/>
              <w:t>финансирования дефицита местного бюджета</w:t>
            </w:r>
            <w:proofErr w:type="gramEnd"/>
          </w:p>
        </w:tc>
        <w:tc>
          <w:tcPr>
            <w:tcW w:w="7738" w:type="dxa"/>
            <w:gridSpan w:val="8"/>
            <w:tcBorders>
              <w:top w:val="single" w:sz="4" w:space="0" w:color="auto"/>
              <w:left w:val="nil"/>
              <w:bottom w:val="single" w:sz="4" w:space="0" w:color="auto"/>
              <w:right w:val="single" w:sz="4" w:space="0" w:color="000000"/>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 xml:space="preserve">Коды </w:t>
            </w:r>
            <w:proofErr w:type="gramStart"/>
            <w:r w:rsidRPr="003652E8">
              <w:rPr>
                <w:rFonts w:ascii="Arial" w:hAnsi="Arial" w:cs="Arial"/>
              </w:rPr>
              <w:t>классификации источников финансирования дефицита местного бюджета</w:t>
            </w:r>
            <w:proofErr w:type="gramEnd"/>
          </w:p>
        </w:tc>
        <w:tc>
          <w:tcPr>
            <w:tcW w:w="4920" w:type="dxa"/>
            <w:gridSpan w:val="3"/>
            <w:tcBorders>
              <w:top w:val="single" w:sz="4" w:space="0" w:color="auto"/>
              <w:left w:val="nil"/>
              <w:bottom w:val="single" w:sz="4" w:space="0" w:color="auto"/>
              <w:right w:val="single" w:sz="4" w:space="0" w:color="000000"/>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 xml:space="preserve">Сумма, </w:t>
            </w:r>
            <w:r w:rsidRPr="003652E8">
              <w:rPr>
                <w:rFonts w:ascii="Arial" w:hAnsi="Arial" w:cs="Arial"/>
              </w:rPr>
              <w:br/>
              <w:t xml:space="preserve">рублей </w:t>
            </w:r>
            <w:r w:rsidRPr="003652E8">
              <w:rPr>
                <w:rFonts w:ascii="Arial" w:hAnsi="Arial" w:cs="Arial"/>
              </w:rPr>
              <w:br/>
            </w:r>
            <w:r w:rsidRPr="003652E8">
              <w:rPr>
                <w:rFonts w:ascii="Arial" w:hAnsi="Arial" w:cs="Arial"/>
                <w:b/>
                <w:bCs/>
              </w:rPr>
              <w:t xml:space="preserve"> </w:t>
            </w:r>
          </w:p>
        </w:tc>
      </w:tr>
      <w:tr w:rsidR="00791696" w:rsidRPr="003652E8" w:rsidTr="003652E8">
        <w:trPr>
          <w:trHeight w:val="397"/>
        </w:trPr>
        <w:tc>
          <w:tcPr>
            <w:tcW w:w="2600" w:type="dxa"/>
            <w:vMerge/>
            <w:tcBorders>
              <w:top w:val="single" w:sz="4" w:space="0" w:color="auto"/>
              <w:left w:val="single" w:sz="4" w:space="0" w:color="auto"/>
              <w:bottom w:val="single" w:sz="4" w:space="0" w:color="000000"/>
              <w:right w:val="single" w:sz="4" w:space="0" w:color="auto"/>
            </w:tcBorders>
            <w:vAlign w:val="center"/>
            <w:hideMark/>
          </w:tcPr>
          <w:p w:rsidR="003652E8" w:rsidRPr="003652E8" w:rsidRDefault="003652E8" w:rsidP="003652E8">
            <w:pPr>
              <w:rPr>
                <w:rFonts w:ascii="Arial" w:hAnsi="Arial" w:cs="Arial"/>
              </w:rPr>
            </w:pP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rsidR="003652E8" w:rsidRPr="003652E8" w:rsidRDefault="003652E8" w:rsidP="003652E8">
            <w:pPr>
              <w:jc w:val="center"/>
              <w:rPr>
                <w:rFonts w:ascii="Arial" w:hAnsi="Arial" w:cs="Arial"/>
              </w:rPr>
            </w:pPr>
            <w:r>
              <w:rPr>
                <w:rFonts w:ascii="Arial" w:hAnsi="Arial" w:cs="Arial"/>
              </w:rPr>
              <w:t xml:space="preserve">Главный </w:t>
            </w:r>
            <w:proofErr w:type="spellStart"/>
            <w:r>
              <w:rPr>
                <w:rFonts w:ascii="Arial" w:hAnsi="Arial" w:cs="Arial"/>
              </w:rPr>
              <w:t>админ</w:t>
            </w:r>
            <w:proofErr w:type="gramStart"/>
            <w:r>
              <w:rPr>
                <w:rFonts w:ascii="Arial" w:hAnsi="Arial" w:cs="Arial"/>
              </w:rPr>
              <w:t>и</w:t>
            </w:r>
            <w:proofErr w:type="spellEnd"/>
            <w:r>
              <w:rPr>
                <w:rFonts w:ascii="Arial" w:hAnsi="Arial" w:cs="Arial"/>
              </w:rPr>
              <w:t>-</w:t>
            </w:r>
            <w:proofErr w:type="gramEnd"/>
            <w:r>
              <w:rPr>
                <w:rFonts w:ascii="Arial" w:hAnsi="Arial" w:cs="Arial"/>
              </w:rPr>
              <w:t xml:space="preserve"> </w:t>
            </w:r>
            <w:proofErr w:type="spellStart"/>
            <w:r>
              <w:rPr>
                <w:rFonts w:ascii="Arial" w:hAnsi="Arial" w:cs="Arial"/>
              </w:rPr>
              <w:t>стратор</w:t>
            </w:r>
            <w:proofErr w:type="spellEnd"/>
            <w:r>
              <w:rPr>
                <w:rFonts w:ascii="Arial" w:hAnsi="Arial" w:cs="Arial"/>
              </w:rPr>
              <w:t xml:space="preserve"> </w:t>
            </w:r>
            <w:proofErr w:type="spellStart"/>
            <w:r>
              <w:rPr>
                <w:rFonts w:ascii="Arial" w:hAnsi="Arial" w:cs="Arial"/>
              </w:rPr>
              <w:t>источ-</w:t>
            </w:r>
            <w:r w:rsidRPr="003652E8">
              <w:rPr>
                <w:rFonts w:ascii="Arial" w:hAnsi="Arial" w:cs="Arial"/>
              </w:rPr>
              <w:t>ников</w:t>
            </w:r>
            <w:proofErr w:type="spellEnd"/>
            <w:r w:rsidRPr="003652E8">
              <w:rPr>
                <w:rFonts w:ascii="Arial" w:hAnsi="Arial" w:cs="Arial"/>
              </w:rPr>
              <w:t xml:space="preserve"> </w:t>
            </w:r>
            <w:proofErr w:type="spellStart"/>
            <w:r w:rsidRPr="003652E8">
              <w:rPr>
                <w:rFonts w:ascii="Arial" w:hAnsi="Arial" w:cs="Arial"/>
              </w:rPr>
              <w:t>ф</w:t>
            </w:r>
            <w:r w:rsidRPr="003652E8">
              <w:rPr>
                <w:rFonts w:ascii="Arial" w:hAnsi="Arial" w:cs="Arial"/>
              </w:rPr>
              <w:t>и</w:t>
            </w:r>
            <w:r>
              <w:rPr>
                <w:rFonts w:ascii="Arial" w:hAnsi="Arial" w:cs="Arial"/>
              </w:rPr>
              <w:t>нанси-</w:t>
            </w:r>
            <w:r w:rsidRPr="003652E8">
              <w:rPr>
                <w:rFonts w:ascii="Arial" w:hAnsi="Arial" w:cs="Arial"/>
              </w:rPr>
              <w:t>рования</w:t>
            </w:r>
            <w:proofErr w:type="spellEnd"/>
            <w:r w:rsidRPr="003652E8">
              <w:rPr>
                <w:rFonts w:ascii="Arial" w:hAnsi="Arial" w:cs="Arial"/>
              </w:rPr>
              <w:t xml:space="preserve"> дефиц</w:t>
            </w:r>
            <w:r w:rsidRPr="003652E8">
              <w:rPr>
                <w:rFonts w:ascii="Arial" w:hAnsi="Arial" w:cs="Arial"/>
              </w:rPr>
              <w:t>и</w:t>
            </w:r>
            <w:r w:rsidRPr="003652E8">
              <w:rPr>
                <w:rFonts w:ascii="Arial" w:hAnsi="Arial" w:cs="Arial"/>
              </w:rPr>
              <w:t>тов бю</w:t>
            </w:r>
            <w:r w:rsidRPr="003652E8">
              <w:rPr>
                <w:rFonts w:ascii="Arial" w:hAnsi="Arial" w:cs="Arial"/>
              </w:rPr>
              <w:t>д</w:t>
            </w:r>
            <w:r w:rsidRPr="003652E8">
              <w:rPr>
                <w:rFonts w:ascii="Arial" w:hAnsi="Arial" w:cs="Arial"/>
              </w:rPr>
              <w:t>жетов</w:t>
            </w:r>
          </w:p>
        </w:tc>
        <w:tc>
          <w:tcPr>
            <w:tcW w:w="715" w:type="dxa"/>
            <w:vMerge w:val="restart"/>
            <w:tcBorders>
              <w:top w:val="nil"/>
              <w:left w:val="single" w:sz="4" w:space="0" w:color="auto"/>
              <w:bottom w:val="single" w:sz="4" w:space="0" w:color="000000"/>
              <w:right w:val="single" w:sz="4" w:space="0" w:color="auto"/>
            </w:tcBorders>
            <w:shd w:val="clear" w:color="auto" w:fill="auto"/>
            <w:vAlign w:val="center"/>
            <w:hideMark/>
          </w:tcPr>
          <w:p w:rsidR="003652E8" w:rsidRPr="003652E8" w:rsidRDefault="003652E8" w:rsidP="003652E8">
            <w:pPr>
              <w:jc w:val="center"/>
              <w:rPr>
                <w:rFonts w:ascii="Arial" w:hAnsi="Arial" w:cs="Arial"/>
              </w:rPr>
            </w:pPr>
            <w:proofErr w:type="spellStart"/>
            <w:r w:rsidRPr="003652E8">
              <w:rPr>
                <w:rFonts w:ascii="Arial" w:hAnsi="Arial" w:cs="Arial"/>
              </w:rPr>
              <w:t>Гру</w:t>
            </w:r>
            <w:proofErr w:type="gramStart"/>
            <w:r w:rsidRPr="003652E8">
              <w:rPr>
                <w:rFonts w:ascii="Arial" w:hAnsi="Arial" w:cs="Arial"/>
              </w:rPr>
              <w:t>п</w:t>
            </w:r>
            <w:proofErr w:type="spellEnd"/>
            <w:r w:rsidRPr="003652E8">
              <w:rPr>
                <w:rFonts w:ascii="Arial" w:hAnsi="Arial" w:cs="Arial"/>
              </w:rPr>
              <w:t>-</w:t>
            </w:r>
            <w:proofErr w:type="gramEnd"/>
            <w:r w:rsidRPr="003652E8">
              <w:rPr>
                <w:rFonts w:ascii="Arial" w:hAnsi="Arial" w:cs="Arial"/>
              </w:rPr>
              <w:t xml:space="preserve"> па </w:t>
            </w:r>
          </w:p>
        </w:tc>
        <w:tc>
          <w:tcPr>
            <w:tcW w:w="668" w:type="dxa"/>
            <w:vMerge w:val="restart"/>
            <w:tcBorders>
              <w:top w:val="nil"/>
              <w:left w:val="single" w:sz="4" w:space="0" w:color="auto"/>
              <w:bottom w:val="single" w:sz="4" w:space="0" w:color="000000"/>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По</w:t>
            </w:r>
            <w:proofErr w:type="gramStart"/>
            <w:r w:rsidRPr="003652E8">
              <w:rPr>
                <w:rFonts w:ascii="Arial" w:hAnsi="Arial" w:cs="Arial"/>
              </w:rPr>
              <w:t>д-</w:t>
            </w:r>
            <w:proofErr w:type="gramEnd"/>
            <w:r w:rsidRPr="003652E8">
              <w:rPr>
                <w:rFonts w:ascii="Arial" w:hAnsi="Arial" w:cs="Arial"/>
              </w:rPr>
              <w:t xml:space="preserve"> </w:t>
            </w:r>
            <w:proofErr w:type="spellStart"/>
            <w:r w:rsidRPr="003652E8">
              <w:rPr>
                <w:rFonts w:ascii="Arial" w:hAnsi="Arial" w:cs="Arial"/>
              </w:rPr>
              <w:t>груп</w:t>
            </w:r>
            <w:proofErr w:type="spellEnd"/>
            <w:r w:rsidRPr="003652E8">
              <w:rPr>
                <w:rFonts w:ascii="Arial" w:hAnsi="Arial" w:cs="Arial"/>
              </w:rPr>
              <w:t>- па</w:t>
            </w:r>
          </w:p>
        </w:tc>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Ст</w:t>
            </w:r>
            <w:proofErr w:type="gramStart"/>
            <w:r w:rsidRPr="003652E8">
              <w:rPr>
                <w:rFonts w:ascii="Arial" w:hAnsi="Arial" w:cs="Arial"/>
              </w:rPr>
              <w:t>а-</w:t>
            </w:r>
            <w:proofErr w:type="gramEnd"/>
            <w:r w:rsidRPr="003652E8">
              <w:rPr>
                <w:rFonts w:ascii="Arial" w:hAnsi="Arial" w:cs="Arial"/>
              </w:rPr>
              <w:t xml:space="preserve"> </w:t>
            </w:r>
            <w:proofErr w:type="spellStart"/>
            <w:r w:rsidRPr="003652E8">
              <w:rPr>
                <w:rFonts w:ascii="Arial" w:hAnsi="Arial" w:cs="Arial"/>
              </w:rPr>
              <w:t>тья</w:t>
            </w:r>
            <w:proofErr w:type="spellEnd"/>
          </w:p>
        </w:tc>
        <w:tc>
          <w:tcPr>
            <w:tcW w:w="608" w:type="dxa"/>
            <w:vMerge w:val="restart"/>
            <w:tcBorders>
              <w:top w:val="nil"/>
              <w:left w:val="single" w:sz="4" w:space="0" w:color="auto"/>
              <w:bottom w:val="single" w:sz="4" w:space="0" w:color="000000"/>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По</w:t>
            </w:r>
            <w:proofErr w:type="gramStart"/>
            <w:r w:rsidRPr="003652E8">
              <w:rPr>
                <w:rFonts w:ascii="Arial" w:hAnsi="Arial" w:cs="Arial"/>
              </w:rPr>
              <w:t>д-</w:t>
            </w:r>
            <w:proofErr w:type="gramEnd"/>
            <w:r w:rsidRPr="003652E8">
              <w:rPr>
                <w:rFonts w:ascii="Arial" w:hAnsi="Arial" w:cs="Arial"/>
              </w:rPr>
              <w:t xml:space="preserve"> ста- </w:t>
            </w:r>
            <w:proofErr w:type="spellStart"/>
            <w:r w:rsidRPr="003652E8">
              <w:rPr>
                <w:rFonts w:ascii="Arial" w:hAnsi="Arial" w:cs="Arial"/>
              </w:rPr>
              <w:t>тья</w:t>
            </w:r>
            <w:proofErr w:type="spellEnd"/>
          </w:p>
        </w:tc>
        <w:tc>
          <w:tcPr>
            <w:tcW w:w="604" w:type="dxa"/>
            <w:vMerge w:val="restart"/>
            <w:tcBorders>
              <w:top w:val="nil"/>
              <w:left w:val="single" w:sz="4" w:space="0" w:color="auto"/>
              <w:bottom w:val="single" w:sz="4" w:space="0" w:color="000000"/>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Эл</w:t>
            </w:r>
            <w:proofErr w:type="gramStart"/>
            <w:r w:rsidRPr="003652E8">
              <w:rPr>
                <w:rFonts w:ascii="Arial" w:hAnsi="Arial" w:cs="Arial"/>
              </w:rPr>
              <w:t>е-</w:t>
            </w:r>
            <w:proofErr w:type="gramEnd"/>
            <w:r w:rsidRPr="003652E8">
              <w:rPr>
                <w:rFonts w:ascii="Arial" w:hAnsi="Arial" w:cs="Arial"/>
              </w:rPr>
              <w:t xml:space="preserve"> </w:t>
            </w:r>
            <w:proofErr w:type="spellStart"/>
            <w:r w:rsidRPr="003652E8">
              <w:rPr>
                <w:rFonts w:ascii="Arial" w:hAnsi="Arial" w:cs="Arial"/>
              </w:rPr>
              <w:t>мент</w:t>
            </w:r>
            <w:proofErr w:type="spellEnd"/>
          </w:p>
        </w:tc>
        <w:tc>
          <w:tcPr>
            <w:tcW w:w="3263" w:type="dxa"/>
            <w:gridSpan w:val="2"/>
            <w:tcBorders>
              <w:top w:val="single" w:sz="4" w:space="0" w:color="auto"/>
              <w:left w:val="nil"/>
              <w:bottom w:val="single" w:sz="4" w:space="0" w:color="auto"/>
              <w:right w:val="single" w:sz="4" w:space="0" w:color="000000"/>
            </w:tcBorders>
            <w:shd w:val="clear" w:color="auto" w:fill="auto"/>
            <w:vAlign w:val="center"/>
            <w:hideMark/>
          </w:tcPr>
          <w:p w:rsidR="003652E8" w:rsidRPr="003652E8" w:rsidRDefault="003652E8" w:rsidP="003652E8">
            <w:pPr>
              <w:jc w:val="center"/>
              <w:rPr>
                <w:rFonts w:ascii="Arial" w:hAnsi="Arial" w:cs="Arial"/>
              </w:rPr>
            </w:pPr>
            <w:r>
              <w:rPr>
                <w:rFonts w:ascii="Arial" w:hAnsi="Arial" w:cs="Arial"/>
              </w:rPr>
              <w:t>Вид источ</w:t>
            </w:r>
            <w:r w:rsidRPr="003652E8">
              <w:rPr>
                <w:rFonts w:ascii="Arial" w:hAnsi="Arial" w:cs="Arial"/>
              </w:rPr>
              <w:t>ников</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2024 год</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2025 год</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2026 год</w:t>
            </w:r>
          </w:p>
        </w:tc>
      </w:tr>
      <w:tr w:rsidR="003A5677" w:rsidRPr="003652E8" w:rsidTr="003652E8">
        <w:trPr>
          <w:trHeight w:val="1409"/>
        </w:trPr>
        <w:tc>
          <w:tcPr>
            <w:tcW w:w="2600" w:type="dxa"/>
            <w:vMerge/>
            <w:tcBorders>
              <w:top w:val="single" w:sz="4" w:space="0" w:color="auto"/>
              <w:left w:val="single" w:sz="4" w:space="0" w:color="auto"/>
              <w:bottom w:val="single" w:sz="4" w:space="0" w:color="000000"/>
              <w:right w:val="single" w:sz="4" w:space="0" w:color="auto"/>
            </w:tcBorders>
            <w:vAlign w:val="center"/>
            <w:hideMark/>
          </w:tcPr>
          <w:p w:rsidR="003652E8" w:rsidRPr="003652E8" w:rsidRDefault="003652E8" w:rsidP="003652E8">
            <w:pPr>
              <w:rPr>
                <w:rFonts w:ascii="Arial" w:hAnsi="Arial" w:cs="Arial"/>
              </w:rPr>
            </w:pPr>
          </w:p>
        </w:tc>
        <w:tc>
          <w:tcPr>
            <w:tcW w:w="1323" w:type="dxa"/>
            <w:vMerge/>
            <w:tcBorders>
              <w:top w:val="nil"/>
              <w:left w:val="single" w:sz="4" w:space="0" w:color="auto"/>
              <w:bottom w:val="single" w:sz="4" w:space="0" w:color="000000"/>
              <w:right w:val="single" w:sz="4" w:space="0" w:color="auto"/>
            </w:tcBorders>
            <w:vAlign w:val="center"/>
            <w:hideMark/>
          </w:tcPr>
          <w:p w:rsidR="003652E8" w:rsidRPr="003652E8" w:rsidRDefault="003652E8" w:rsidP="003652E8">
            <w:pPr>
              <w:rPr>
                <w:rFonts w:ascii="Arial" w:hAnsi="Arial" w:cs="Arial"/>
              </w:rPr>
            </w:pPr>
          </w:p>
        </w:tc>
        <w:tc>
          <w:tcPr>
            <w:tcW w:w="715" w:type="dxa"/>
            <w:vMerge/>
            <w:tcBorders>
              <w:top w:val="nil"/>
              <w:left w:val="single" w:sz="4" w:space="0" w:color="auto"/>
              <w:bottom w:val="single" w:sz="4" w:space="0" w:color="000000"/>
              <w:right w:val="single" w:sz="4" w:space="0" w:color="auto"/>
            </w:tcBorders>
            <w:vAlign w:val="center"/>
            <w:hideMark/>
          </w:tcPr>
          <w:p w:rsidR="003652E8" w:rsidRPr="003652E8" w:rsidRDefault="003652E8" w:rsidP="003652E8">
            <w:pPr>
              <w:rPr>
                <w:rFonts w:ascii="Arial" w:hAnsi="Arial" w:cs="Arial"/>
              </w:rPr>
            </w:pPr>
          </w:p>
        </w:tc>
        <w:tc>
          <w:tcPr>
            <w:tcW w:w="668" w:type="dxa"/>
            <w:vMerge/>
            <w:tcBorders>
              <w:top w:val="nil"/>
              <w:left w:val="single" w:sz="4" w:space="0" w:color="auto"/>
              <w:bottom w:val="single" w:sz="4" w:space="0" w:color="000000"/>
              <w:right w:val="single" w:sz="4" w:space="0" w:color="auto"/>
            </w:tcBorders>
            <w:vAlign w:val="center"/>
            <w:hideMark/>
          </w:tcPr>
          <w:p w:rsidR="003652E8" w:rsidRPr="003652E8" w:rsidRDefault="003652E8" w:rsidP="003652E8">
            <w:pPr>
              <w:rPr>
                <w:rFonts w:ascii="Arial" w:hAnsi="Arial" w:cs="Arial"/>
              </w:rPr>
            </w:pPr>
          </w:p>
        </w:tc>
        <w:tc>
          <w:tcPr>
            <w:tcW w:w="557" w:type="dxa"/>
            <w:vMerge/>
            <w:tcBorders>
              <w:top w:val="nil"/>
              <w:left w:val="single" w:sz="4" w:space="0" w:color="auto"/>
              <w:bottom w:val="single" w:sz="4" w:space="0" w:color="000000"/>
              <w:right w:val="single" w:sz="4" w:space="0" w:color="auto"/>
            </w:tcBorders>
            <w:vAlign w:val="center"/>
            <w:hideMark/>
          </w:tcPr>
          <w:p w:rsidR="003652E8" w:rsidRPr="003652E8" w:rsidRDefault="003652E8" w:rsidP="003652E8">
            <w:pPr>
              <w:rPr>
                <w:rFonts w:ascii="Arial" w:hAnsi="Arial" w:cs="Arial"/>
              </w:rPr>
            </w:pPr>
          </w:p>
        </w:tc>
        <w:tc>
          <w:tcPr>
            <w:tcW w:w="608" w:type="dxa"/>
            <w:vMerge/>
            <w:tcBorders>
              <w:top w:val="nil"/>
              <w:left w:val="single" w:sz="4" w:space="0" w:color="auto"/>
              <w:bottom w:val="single" w:sz="4" w:space="0" w:color="000000"/>
              <w:right w:val="single" w:sz="4" w:space="0" w:color="auto"/>
            </w:tcBorders>
            <w:vAlign w:val="center"/>
            <w:hideMark/>
          </w:tcPr>
          <w:p w:rsidR="003652E8" w:rsidRPr="003652E8" w:rsidRDefault="003652E8" w:rsidP="003652E8">
            <w:pPr>
              <w:rPr>
                <w:rFonts w:ascii="Arial" w:hAnsi="Arial" w:cs="Arial"/>
              </w:rPr>
            </w:pPr>
          </w:p>
        </w:tc>
        <w:tc>
          <w:tcPr>
            <w:tcW w:w="604" w:type="dxa"/>
            <w:vMerge/>
            <w:tcBorders>
              <w:top w:val="nil"/>
              <w:left w:val="single" w:sz="4" w:space="0" w:color="auto"/>
              <w:bottom w:val="single" w:sz="4" w:space="0" w:color="000000"/>
              <w:right w:val="single" w:sz="4" w:space="0" w:color="auto"/>
            </w:tcBorders>
            <w:vAlign w:val="center"/>
            <w:hideMark/>
          </w:tcPr>
          <w:p w:rsidR="003652E8" w:rsidRPr="003652E8" w:rsidRDefault="003652E8" w:rsidP="003652E8">
            <w:pPr>
              <w:rPr>
                <w:rFonts w:ascii="Arial" w:hAnsi="Arial" w:cs="Arial"/>
              </w:rPr>
            </w:pPr>
          </w:p>
        </w:tc>
        <w:tc>
          <w:tcPr>
            <w:tcW w:w="1416"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rPr>
                <w:rFonts w:ascii="Arial" w:hAnsi="Arial" w:cs="Arial"/>
              </w:rPr>
            </w:pPr>
            <w:r w:rsidRPr="003652E8">
              <w:rPr>
                <w:rFonts w:ascii="Arial" w:hAnsi="Arial" w:cs="Arial"/>
              </w:rPr>
              <w:t>Подвид источн</w:t>
            </w:r>
            <w:r w:rsidRPr="003652E8">
              <w:rPr>
                <w:rFonts w:ascii="Arial" w:hAnsi="Arial" w:cs="Arial"/>
              </w:rPr>
              <w:t>и</w:t>
            </w:r>
            <w:r w:rsidRPr="003652E8">
              <w:rPr>
                <w:rFonts w:ascii="Arial" w:hAnsi="Arial" w:cs="Arial"/>
              </w:rPr>
              <w:t>ков</w:t>
            </w:r>
          </w:p>
        </w:tc>
        <w:tc>
          <w:tcPr>
            <w:tcW w:w="1847"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rPr>
                <w:rFonts w:ascii="Arial" w:hAnsi="Arial" w:cs="Arial"/>
              </w:rPr>
            </w:pPr>
            <w:r w:rsidRPr="003652E8">
              <w:rPr>
                <w:rFonts w:ascii="Arial" w:hAnsi="Arial" w:cs="Arial"/>
              </w:rPr>
              <w:t>Аналитич</w:t>
            </w:r>
            <w:r w:rsidRPr="003652E8">
              <w:rPr>
                <w:rFonts w:ascii="Arial" w:hAnsi="Arial" w:cs="Arial"/>
              </w:rPr>
              <w:t>е</w:t>
            </w:r>
            <w:r w:rsidRPr="003652E8">
              <w:rPr>
                <w:rFonts w:ascii="Arial" w:hAnsi="Arial" w:cs="Arial"/>
              </w:rPr>
              <w:t>ская группа вида источн</w:t>
            </w:r>
            <w:r w:rsidRPr="003652E8">
              <w:rPr>
                <w:rFonts w:ascii="Arial" w:hAnsi="Arial" w:cs="Arial"/>
              </w:rPr>
              <w:t>и</w:t>
            </w:r>
            <w:r w:rsidRPr="003652E8">
              <w:rPr>
                <w:rFonts w:ascii="Arial" w:hAnsi="Arial" w:cs="Arial"/>
              </w:rPr>
              <w:t>ков</w:t>
            </w:r>
          </w:p>
        </w:tc>
        <w:tc>
          <w:tcPr>
            <w:tcW w:w="1640" w:type="dxa"/>
            <w:vMerge/>
            <w:tcBorders>
              <w:top w:val="nil"/>
              <w:left w:val="single" w:sz="4" w:space="0" w:color="auto"/>
              <w:bottom w:val="single" w:sz="4" w:space="0" w:color="000000"/>
              <w:right w:val="single" w:sz="4" w:space="0" w:color="auto"/>
            </w:tcBorders>
            <w:vAlign w:val="center"/>
            <w:hideMark/>
          </w:tcPr>
          <w:p w:rsidR="003652E8" w:rsidRPr="003652E8" w:rsidRDefault="003652E8" w:rsidP="003652E8">
            <w:pPr>
              <w:rPr>
                <w:rFonts w:ascii="Arial" w:hAnsi="Arial" w:cs="Arial"/>
              </w:rPr>
            </w:pPr>
          </w:p>
        </w:tc>
        <w:tc>
          <w:tcPr>
            <w:tcW w:w="1640" w:type="dxa"/>
            <w:vMerge/>
            <w:tcBorders>
              <w:top w:val="nil"/>
              <w:left w:val="single" w:sz="4" w:space="0" w:color="auto"/>
              <w:bottom w:val="single" w:sz="4" w:space="0" w:color="000000"/>
              <w:right w:val="single" w:sz="4" w:space="0" w:color="auto"/>
            </w:tcBorders>
            <w:vAlign w:val="center"/>
            <w:hideMark/>
          </w:tcPr>
          <w:p w:rsidR="003652E8" w:rsidRPr="003652E8" w:rsidRDefault="003652E8" w:rsidP="003652E8">
            <w:pPr>
              <w:rPr>
                <w:rFonts w:ascii="Arial" w:hAnsi="Arial" w:cs="Arial"/>
              </w:rPr>
            </w:pPr>
          </w:p>
        </w:tc>
        <w:tc>
          <w:tcPr>
            <w:tcW w:w="1640" w:type="dxa"/>
            <w:vMerge/>
            <w:tcBorders>
              <w:top w:val="nil"/>
              <w:left w:val="single" w:sz="4" w:space="0" w:color="auto"/>
              <w:bottom w:val="single" w:sz="4" w:space="0" w:color="000000"/>
              <w:right w:val="single" w:sz="4" w:space="0" w:color="auto"/>
            </w:tcBorders>
            <w:vAlign w:val="center"/>
            <w:hideMark/>
          </w:tcPr>
          <w:p w:rsidR="003652E8" w:rsidRPr="003652E8" w:rsidRDefault="003652E8" w:rsidP="003652E8">
            <w:pPr>
              <w:rPr>
                <w:rFonts w:ascii="Arial" w:hAnsi="Arial" w:cs="Arial"/>
              </w:rPr>
            </w:pPr>
          </w:p>
        </w:tc>
      </w:tr>
      <w:tr w:rsidR="00791696" w:rsidRPr="003652E8" w:rsidTr="003652E8">
        <w:trPr>
          <w:trHeight w:val="37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1</w:t>
            </w:r>
          </w:p>
        </w:tc>
        <w:tc>
          <w:tcPr>
            <w:tcW w:w="1323"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2</w:t>
            </w:r>
          </w:p>
        </w:tc>
        <w:tc>
          <w:tcPr>
            <w:tcW w:w="715"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3</w:t>
            </w:r>
          </w:p>
        </w:tc>
        <w:tc>
          <w:tcPr>
            <w:tcW w:w="668"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4</w:t>
            </w:r>
          </w:p>
        </w:tc>
        <w:tc>
          <w:tcPr>
            <w:tcW w:w="557"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5</w:t>
            </w:r>
          </w:p>
        </w:tc>
        <w:tc>
          <w:tcPr>
            <w:tcW w:w="608"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6</w:t>
            </w:r>
          </w:p>
        </w:tc>
        <w:tc>
          <w:tcPr>
            <w:tcW w:w="604"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7</w:t>
            </w:r>
          </w:p>
        </w:tc>
        <w:tc>
          <w:tcPr>
            <w:tcW w:w="1416"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8</w:t>
            </w:r>
          </w:p>
        </w:tc>
        <w:tc>
          <w:tcPr>
            <w:tcW w:w="1847"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9</w:t>
            </w:r>
          </w:p>
        </w:tc>
        <w:tc>
          <w:tcPr>
            <w:tcW w:w="1640"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10</w:t>
            </w:r>
          </w:p>
        </w:tc>
        <w:tc>
          <w:tcPr>
            <w:tcW w:w="1640"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11</w:t>
            </w:r>
          </w:p>
        </w:tc>
        <w:tc>
          <w:tcPr>
            <w:tcW w:w="1640"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12</w:t>
            </w:r>
          </w:p>
        </w:tc>
      </w:tr>
      <w:tr w:rsidR="00791696" w:rsidRPr="003652E8" w:rsidTr="003652E8">
        <w:trPr>
          <w:trHeight w:val="1190"/>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Изменение оста</w:t>
            </w:r>
            <w:r w:rsidRPr="003652E8">
              <w:rPr>
                <w:rFonts w:ascii="Arial" w:hAnsi="Arial" w:cs="Arial"/>
              </w:rPr>
              <w:t>т</w:t>
            </w:r>
            <w:r w:rsidRPr="003652E8">
              <w:rPr>
                <w:rFonts w:ascii="Arial" w:hAnsi="Arial" w:cs="Arial"/>
              </w:rPr>
              <w:t>ков средств на сч</w:t>
            </w:r>
            <w:r w:rsidRPr="003652E8">
              <w:rPr>
                <w:rFonts w:ascii="Arial" w:hAnsi="Arial" w:cs="Arial"/>
              </w:rPr>
              <w:t>е</w:t>
            </w:r>
            <w:r w:rsidRPr="003652E8">
              <w:rPr>
                <w:rFonts w:ascii="Arial" w:hAnsi="Arial" w:cs="Arial"/>
              </w:rPr>
              <w:t>тах по учету средств бю</w:t>
            </w:r>
            <w:r w:rsidRPr="003652E8">
              <w:rPr>
                <w:rFonts w:ascii="Arial" w:hAnsi="Arial" w:cs="Arial"/>
              </w:rPr>
              <w:t>д</w:t>
            </w:r>
            <w:r w:rsidRPr="003652E8">
              <w:rPr>
                <w:rFonts w:ascii="Arial" w:hAnsi="Arial" w:cs="Arial"/>
              </w:rPr>
              <w:t>жетов</w:t>
            </w:r>
          </w:p>
        </w:tc>
        <w:tc>
          <w:tcPr>
            <w:tcW w:w="1323"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607</w:t>
            </w:r>
          </w:p>
        </w:tc>
        <w:tc>
          <w:tcPr>
            <w:tcW w:w="715"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01</w:t>
            </w:r>
          </w:p>
        </w:tc>
        <w:tc>
          <w:tcPr>
            <w:tcW w:w="668"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05</w:t>
            </w:r>
          </w:p>
        </w:tc>
        <w:tc>
          <w:tcPr>
            <w:tcW w:w="557"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00</w:t>
            </w:r>
          </w:p>
        </w:tc>
        <w:tc>
          <w:tcPr>
            <w:tcW w:w="608"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00</w:t>
            </w:r>
          </w:p>
        </w:tc>
        <w:tc>
          <w:tcPr>
            <w:tcW w:w="604"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00</w:t>
            </w:r>
          </w:p>
        </w:tc>
        <w:tc>
          <w:tcPr>
            <w:tcW w:w="1416"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0000</w:t>
            </w:r>
          </w:p>
        </w:tc>
        <w:tc>
          <w:tcPr>
            <w:tcW w:w="1847"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000</w:t>
            </w:r>
          </w:p>
        </w:tc>
        <w:tc>
          <w:tcPr>
            <w:tcW w:w="1640"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0,00</w:t>
            </w:r>
          </w:p>
        </w:tc>
        <w:tc>
          <w:tcPr>
            <w:tcW w:w="1640"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0,00</w:t>
            </w:r>
          </w:p>
        </w:tc>
        <w:tc>
          <w:tcPr>
            <w:tcW w:w="1640"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0,00</w:t>
            </w:r>
          </w:p>
        </w:tc>
      </w:tr>
      <w:tr w:rsidR="003A5677" w:rsidRPr="003652E8" w:rsidTr="003652E8">
        <w:trPr>
          <w:trHeight w:val="838"/>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3652E8" w:rsidRPr="003652E8" w:rsidRDefault="003652E8" w:rsidP="003652E8">
            <w:pPr>
              <w:rPr>
                <w:rFonts w:ascii="Arial" w:hAnsi="Arial" w:cs="Arial"/>
              </w:rPr>
            </w:pPr>
            <w:r w:rsidRPr="003652E8">
              <w:rPr>
                <w:rFonts w:ascii="Arial" w:hAnsi="Arial" w:cs="Arial"/>
              </w:rPr>
              <w:t>Увеличение оста</w:t>
            </w:r>
            <w:r w:rsidRPr="003652E8">
              <w:rPr>
                <w:rFonts w:ascii="Arial" w:hAnsi="Arial" w:cs="Arial"/>
              </w:rPr>
              <w:t>т</w:t>
            </w:r>
            <w:r w:rsidRPr="003652E8">
              <w:rPr>
                <w:rFonts w:ascii="Arial" w:hAnsi="Arial" w:cs="Arial"/>
              </w:rPr>
              <w:t>ков средств бюдж</w:t>
            </w:r>
            <w:r w:rsidRPr="003652E8">
              <w:rPr>
                <w:rFonts w:ascii="Arial" w:hAnsi="Arial" w:cs="Arial"/>
              </w:rPr>
              <w:t>е</w:t>
            </w:r>
            <w:r w:rsidRPr="003652E8">
              <w:rPr>
                <w:rFonts w:ascii="Arial" w:hAnsi="Arial" w:cs="Arial"/>
              </w:rPr>
              <w:t>тов</w:t>
            </w:r>
          </w:p>
        </w:tc>
        <w:tc>
          <w:tcPr>
            <w:tcW w:w="1323"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607</w:t>
            </w:r>
          </w:p>
        </w:tc>
        <w:tc>
          <w:tcPr>
            <w:tcW w:w="715"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01</w:t>
            </w:r>
          </w:p>
        </w:tc>
        <w:tc>
          <w:tcPr>
            <w:tcW w:w="668"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05</w:t>
            </w:r>
          </w:p>
        </w:tc>
        <w:tc>
          <w:tcPr>
            <w:tcW w:w="557"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00</w:t>
            </w:r>
          </w:p>
        </w:tc>
        <w:tc>
          <w:tcPr>
            <w:tcW w:w="608"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00</w:t>
            </w:r>
          </w:p>
        </w:tc>
        <w:tc>
          <w:tcPr>
            <w:tcW w:w="604"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00</w:t>
            </w:r>
          </w:p>
        </w:tc>
        <w:tc>
          <w:tcPr>
            <w:tcW w:w="1416"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0000</w:t>
            </w:r>
          </w:p>
        </w:tc>
        <w:tc>
          <w:tcPr>
            <w:tcW w:w="1847"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500</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12 200 098,32</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10 319 231,69</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color w:val="000000"/>
              </w:rPr>
            </w:pPr>
            <w:r w:rsidRPr="003652E8">
              <w:rPr>
                <w:rFonts w:ascii="Arial" w:hAnsi="Arial" w:cs="Arial"/>
                <w:color w:val="000000"/>
              </w:rPr>
              <w:t>10 825 536,03</w:t>
            </w:r>
          </w:p>
        </w:tc>
      </w:tr>
      <w:tr w:rsidR="003A5677" w:rsidRPr="003652E8" w:rsidTr="003652E8">
        <w:trPr>
          <w:trHeight w:val="69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3652E8" w:rsidRPr="003652E8" w:rsidRDefault="003652E8" w:rsidP="003652E8">
            <w:pPr>
              <w:rPr>
                <w:rFonts w:ascii="Arial" w:hAnsi="Arial" w:cs="Arial"/>
              </w:rPr>
            </w:pPr>
            <w:r w:rsidRPr="003652E8">
              <w:rPr>
                <w:rFonts w:ascii="Arial" w:hAnsi="Arial" w:cs="Arial"/>
              </w:rPr>
              <w:t>Увеличение прочих остатков средств бюджетов</w:t>
            </w:r>
          </w:p>
        </w:tc>
        <w:tc>
          <w:tcPr>
            <w:tcW w:w="1323"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607</w:t>
            </w:r>
          </w:p>
        </w:tc>
        <w:tc>
          <w:tcPr>
            <w:tcW w:w="715"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01</w:t>
            </w:r>
          </w:p>
        </w:tc>
        <w:tc>
          <w:tcPr>
            <w:tcW w:w="668"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05</w:t>
            </w:r>
          </w:p>
        </w:tc>
        <w:tc>
          <w:tcPr>
            <w:tcW w:w="557"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02</w:t>
            </w:r>
          </w:p>
        </w:tc>
        <w:tc>
          <w:tcPr>
            <w:tcW w:w="608"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00</w:t>
            </w:r>
          </w:p>
        </w:tc>
        <w:tc>
          <w:tcPr>
            <w:tcW w:w="604"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00</w:t>
            </w:r>
          </w:p>
        </w:tc>
        <w:tc>
          <w:tcPr>
            <w:tcW w:w="1416"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0000</w:t>
            </w:r>
          </w:p>
        </w:tc>
        <w:tc>
          <w:tcPr>
            <w:tcW w:w="1847"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500</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12 200 098,32</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10 319 231,69</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color w:val="000000"/>
              </w:rPr>
            </w:pPr>
            <w:r w:rsidRPr="003652E8">
              <w:rPr>
                <w:rFonts w:ascii="Arial" w:hAnsi="Arial" w:cs="Arial"/>
                <w:color w:val="000000"/>
              </w:rPr>
              <w:t>10 825 536,03</w:t>
            </w:r>
          </w:p>
        </w:tc>
      </w:tr>
      <w:tr w:rsidR="003A5677" w:rsidRPr="003652E8" w:rsidTr="003652E8">
        <w:trPr>
          <w:trHeight w:val="70"/>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3652E8" w:rsidRPr="003652E8" w:rsidRDefault="003652E8" w:rsidP="003652E8">
            <w:pPr>
              <w:rPr>
                <w:rFonts w:ascii="Arial" w:hAnsi="Arial" w:cs="Arial"/>
              </w:rPr>
            </w:pPr>
            <w:r w:rsidRPr="003652E8">
              <w:rPr>
                <w:rFonts w:ascii="Arial" w:hAnsi="Arial" w:cs="Arial"/>
              </w:rPr>
              <w:t xml:space="preserve">Увеличение прочих остатков денежных средств бюджетов </w:t>
            </w:r>
          </w:p>
        </w:tc>
        <w:tc>
          <w:tcPr>
            <w:tcW w:w="1323"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607</w:t>
            </w:r>
          </w:p>
        </w:tc>
        <w:tc>
          <w:tcPr>
            <w:tcW w:w="715"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01</w:t>
            </w:r>
          </w:p>
        </w:tc>
        <w:tc>
          <w:tcPr>
            <w:tcW w:w="668"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05</w:t>
            </w:r>
          </w:p>
        </w:tc>
        <w:tc>
          <w:tcPr>
            <w:tcW w:w="557"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02</w:t>
            </w:r>
          </w:p>
        </w:tc>
        <w:tc>
          <w:tcPr>
            <w:tcW w:w="608"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01</w:t>
            </w:r>
          </w:p>
        </w:tc>
        <w:tc>
          <w:tcPr>
            <w:tcW w:w="604"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00</w:t>
            </w:r>
          </w:p>
        </w:tc>
        <w:tc>
          <w:tcPr>
            <w:tcW w:w="1416"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0000</w:t>
            </w:r>
          </w:p>
        </w:tc>
        <w:tc>
          <w:tcPr>
            <w:tcW w:w="1847"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510</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12 200 098,32</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10 319 231,69</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color w:val="000000"/>
              </w:rPr>
            </w:pPr>
            <w:r w:rsidRPr="003652E8">
              <w:rPr>
                <w:rFonts w:ascii="Arial" w:hAnsi="Arial" w:cs="Arial"/>
                <w:color w:val="000000"/>
              </w:rPr>
              <w:t>10 825 536,03</w:t>
            </w:r>
          </w:p>
        </w:tc>
      </w:tr>
      <w:tr w:rsidR="003A5677" w:rsidRPr="003652E8" w:rsidTr="003652E8">
        <w:trPr>
          <w:trHeight w:val="420"/>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3652E8" w:rsidRPr="003652E8" w:rsidRDefault="003652E8" w:rsidP="003652E8">
            <w:pPr>
              <w:rPr>
                <w:rFonts w:ascii="Arial" w:hAnsi="Arial" w:cs="Arial"/>
              </w:rPr>
            </w:pPr>
            <w:r w:rsidRPr="003652E8">
              <w:rPr>
                <w:rFonts w:ascii="Arial" w:hAnsi="Arial" w:cs="Arial"/>
              </w:rPr>
              <w:t xml:space="preserve">Увеличение прочих остатков денежных </w:t>
            </w:r>
            <w:r w:rsidRPr="003652E8">
              <w:rPr>
                <w:rFonts w:ascii="Arial" w:hAnsi="Arial" w:cs="Arial"/>
              </w:rPr>
              <w:lastRenderedPageBreak/>
              <w:t>средств бюджетов сельских посел</w:t>
            </w:r>
            <w:r w:rsidRPr="003652E8">
              <w:rPr>
                <w:rFonts w:ascii="Arial" w:hAnsi="Arial" w:cs="Arial"/>
              </w:rPr>
              <w:t>е</w:t>
            </w:r>
            <w:r w:rsidRPr="003652E8">
              <w:rPr>
                <w:rFonts w:ascii="Arial" w:hAnsi="Arial" w:cs="Arial"/>
              </w:rPr>
              <w:t>ний</w:t>
            </w:r>
          </w:p>
        </w:tc>
        <w:tc>
          <w:tcPr>
            <w:tcW w:w="1323"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lastRenderedPageBreak/>
              <w:t>607</w:t>
            </w:r>
          </w:p>
        </w:tc>
        <w:tc>
          <w:tcPr>
            <w:tcW w:w="715"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01</w:t>
            </w:r>
          </w:p>
        </w:tc>
        <w:tc>
          <w:tcPr>
            <w:tcW w:w="668"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05</w:t>
            </w:r>
          </w:p>
        </w:tc>
        <w:tc>
          <w:tcPr>
            <w:tcW w:w="557"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02</w:t>
            </w:r>
          </w:p>
        </w:tc>
        <w:tc>
          <w:tcPr>
            <w:tcW w:w="608"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01</w:t>
            </w:r>
          </w:p>
        </w:tc>
        <w:tc>
          <w:tcPr>
            <w:tcW w:w="604"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10</w:t>
            </w:r>
          </w:p>
        </w:tc>
        <w:tc>
          <w:tcPr>
            <w:tcW w:w="1416"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0000</w:t>
            </w:r>
          </w:p>
        </w:tc>
        <w:tc>
          <w:tcPr>
            <w:tcW w:w="1847"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510</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12 200 098,32</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10 319 231,69</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10 825 536,03</w:t>
            </w:r>
          </w:p>
        </w:tc>
      </w:tr>
      <w:tr w:rsidR="003A5677" w:rsidRPr="003652E8" w:rsidTr="003652E8">
        <w:trPr>
          <w:trHeight w:val="166"/>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3652E8" w:rsidRPr="003652E8" w:rsidRDefault="003652E8" w:rsidP="003652E8">
            <w:pPr>
              <w:rPr>
                <w:rFonts w:ascii="Arial" w:hAnsi="Arial" w:cs="Arial"/>
              </w:rPr>
            </w:pPr>
            <w:r w:rsidRPr="003652E8">
              <w:rPr>
                <w:rFonts w:ascii="Arial" w:hAnsi="Arial" w:cs="Arial"/>
              </w:rPr>
              <w:lastRenderedPageBreak/>
              <w:t>Уменьшение оста</w:t>
            </w:r>
            <w:r w:rsidRPr="003652E8">
              <w:rPr>
                <w:rFonts w:ascii="Arial" w:hAnsi="Arial" w:cs="Arial"/>
              </w:rPr>
              <w:t>т</w:t>
            </w:r>
            <w:r w:rsidRPr="003652E8">
              <w:rPr>
                <w:rFonts w:ascii="Arial" w:hAnsi="Arial" w:cs="Arial"/>
              </w:rPr>
              <w:t>ков средств бюдж</w:t>
            </w:r>
            <w:r w:rsidRPr="003652E8">
              <w:rPr>
                <w:rFonts w:ascii="Arial" w:hAnsi="Arial" w:cs="Arial"/>
              </w:rPr>
              <w:t>е</w:t>
            </w:r>
            <w:r w:rsidRPr="003652E8">
              <w:rPr>
                <w:rFonts w:ascii="Arial" w:hAnsi="Arial" w:cs="Arial"/>
              </w:rPr>
              <w:t xml:space="preserve">тов </w:t>
            </w:r>
          </w:p>
        </w:tc>
        <w:tc>
          <w:tcPr>
            <w:tcW w:w="1323"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607</w:t>
            </w:r>
          </w:p>
        </w:tc>
        <w:tc>
          <w:tcPr>
            <w:tcW w:w="715"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01</w:t>
            </w:r>
          </w:p>
        </w:tc>
        <w:tc>
          <w:tcPr>
            <w:tcW w:w="668"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05</w:t>
            </w:r>
          </w:p>
        </w:tc>
        <w:tc>
          <w:tcPr>
            <w:tcW w:w="557"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00</w:t>
            </w:r>
          </w:p>
        </w:tc>
        <w:tc>
          <w:tcPr>
            <w:tcW w:w="608"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00</w:t>
            </w:r>
          </w:p>
        </w:tc>
        <w:tc>
          <w:tcPr>
            <w:tcW w:w="604"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00</w:t>
            </w:r>
          </w:p>
        </w:tc>
        <w:tc>
          <w:tcPr>
            <w:tcW w:w="1416"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0000</w:t>
            </w:r>
          </w:p>
        </w:tc>
        <w:tc>
          <w:tcPr>
            <w:tcW w:w="1847"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600</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12 200 098,32</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10 319 231,69</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10 825 536,03</w:t>
            </w:r>
          </w:p>
        </w:tc>
      </w:tr>
      <w:tr w:rsidR="003A5677" w:rsidRPr="003652E8" w:rsidTr="003652E8">
        <w:trPr>
          <w:trHeight w:val="886"/>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3652E8" w:rsidRPr="003652E8" w:rsidRDefault="003652E8" w:rsidP="003652E8">
            <w:pPr>
              <w:rPr>
                <w:rFonts w:ascii="Arial" w:hAnsi="Arial" w:cs="Arial"/>
              </w:rPr>
            </w:pPr>
            <w:r w:rsidRPr="003652E8">
              <w:rPr>
                <w:rFonts w:ascii="Arial" w:hAnsi="Arial" w:cs="Arial"/>
              </w:rPr>
              <w:t>Уменьшение пр</w:t>
            </w:r>
            <w:r w:rsidRPr="003652E8">
              <w:rPr>
                <w:rFonts w:ascii="Arial" w:hAnsi="Arial" w:cs="Arial"/>
              </w:rPr>
              <w:t>о</w:t>
            </w:r>
            <w:r w:rsidRPr="003652E8">
              <w:rPr>
                <w:rFonts w:ascii="Arial" w:hAnsi="Arial" w:cs="Arial"/>
              </w:rPr>
              <w:t>чих остатков средств бюджетов</w:t>
            </w:r>
          </w:p>
        </w:tc>
        <w:tc>
          <w:tcPr>
            <w:tcW w:w="1323"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607</w:t>
            </w:r>
          </w:p>
        </w:tc>
        <w:tc>
          <w:tcPr>
            <w:tcW w:w="715"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01</w:t>
            </w:r>
          </w:p>
        </w:tc>
        <w:tc>
          <w:tcPr>
            <w:tcW w:w="668"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05</w:t>
            </w:r>
          </w:p>
        </w:tc>
        <w:tc>
          <w:tcPr>
            <w:tcW w:w="557"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02</w:t>
            </w:r>
          </w:p>
        </w:tc>
        <w:tc>
          <w:tcPr>
            <w:tcW w:w="608"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00</w:t>
            </w:r>
          </w:p>
        </w:tc>
        <w:tc>
          <w:tcPr>
            <w:tcW w:w="604"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00</w:t>
            </w:r>
          </w:p>
        </w:tc>
        <w:tc>
          <w:tcPr>
            <w:tcW w:w="1416"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0000</w:t>
            </w:r>
          </w:p>
        </w:tc>
        <w:tc>
          <w:tcPr>
            <w:tcW w:w="1847"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600</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12 200 098,32</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10 319 231,69</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10 825 536,03</w:t>
            </w:r>
          </w:p>
        </w:tc>
      </w:tr>
      <w:tr w:rsidR="003A5677" w:rsidRPr="003652E8" w:rsidTr="003652E8">
        <w:trPr>
          <w:trHeight w:val="404"/>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3652E8" w:rsidRPr="003652E8" w:rsidRDefault="003652E8" w:rsidP="003652E8">
            <w:pPr>
              <w:rPr>
                <w:rFonts w:ascii="Arial" w:hAnsi="Arial" w:cs="Arial"/>
              </w:rPr>
            </w:pPr>
            <w:r w:rsidRPr="003652E8">
              <w:rPr>
                <w:rFonts w:ascii="Arial" w:hAnsi="Arial" w:cs="Arial"/>
              </w:rPr>
              <w:t>Уменьшение пр</w:t>
            </w:r>
            <w:r w:rsidRPr="003652E8">
              <w:rPr>
                <w:rFonts w:ascii="Arial" w:hAnsi="Arial" w:cs="Arial"/>
              </w:rPr>
              <w:t>о</w:t>
            </w:r>
            <w:r w:rsidRPr="003652E8">
              <w:rPr>
                <w:rFonts w:ascii="Arial" w:hAnsi="Arial" w:cs="Arial"/>
              </w:rPr>
              <w:t>чих остатков д</w:t>
            </w:r>
            <w:r w:rsidRPr="003652E8">
              <w:rPr>
                <w:rFonts w:ascii="Arial" w:hAnsi="Arial" w:cs="Arial"/>
              </w:rPr>
              <w:t>е</w:t>
            </w:r>
            <w:r w:rsidRPr="003652E8">
              <w:rPr>
                <w:rFonts w:ascii="Arial" w:hAnsi="Arial" w:cs="Arial"/>
              </w:rPr>
              <w:t>нежных средств бюджетов</w:t>
            </w:r>
          </w:p>
        </w:tc>
        <w:tc>
          <w:tcPr>
            <w:tcW w:w="1323"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607</w:t>
            </w:r>
          </w:p>
        </w:tc>
        <w:tc>
          <w:tcPr>
            <w:tcW w:w="715"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01</w:t>
            </w:r>
          </w:p>
        </w:tc>
        <w:tc>
          <w:tcPr>
            <w:tcW w:w="668"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05</w:t>
            </w:r>
          </w:p>
        </w:tc>
        <w:tc>
          <w:tcPr>
            <w:tcW w:w="557"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02</w:t>
            </w:r>
          </w:p>
        </w:tc>
        <w:tc>
          <w:tcPr>
            <w:tcW w:w="608"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01</w:t>
            </w:r>
          </w:p>
        </w:tc>
        <w:tc>
          <w:tcPr>
            <w:tcW w:w="604"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00</w:t>
            </w:r>
          </w:p>
        </w:tc>
        <w:tc>
          <w:tcPr>
            <w:tcW w:w="1416"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0000</w:t>
            </w:r>
          </w:p>
        </w:tc>
        <w:tc>
          <w:tcPr>
            <w:tcW w:w="1847"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610</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12 200 098,32</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10 319 231,69</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10 825 536,03</w:t>
            </w:r>
          </w:p>
        </w:tc>
      </w:tr>
      <w:tr w:rsidR="003A5677" w:rsidRPr="003652E8" w:rsidTr="003652E8">
        <w:trPr>
          <w:trHeight w:val="187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3652E8" w:rsidRPr="003652E8" w:rsidRDefault="003652E8" w:rsidP="003652E8">
            <w:pPr>
              <w:rPr>
                <w:rFonts w:ascii="Arial" w:hAnsi="Arial" w:cs="Arial"/>
              </w:rPr>
            </w:pPr>
            <w:r w:rsidRPr="003652E8">
              <w:rPr>
                <w:rFonts w:ascii="Arial" w:hAnsi="Arial" w:cs="Arial"/>
              </w:rPr>
              <w:t>Уменьшение пр</w:t>
            </w:r>
            <w:r w:rsidRPr="003652E8">
              <w:rPr>
                <w:rFonts w:ascii="Arial" w:hAnsi="Arial" w:cs="Arial"/>
              </w:rPr>
              <w:t>о</w:t>
            </w:r>
            <w:r w:rsidRPr="003652E8">
              <w:rPr>
                <w:rFonts w:ascii="Arial" w:hAnsi="Arial" w:cs="Arial"/>
              </w:rPr>
              <w:t>чих остатков д</w:t>
            </w:r>
            <w:r w:rsidRPr="003652E8">
              <w:rPr>
                <w:rFonts w:ascii="Arial" w:hAnsi="Arial" w:cs="Arial"/>
              </w:rPr>
              <w:t>е</w:t>
            </w:r>
            <w:r w:rsidRPr="003652E8">
              <w:rPr>
                <w:rFonts w:ascii="Arial" w:hAnsi="Arial" w:cs="Arial"/>
              </w:rPr>
              <w:t>нежных средств бюджетов сельских поселений</w:t>
            </w:r>
          </w:p>
        </w:tc>
        <w:tc>
          <w:tcPr>
            <w:tcW w:w="1323"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607</w:t>
            </w:r>
          </w:p>
        </w:tc>
        <w:tc>
          <w:tcPr>
            <w:tcW w:w="715"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01</w:t>
            </w:r>
          </w:p>
        </w:tc>
        <w:tc>
          <w:tcPr>
            <w:tcW w:w="668"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05</w:t>
            </w:r>
          </w:p>
        </w:tc>
        <w:tc>
          <w:tcPr>
            <w:tcW w:w="557"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02</w:t>
            </w:r>
          </w:p>
        </w:tc>
        <w:tc>
          <w:tcPr>
            <w:tcW w:w="608"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01</w:t>
            </w:r>
          </w:p>
        </w:tc>
        <w:tc>
          <w:tcPr>
            <w:tcW w:w="604"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10</w:t>
            </w:r>
          </w:p>
        </w:tc>
        <w:tc>
          <w:tcPr>
            <w:tcW w:w="1416"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0000</w:t>
            </w:r>
          </w:p>
        </w:tc>
        <w:tc>
          <w:tcPr>
            <w:tcW w:w="1847"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610</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12 200 098,32</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10 319 231,69</w:t>
            </w:r>
          </w:p>
        </w:tc>
        <w:tc>
          <w:tcPr>
            <w:tcW w:w="1640" w:type="dxa"/>
            <w:tcBorders>
              <w:top w:val="nil"/>
              <w:left w:val="nil"/>
              <w:bottom w:val="single" w:sz="4" w:space="0" w:color="auto"/>
              <w:right w:val="single" w:sz="4" w:space="0" w:color="auto"/>
            </w:tcBorders>
            <w:shd w:val="clear" w:color="auto" w:fill="auto"/>
            <w:noWrap/>
            <w:vAlign w:val="center"/>
            <w:hideMark/>
          </w:tcPr>
          <w:p w:rsidR="003652E8" w:rsidRPr="003652E8" w:rsidRDefault="003652E8" w:rsidP="003652E8">
            <w:pPr>
              <w:jc w:val="center"/>
              <w:rPr>
                <w:rFonts w:ascii="Arial" w:hAnsi="Arial" w:cs="Arial"/>
              </w:rPr>
            </w:pPr>
            <w:r w:rsidRPr="003652E8">
              <w:rPr>
                <w:rFonts w:ascii="Arial" w:hAnsi="Arial" w:cs="Arial"/>
              </w:rPr>
              <w:t>10 825 536,03</w:t>
            </w:r>
          </w:p>
        </w:tc>
      </w:tr>
      <w:tr w:rsidR="003652E8" w:rsidRPr="003652E8" w:rsidTr="003652E8">
        <w:trPr>
          <w:trHeight w:val="375"/>
        </w:trPr>
        <w:tc>
          <w:tcPr>
            <w:tcW w:w="103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652E8" w:rsidRPr="003652E8" w:rsidRDefault="003652E8" w:rsidP="003652E8">
            <w:pPr>
              <w:rPr>
                <w:rFonts w:ascii="Arial" w:hAnsi="Arial" w:cs="Arial"/>
              </w:rPr>
            </w:pPr>
            <w:r w:rsidRPr="003652E8">
              <w:rPr>
                <w:rFonts w:ascii="Arial" w:hAnsi="Arial" w:cs="Arial"/>
              </w:rPr>
              <w:t>Всего</w:t>
            </w:r>
          </w:p>
        </w:tc>
        <w:tc>
          <w:tcPr>
            <w:tcW w:w="1640"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0,00</w:t>
            </w:r>
          </w:p>
        </w:tc>
        <w:tc>
          <w:tcPr>
            <w:tcW w:w="1640"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0,00</w:t>
            </w:r>
          </w:p>
        </w:tc>
        <w:tc>
          <w:tcPr>
            <w:tcW w:w="1640" w:type="dxa"/>
            <w:tcBorders>
              <w:top w:val="nil"/>
              <w:left w:val="nil"/>
              <w:bottom w:val="single" w:sz="4" w:space="0" w:color="auto"/>
              <w:right w:val="single" w:sz="4" w:space="0" w:color="auto"/>
            </w:tcBorders>
            <w:shd w:val="clear" w:color="auto" w:fill="auto"/>
            <w:vAlign w:val="center"/>
            <w:hideMark/>
          </w:tcPr>
          <w:p w:rsidR="003652E8" w:rsidRPr="003652E8" w:rsidRDefault="003652E8" w:rsidP="003652E8">
            <w:pPr>
              <w:jc w:val="center"/>
              <w:rPr>
                <w:rFonts w:ascii="Arial" w:hAnsi="Arial" w:cs="Arial"/>
              </w:rPr>
            </w:pPr>
            <w:r w:rsidRPr="003652E8">
              <w:rPr>
                <w:rFonts w:ascii="Arial" w:hAnsi="Arial" w:cs="Arial"/>
              </w:rPr>
              <w:t>0,00</w:t>
            </w:r>
          </w:p>
        </w:tc>
      </w:tr>
    </w:tbl>
    <w:p w:rsidR="00D26D8B" w:rsidRDefault="00D26D8B" w:rsidP="003652E8">
      <w:pPr>
        <w:autoSpaceDE w:val="0"/>
        <w:autoSpaceDN w:val="0"/>
        <w:adjustRightInd w:val="0"/>
        <w:rPr>
          <w:rFonts w:ascii="Arial" w:hAnsi="Arial" w:cs="Arial"/>
        </w:rPr>
      </w:pPr>
    </w:p>
    <w:p w:rsidR="003652E8" w:rsidRDefault="003652E8" w:rsidP="003652E8">
      <w:pPr>
        <w:autoSpaceDE w:val="0"/>
        <w:autoSpaceDN w:val="0"/>
        <w:adjustRightInd w:val="0"/>
        <w:rPr>
          <w:rFonts w:ascii="Arial" w:hAnsi="Arial" w:cs="Arial"/>
        </w:rPr>
      </w:pPr>
    </w:p>
    <w:p w:rsidR="003652E8" w:rsidRDefault="003652E8" w:rsidP="003652E8">
      <w:pPr>
        <w:autoSpaceDE w:val="0"/>
        <w:autoSpaceDN w:val="0"/>
        <w:adjustRightInd w:val="0"/>
        <w:rPr>
          <w:rFonts w:ascii="Arial" w:hAnsi="Arial" w:cs="Arial"/>
        </w:rPr>
      </w:pPr>
    </w:p>
    <w:p w:rsidR="003652E8" w:rsidRDefault="003652E8" w:rsidP="003652E8">
      <w:pPr>
        <w:autoSpaceDE w:val="0"/>
        <w:autoSpaceDN w:val="0"/>
        <w:adjustRightInd w:val="0"/>
        <w:rPr>
          <w:rFonts w:ascii="Arial" w:hAnsi="Arial" w:cs="Arial"/>
        </w:rPr>
      </w:pPr>
    </w:p>
    <w:p w:rsidR="003652E8" w:rsidRDefault="003652E8" w:rsidP="003652E8">
      <w:pPr>
        <w:autoSpaceDE w:val="0"/>
        <w:autoSpaceDN w:val="0"/>
        <w:adjustRightInd w:val="0"/>
        <w:rPr>
          <w:rFonts w:ascii="Arial" w:hAnsi="Arial" w:cs="Arial"/>
        </w:rPr>
      </w:pPr>
    </w:p>
    <w:p w:rsidR="003652E8" w:rsidRDefault="003652E8" w:rsidP="003652E8">
      <w:pPr>
        <w:autoSpaceDE w:val="0"/>
        <w:autoSpaceDN w:val="0"/>
        <w:adjustRightInd w:val="0"/>
        <w:rPr>
          <w:rFonts w:ascii="Arial" w:hAnsi="Arial" w:cs="Arial"/>
        </w:rPr>
      </w:pPr>
    </w:p>
    <w:p w:rsidR="003652E8" w:rsidRDefault="003652E8" w:rsidP="003652E8">
      <w:pPr>
        <w:autoSpaceDE w:val="0"/>
        <w:autoSpaceDN w:val="0"/>
        <w:adjustRightInd w:val="0"/>
        <w:rPr>
          <w:rFonts w:ascii="Arial" w:hAnsi="Arial" w:cs="Arial"/>
        </w:rPr>
      </w:pPr>
    </w:p>
    <w:p w:rsidR="003652E8" w:rsidRDefault="003652E8" w:rsidP="003652E8">
      <w:pPr>
        <w:autoSpaceDE w:val="0"/>
        <w:autoSpaceDN w:val="0"/>
        <w:adjustRightInd w:val="0"/>
        <w:rPr>
          <w:rFonts w:ascii="Arial" w:hAnsi="Arial" w:cs="Arial"/>
        </w:rPr>
      </w:pPr>
    </w:p>
    <w:p w:rsidR="003652E8" w:rsidRDefault="003652E8" w:rsidP="003652E8">
      <w:pPr>
        <w:autoSpaceDE w:val="0"/>
        <w:autoSpaceDN w:val="0"/>
        <w:adjustRightInd w:val="0"/>
        <w:rPr>
          <w:rFonts w:ascii="Arial" w:hAnsi="Arial" w:cs="Arial"/>
        </w:rPr>
      </w:pPr>
    </w:p>
    <w:p w:rsidR="003652E8" w:rsidRDefault="003652E8" w:rsidP="003652E8">
      <w:pPr>
        <w:autoSpaceDE w:val="0"/>
        <w:autoSpaceDN w:val="0"/>
        <w:adjustRightInd w:val="0"/>
        <w:rPr>
          <w:rFonts w:ascii="Arial" w:hAnsi="Arial" w:cs="Arial"/>
        </w:rPr>
      </w:pPr>
    </w:p>
    <w:p w:rsidR="003652E8" w:rsidRDefault="003652E8" w:rsidP="003652E8">
      <w:pPr>
        <w:autoSpaceDE w:val="0"/>
        <w:autoSpaceDN w:val="0"/>
        <w:adjustRightInd w:val="0"/>
        <w:rPr>
          <w:rFonts w:ascii="Arial" w:hAnsi="Arial" w:cs="Arial"/>
        </w:rPr>
      </w:pPr>
    </w:p>
    <w:p w:rsidR="00791696" w:rsidRPr="00982F6D" w:rsidRDefault="00791696" w:rsidP="00791696">
      <w:pPr>
        <w:ind w:right="21" w:firstLine="540"/>
        <w:jc w:val="center"/>
        <w:outlineLvl w:val="0"/>
        <w:rPr>
          <w:rFonts w:ascii="Arial" w:hAnsi="Arial" w:cs="Arial"/>
        </w:rPr>
      </w:pPr>
      <w:r w:rsidRPr="00982F6D">
        <w:rPr>
          <w:rFonts w:ascii="Arial" w:hAnsi="Arial" w:cs="Arial"/>
        </w:rPr>
        <w:t>ПОЯСНИТЕЛЬНАЯ ЗАПИСКА</w:t>
      </w:r>
    </w:p>
    <w:p w:rsidR="00791696" w:rsidRPr="00982F6D" w:rsidRDefault="00791696" w:rsidP="00791696">
      <w:pPr>
        <w:shd w:val="clear" w:color="auto" w:fill="FFFFFF"/>
        <w:spacing w:line="322" w:lineRule="exact"/>
        <w:ind w:left="360" w:hanging="360"/>
        <w:jc w:val="center"/>
        <w:rPr>
          <w:rFonts w:ascii="Arial" w:hAnsi="Arial" w:cs="Arial"/>
        </w:rPr>
      </w:pPr>
      <w:r w:rsidRPr="00982F6D">
        <w:rPr>
          <w:rFonts w:ascii="Arial" w:hAnsi="Arial" w:cs="Arial"/>
        </w:rPr>
        <w:t xml:space="preserve">к проекту решения </w:t>
      </w:r>
      <w:r w:rsidRPr="00982F6D">
        <w:rPr>
          <w:rFonts w:ascii="Arial" w:hAnsi="Arial" w:cs="Arial"/>
          <w:color w:val="000000"/>
        </w:rPr>
        <w:t xml:space="preserve">Совета  Новорождественского сельского поселения </w:t>
      </w:r>
      <w:proofErr w:type="spellStart"/>
      <w:r w:rsidRPr="00982F6D">
        <w:rPr>
          <w:rFonts w:ascii="Arial" w:hAnsi="Arial" w:cs="Arial"/>
        </w:rPr>
        <w:t>Исилькульского</w:t>
      </w:r>
      <w:proofErr w:type="spellEnd"/>
      <w:r w:rsidRPr="00982F6D">
        <w:rPr>
          <w:rFonts w:ascii="Arial" w:hAnsi="Arial" w:cs="Arial"/>
        </w:rPr>
        <w:t xml:space="preserve"> муниципального района Омской области</w:t>
      </w:r>
      <w:r w:rsidRPr="00982F6D">
        <w:rPr>
          <w:rFonts w:ascii="Arial" w:hAnsi="Arial" w:cs="Arial"/>
          <w:color w:val="000000"/>
        </w:rPr>
        <w:t xml:space="preserve"> "О бюджете Нов</w:t>
      </w:r>
      <w:r w:rsidRPr="00982F6D">
        <w:rPr>
          <w:rFonts w:ascii="Arial" w:hAnsi="Arial" w:cs="Arial"/>
          <w:color w:val="000000"/>
        </w:rPr>
        <w:t>о</w:t>
      </w:r>
      <w:r w:rsidRPr="00982F6D">
        <w:rPr>
          <w:rFonts w:ascii="Arial" w:hAnsi="Arial" w:cs="Arial"/>
          <w:color w:val="000000"/>
        </w:rPr>
        <w:t xml:space="preserve">рождественского сельского поселения </w:t>
      </w:r>
      <w:r w:rsidRPr="00982F6D">
        <w:rPr>
          <w:rFonts w:ascii="Arial" w:hAnsi="Arial" w:cs="Arial"/>
        </w:rPr>
        <w:t>на 2024 год и на плановый период 2025 и 2026 годов".</w:t>
      </w:r>
    </w:p>
    <w:p w:rsidR="00791696" w:rsidRPr="00982F6D" w:rsidRDefault="00791696" w:rsidP="00791696">
      <w:pPr>
        <w:ind w:right="21" w:firstLine="540"/>
        <w:jc w:val="center"/>
        <w:outlineLvl w:val="0"/>
        <w:rPr>
          <w:rFonts w:ascii="Arial" w:hAnsi="Arial" w:cs="Arial"/>
        </w:rPr>
      </w:pPr>
    </w:p>
    <w:p w:rsidR="00791696" w:rsidRPr="00982F6D" w:rsidRDefault="00791696" w:rsidP="00791696">
      <w:pPr>
        <w:shd w:val="clear" w:color="auto" w:fill="FFFFFF"/>
        <w:spacing w:before="322" w:line="322" w:lineRule="exact"/>
        <w:ind w:left="5" w:firstLine="533"/>
        <w:jc w:val="both"/>
        <w:rPr>
          <w:rFonts w:ascii="Arial" w:hAnsi="Arial" w:cs="Arial"/>
        </w:rPr>
      </w:pPr>
      <w:proofErr w:type="gramStart"/>
      <w:r w:rsidRPr="00982F6D">
        <w:rPr>
          <w:rFonts w:ascii="Arial" w:hAnsi="Arial" w:cs="Arial"/>
          <w:color w:val="000000"/>
        </w:rPr>
        <w:lastRenderedPageBreak/>
        <w:t xml:space="preserve">Проект </w:t>
      </w:r>
      <w:r w:rsidRPr="00982F6D">
        <w:rPr>
          <w:rFonts w:ascii="Arial" w:hAnsi="Arial" w:cs="Arial"/>
        </w:rPr>
        <w:t xml:space="preserve">решения </w:t>
      </w:r>
      <w:r w:rsidRPr="00982F6D">
        <w:rPr>
          <w:rFonts w:ascii="Arial" w:hAnsi="Arial" w:cs="Arial"/>
          <w:color w:val="000000"/>
        </w:rPr>
        <w:t xml:space="preserve">Совета  Новорождественского сельского поселения </w:t>
      </w:r>
      <w:proofErr w:type="spellStart"/>
      <w:r w:rsidRPr="00982F6D">
        <w:rPr>
          <w:rFonts w:ascii="Arial" w:hAnsi="Arial" w:cs="Arial"/>
        </w:rPr>
        <w:t>Исилькульского</w:t>
      </w:r>
      <w:proofErr w:type="spellEnd"/>
      <w:r w:rsidRPr="00982F6D">
        <w:rPr>
          <w:rFonts w:ascii="Arial" w:hAnsi="Arial" w:cs="Arial"/>
        </w:rPr>
        <w:t xml:space="preserve"> муниципального района Омской о</w:t>
      </w:r>
      <w:r w:rsidRPr="00982F6D">
        <w:rPr>
          <w:rFonts w:ascii="Arial" w:hAnsi="Arial" w:cs="Arial"/>
        </w:rPr>
        <w:t>б</w:t>
      </w:r>
      <w:r w:rsidRPr="00982F6D">
        <w:rPr>
          <w:rFonts w:ascii="Arial" w:hAnsi="Arial" w:cs="Arial"/>
        </w:rPr>
        <w:t>ласти</w:t>
      </w:r>
      <w:r w:rsidRPr="00982F6D">
        <w:rPr>
          <w:rFonts w:ascii="Arial" w:hAnsi="Arial" w:cs="Arial"/>
          <w:color w:val="000000"/>
        </w:rPr>
        <w:t xml:space="preserve"> "О бюджете Новорождественского сельского поселения </w:t>
      </w:r>
      <w:r w:rsidRPr="00982F6D">
        <w:rPr>
          <w:rFonts w:ascii="Arial" w:hAnsi="Arial" w:cs="Arial"/>
        </w:rPr>
        <w:t>на 2024 год и на плановый период 2025 и 2026 годов</w:t>
      </w:r>
      <w:r w:rsidRPr="00982F6D">
        <w:rPr>
          <w:rFonts w:ascii="Arial" w:hAnsi="Arial" w:cs="Arial"/>
          <w:color w:val="000000"/>
        </w:rPr>
        <w:t xml:space="preserve">" (далее – проект решения) сформирован в </w:t>
      </w:r>
      <w:r w:rsidRPr="00982F6D">
        <w:rPr>
          <w:rFonts w:ascii="Arial" w:hAnsi="Arial" w:cs="Arial"/>
          <w:color w:val="000000"/>
          <w:spacing w:val="4"/>
        </w:rPr>
        <w:t xml:space="preserve">соответствии с требованиями, установленными Бюджетным кодексом </w:t>
      </w:r>
      <w:r w:rsidRPr="00982F6D">
        <w:rPr>
          <w:rFonts w:ascii="Arial" w:hAnsi="Arial" w:cs="Arial"/>
          <w:color w:val="000000"/>
        </w:rPr>
        <w:t>Российской Федер</w:t>
      </w:r>
      <w:r w:rsidRPr="00982F6D">
        <w:rPr>
          <w:rFonts w:ascii="Arial" w:hAnsi="Arial" w:cs="Arial"/>
          <w:color w:val="000000"/>
        </w:rPr>
        <w:t>а</w:t>
      </w:r>
      <w:r w:rsidRPr="00982F6D">
        <w:rPr>
          <w:rFonts w:ascii="Arial" w:hAnsi="Arial" w:cs="Arial"/>
          <w:color w:val="000000"/>
        </w:rPr>
        <w:t>ции, решения Совета Нов</w:t>
      </w:r>
      <w:r w:rsidRPr="00982F6D">
        <w:rPr>
          <w:rFonts w:ascii="Arial" w:hAnsi="Arial" w:cs="Arial"/>
          <w:color w:val="000000"/>
        </w:rPr>
        <w:t>о</w:t>
      </w:r>
      <w:r w:rsidRPr="00982F6D">
        <w:rPr>
          <w:rFonts w:ascii="Arial" w:hAnsi="Arial" w:cs="Arial"/>
          <w:color w:val="000000"/>
        </w:rPr>
        <w:t xml:space="preserve">рождественского сельского поселения </w:t>
      </w:r>
      <w:proofErr w:type="spellStart"/>
      <w:r w:rsidRPr="00982F6D">
        <w:rPr>
          <w:rFonts w:ascii="Arial" w:hAnsi="Arial" w:cs="Arial"/>
        </w:rPr>
        <w:t>Исилькульского</w:t>
      </w:r>
      <w:proofErr w:type="spellEnd"/>
      <w:r w:rsidRPr="00982F6D">
        <w:rPr>
          <w:rFonts w:ascii="Arial" w:hAnsi="Arial" w:cs="Arial"/>
        </w:rPr>
        <w:t xml:space="preserve"> муниципального района Омской области</w:t>
      </w:r>
      <w:r w:rsidRPr="00982F6D">
        <w:rPr>
          <w:rFonts w:ascii="Arial" w:hAnsi="Arial" w:cs="Arial"/>
          <w:color w:val="000000"/>
        </w:rPr>
        <w:t xml:space="preserve"> "О положении «О бюджетном процессе в Новорождественском сельском поселении </w:t>
      </w:r>
      <w:proofErr w:type="spellStart"/>
      <w:r w:rsidRPr="00982F6D">
        <w:rPr>
          <w:rFonts w:ascii="Arial" w:hAnsi="Arial" w:cs="Arial"/>
          <w:color w:val="000000"/>
        </w:rPr>
        <w:t>Исилькульского</w:t>
      </w:r>
      <w:proofErr w:type="spellEnd"/>
      <w:proofErr w:type="gramEnd"/>
      <w:r w:rsidRPr="00982F6D">
        <w:rPr>
          <w:rFonts w:ascii="Arial" w:hAnsi="Arial" w:cs="Arial"/>
          <w:color w:val="000000"/>
        </w:rPr>
        <w:t xml:space="preserve"> муниципального района О</w:t>
      </w:r>
      <w:r w:rsidRPr="00982F6D">
        <w:rPr>
          <w:rFonts w:ascii="Arial" w:hAnsi="Arial" w:cs="Arial"/>
          <w:color w:val="000000"/>
        </w:rPr>
        <w:t>м</w:t>
      </w:r>
      <w:r w:rsidRPr="00982F6D">
        <w:rPr>
          <w:rFonts w:ascii="Arial" w:hAnsi="Arial" w:cs="Arial"/>
          <w:color w:val="000000"/>
        </w:rPr>
        <w:t>ской области".</w:t>
      </w:r>
    </w:p>
    <w:p w:rsidR="00791696" w:rsidRPr="00982F6D" w:rsidRDefault="00791696" w:rsidP="00791696">
      <w:pPr>
        <w:shd w:val="clear" w:color="auto" w:fill="FFFFFF"/>
        <w:spacing w:line="322" w:lineRule="exact"/>
        <w:ind w:left="10" w:right="19" w:firstLine="533"/>
        <w:jc w:val="both"/>
        <w:rPr>
          <w:rFonts w:ascii="Arial" w:hAnsi="Arial" w:cs="Arial"/>
        </w:rPr>
      </w:pPr>
      <w:r w:rsidRPr="00982F6D">
        <w:rPr>
          <w:rFonts w:ascii="Arial" w:hAnsi="Arial" w:cs="Arial"/>
          <w:color w:val="000000"/>
          <w:spacing w:val="1"/>
        </w:rPr>
        <w:t xml:space="preserve">Приоритеты предлагаемого проекта решения соответствуют подходам, </w:t>
      </w:r>
      <w:r w:rsidRPr="00982F6D">
        <w:rPr>
          <w:rFonts w:ascii="Arial" w:hAnsi="Arial" w:cs="Arial"/>
          <w:color w:val="000000"/>
          <w:spacing w:val="-1"/>
        </w:rPr>
        <w:t>которые реализовывались на протяжении после</w:t>
      </w:r>
      <w:r w:rsidRPr="00982F6D">
        <w:rPr>
          <w:rFonts w:ascii="Arial" w:hAnsi="Arial" w:cs="Arial"/>
          <w:color w:val="000000"/>
          <w:spacing w:val="-1"/>
        </w:rPr>
        <w:t>д</w:t>
      </w:r>
      <w:r w:rsidRPr="00982F6D">
        <w:rPr>
          <w:rFonts w:ascii="Arial" w:hAnsi="Arial" w:cs="Arial"/>
          <w:color w:val="000000"/>
          <w:spacing w:val="-1"/>
        </w:rPr>
        <w:t>них лет, а именно:</w:t>
      </w:r>
    </w:p>
    <w:p w:rsidR="00791696" w:rsidRPr="00982F6D" w:rsidRDefault="00791696" w:rsidP="00791696">
      <w:pPr>
        <w:widowControl w:val="0"/>
        <w:shd w:val="clear" w:color="auto" w:fill="FFFFFF"/>
        <w:tabs>
          <w:tab w:val="left" w:pos="701"/>
        </w:tabs>
        <w:autoSpaceDE w:val="0"/>
        <w:autoSpaceDN w:val="0"/>
        <w:adjustRightInd w:val="0"/>
        <w:spacing w:line="322" w:lineRule="exact"/>
        <w:ind w:left="547"/>
        <w:jc w:val="both"/>
        <w:rPr>
          <w:rFonts w:ascii="Arial" w:hAnsi="Arial" w:cs="Arial"/>
          <w:color w:val="000000"/>
        </w:rPr>
      </w:pPr>
      <w:r w:rsidRPr="00982F6D">
        <w:rPr>
          <w:rFonts w:ascii="Arial" w:hAnsi="Arial" w:cs="Arial"/>
          <w:color w:val="000000"/>
          <w:spacing w:val="-1"/>
        </w:rPr>
        <w:t>- обеспечение сбалансированности и финансовой устойчивости бюджета поселения;</w:t>
      </w:r>
    </w:p>
    <w:p w:rsidR="00791696" w:rsidRPr="00982F6D" w:rsidRDefault="00791696" w:rsidP="00791696">
      <w:pPr>
        <w:widowControl w:val="0"/>
        <w:shd w:val="clear" w:color="auto" w:fill="FFFFFF"/>
        <w:tabs>
          <w:tab w:val="left" w:pos="701"/>
        </w:tabs>
        <w:autoSpaceDE w:val="0"/>
        <w:autoSpaceDN w:val="0"/>
        <w:adjustRightInd w:val="0"/>
        <w:spacing w:line="322" w:lineRule="exact"/>
        <w:ind w:left="547"/>
        <w:jc w:val="both"/>
        <w:rPr>
          <w:rFonts w:ascii="Arial" w:hAnsi="Arial" w:cs="Arial"/>
          <w:color w:val="000000"/>
        </w:rPr>
      </w:pPr>
      <w:r w:rsidRPr="00982F6D">
        <w:rPr>
          <w:rFonts w:ascii="Arial" w:hAnsi="Arial" w:cs="Arial"/>
          <w:color w:val="000000"/>
          <w:spacing w:val="-1"/>
        </w:rPr>
        <w:t>- оптимизация расходов бюджета поселения, недопущения образования просроченной кредиторской задолженности бюдж</w:t>
      </w:r>
      <w:r w:rsidRPr="00982F6D">
        <w:rPr>
          <w:rFonts w:ascii="Arial" w:hAnsi="Arial" w:cs="Arial"/>
          <w:color w:val="000000"/>
          <w:spacing w:val="-1"/>
        </w:rPr>
        <w:t>е</w:t>
      </w:r>
      <w:r w:rsidRPr="00982F6D">
        <w:rPr>
          <w:rFonts w:ascii="Arial" w:hAnsi="Arial" w:cs="Arial"/>
          <w:color w:val="000000"/>
          <w:spacing w:val="-1"/>
        </w:rPr>
        <w:t>та пос</w:t>
      </w:r>
      <w:r w:rsidRPr="00982F6D">
        <w:rPr>
          <w:rFonts w:ascii="Arial" w:hAnsi="Arial" w:cs="Arial"/>
          <w:color w:val="000000"/>
          <w:spacing w:val="-1"/>
        </w:rPr>
        <w:t>е</w:t>
      </w:r>
      <w:r w:rsidRPr="00982F6D">
        <w:rPr>
          <w:rFonts w:ascii="Arial" w:hAnsi="Arial" w:cs="Arial"/>
          <w:color w:val="000000"/>
          <w:spacing w:val="-1"/>
        </w:rPr>
        <w:t>ления;</w:t>
      </w:r>
    </w:p>
    <w:p w:rsidR="00791696" w:rsidRPr="00982F6D" w:rsidRDefault="00791696" w:rsidP="00791696">
      <w:pPr>
        <w:widowControl w:val="0"/>
        <w:shd w:val="clear" w:color="auto" w:fill="FFFFFF"/>
        <w:tabs>
          <w:tab w:val="left" w:pos="701"/>
        </w:tabs>
        <w:autoSpaceDE w:val="0"/>
        <w:autoSpaceDN w:val="0"/>
        <w:adjustRightInd w:val="0"/>
        <w:spacing w:line="322" w:lineRule="exact"/>
        <w:ind w:left="547"/>
        <w:jc w:val="both"/>
        <w:rPr>
          <w:rFonts w:ascii="Arial" w:hAnsi="Arial" w:cs="Arial"/>
          <w:color w:val="000000"/>
        </w:rPr>
      </w:pPr>
      <w:r w:rsidRPr="00982F6D">
        <w:rPr>
          <w:rFonts w:ascii="Arial" w:hAnsi="Arial" w:cs="Arial"/>
          <w:color w:val="000000"/>
          <w:spacing w:val="-1"/>
        </w:rPr>
        <w:t>- совершенствование структуры органов местного самоуправления;</w:t>
      </w:r>
    </w:p>
    <w:p w:rsidR="00791696" w:rsidRPr="00982F6D" w:rsidRDefault="00791696" w:rsidP="00791696">
      <w:pPr>
        <w:widowControl w:val="0"/>
        <w:shd w:val="clear" w:color="auto" w:fill="FFFFFF"/>
        <w:tabs>
          <w:tab w:val="left" w:pos="710"/>
        </w:tabs>
        <w:autoSpaceDE w:val="0"/>
        <w:autoSpaceDN w:val="0"/>
        <w:adjustRightInd w:val="0"/>
        <w:spacing w:line="322" w:lineRule="exact"/>
        <w:ind w:left="547"/>
        <w:jc w:val="both"/>
        <w:rPr>
          <w:rFonts w:ascii="Arial" w:hAnsi="Arial" w:cs="Arial"/>
          <w:color w:val="000000"/>
          <w:spacing w:val="-1"/>
        </w:rPr>
      </w:pPr>
      <w:r w:rsidRPr="00982F6D">
        <w:rPr>
          <w:rFonts w:ascii="Arial" w:hAnsi="Arial" w:cs="Arial"/>
          <w:color w:val="000000"/>
          <w:spacing w:val="-1"/>
        </w:rPr>
        <w:t xml:space="preserve">- реализация муниципальной программы Новорождественского сельского поселения </w:t>
      </w:r>
      <w:proofErr w:type="spellStart"/>
      <w:r w:rsidRPr="00982F6D">
        <w:rPr>
          <w:rFonts w:ascii="Arial" w:hAnsi="Arial" w:cs="Arial"/>
          <w:color w:val="000000"/>
          <w:spacing w:val="-1"/>
        </w:rPr>
        <w:t>Исилькульского</w:t>
      </w:r>
      <w:proofErr w:type="spellEnd"/>
      <w:r w:rsidRPr="00982F6D">
        <w:rPr>
          <w:rFonts w:ascii="Arial" w:hAnsi="Arial" w:cs="Arial"/>
          <w:color w:val="000000"/>
          <w:spacing w:val="-1"/>
        </w:rPr>
        <w:t xml:space="preserve"> муниципального ра</w:t>
      </w:r>
      <w:r w:rsidRPr="00982F6D">
        <w:rPr>
          <w:rFonts w:ascii="Arial" w:hAnsi="Arial" w:cs="Arial"/>
          <w:color w:val="000000"/>
          <w:spacing w:val="-1"/>
        </w:rPr>
        <w:t>й</w:t>
      </w:r>
      <w:r w:rsidRPr="00982F6D">
        <w:rPr>
          <w:rFonts w:ascii="Arial" w:hAnsi="Arial" w:cs="Arial"/>
          <w:color w:val="000000"/>
          <w:spacing w:val="-1"/>
        </w:rPr>
        <w:t>она Омской области;</w:t>
      </w:r>
    </w:p>
    <w:p w:rsidR="00791696" w:rsidRPr="00982F6D" w:rsidRDefault="00791696" w:rsidP="00791696">
      <w:pPr>
        <w:widowControl w:val="0"/>
        <w:shd w:val="clear" w:color="auto" w:fill="FFFFFF"/>
        <w:tabs>
          <w:tab w:val="left" w:pos="701"/>
        </w:tabs>
        <w:autoSpaceDE w:val="0"/>
        <w:autoSpaceDN w:val="0"/>
        <w:adjustRightInd w:val="0"/>
        <w:spacing w:before="5" w:line="322" w:lineRule="exact"/>
        <w:ind w:left="547"/>
        <w:jc w:val="both"/>
        <w:rPr>
          <w:rFonts w:ascii="Arial" w:hAnsi="Arial" w:cs="Arial"/>
          <w:color w:val="000000"/>
        </w:rPr>
      </w:pPr>
      <w:r w:rsidRPr="00982F6D">
        <w:rPr>
          <w:rFonts w:ascii="Arial" w:hAnsi="Arial" w:cs="Arial"/>
          <w:color w:val="000000"/>
          <w:spacing w:val="-1"/>
        </w:rPr>
        <w:t xml:space="preserve">- </w:t>
      </w:r>
      <w:r w:rsidRPr="00982F6D">
        <w:rPr>
          <w:rFonts w:ascii="Arial" w:hAnsi="Arial" w:cs="Arial"/>
          <w:color w:val="000000"/>
          <w:spacing w:val="2"/>
        </w:rPr>
        <w:t xml:space="preserve">повышение доступности и качества предоставления муниципальных </w:t>
      </w:r>
      <w:r w:rsidRPr="00982F6D">
        <w:rPr>
          <w:rFonts w:ascii="Arial" w:hAnsi="Arial" w:cs="Arial"/>
          <w:color w:val="000000"/>
          <w:spacing w:val="-1"/>
        </w:rPr>
        <w:t>услуг Новорождественского</w:t>
      </w:r>
      <w:r w:rsidRPr="00982F6D">
        <w:rPr>
          <w:rFonts w:ascii="Arial" w:hAnsi="Arial" w:cs="Arial"/>
        </w:rPr>
        <w:t xml:space="preserve"> сельского поселения </w:t>
      </w:r>
      <w:proofErr w:type="spellStart"/>
      <w:r w:rsidRPr="00982F6D">
        <w:rPr>
          <w:rFonts w:ascii="Arial" w:hAnsi="Arial" w:cs="Arial"/>
          <w:color w:val="000000"/>
          <w:spacing w:val="-1"/>
        </w:rPr>
        <w:t>Исилькульского</w:t>
      </w:r>
      <w:proofErr w:type="spellEnd"/>
      <w:r w:rsidRPr="00982F6D">
        <w:rPr>
          <w:rFonts w:ascii="Arial" w:hAnsi="Arial" w:cs="Arial"/>
          <w:color w:val="000000"/>
          <w:spacing w:val="-1"/>
        </w:rPr>
        <w:t xml:space="preserve"> мун</w:t>
      </w:r>
      <w:r w:rsidRPr="00982F6D">
        <w:rPr>
          <w:rFonts w:ascii="Arial" w:hAnsi="Arial" w:cs="Arial"/>
          <w:color w:val="000000"/>
          <w:spacing w:val="-1"/>
        </w:rPr>
        <w:t>и</w:t>
      </w:r>
      <w:r w:rsidRPr="00982F6D">
        <w:rPr>
          <w:rFonts w:ascii="Arial" w:hAnsi="Arial" w:cs="Arial"/>
          <w:color w:val="000000"/>
          <w:spacing w:val="-1"/>
        </w:rPr>
        <w:t>ципального района Омской области;</w:t>
      </w:r>
    </w:p>
    <w:p w:rsidR="00791696" w:rsidRPr="00982F6D" w:rsidRDefault="00791696" w:rsidP="00791696">
      <w:pPr>
        <w:widowControl w:val="0"/>
        <w:shd w:val="clear" w:color="auto" w:fill="FFFFFF"/>
        <w:tabs>
          <w:tab w:val="left" w:pos="710"/>
        </w:tabs>
        <w:autoSpaceDE w:val="0"/>
        <w:autoSpaceDN w:val="0"/>
        <w:adjustRightInd w:val="0"/>
        <w:spacing w:line="322" w:lineRule="exact"/>
        <w:ind w:left="547"/>
        <w:jc w:val="both"/>
        <w:rPr>
          <w:rFonts w:ascii="Arial" w:hAnsi="Arial" w:cs="Arial"/>
          <w:color w:val="000000"/>
        </w:rPr>
      </w:pPr>
      <w:r w:rsidRPr="00982F6D">
        <w:rPr>
          <w:rFonts w:ascii="Arial" w:hAnsi="Arial" w:cs="Arial"/>
          <w:color w:val="000000"/>
          <w:spacing w:val="-1"/>
        </w:rPr>
        <w:t>- реализация проектов, направленных на развитие территорий.</w:t>
      </w:r>
    </w:p>
    <w:p w:rsidR="00791696" w:rsidRPr="00982F6D" w:rsidRDefault="00791696" w:rsidP="00791696">
      <w:pPr>
        <w:shd w:val="clear" w:color="auto" w:fill="FFFFFF"/>
        <w:spacing w:before="322" w:line="326" w:lineRule="exact"/>
        <w:ind w:left="1701" w:hanging="1188"/>
        <w:jc w:val="center"/>
        <w:rPr>
          <w:rFonts w:ascii="Arial" w:hAnsi="Arial" w:cs="Arial"/>
        </w:rPr>
      </w:pPr>
      <w:r w:rsidRPr="00982F6D">
        <w:rPr>
          <w:rFonts w:ascii="Arial" w:hAnsi="Arial" w:cs="Arial"/>
          <w:color w:val="000000"/>
        </w:rPr>
        <w:t>Основные характеристики проекта местного бюджета на 2024 год и на плановый период 2025 и 2026 годов</w:t>
      </w:r>
    </w:p>
    <w:p w:rsidR="00791696" w:rsidRPr="00982F6D" w:rsidRDefault="00791696" w:rsidP="00791696">
      <w:pPr>
        <w:shd w:val="clear" w:color="auto" w:fill="FFFFFF"/>
        <w:spacing w:before="322" w:line="322" w:lineRule="exact"/>
        <w:ind w:left="10" w:right="19" w:firstLine="533"/>
        <w:jc w:val="both"/>
        <w:rPr>
          <w:rFonts w:ascii="Arial" w:hAnsi="Arial" w:cs="Arial"/>
          <w:color w:val="000000"/>
        </w:rPr>
      </w:pPr>
      <w:r w:rsidRPr="00982F6D">
        <w:rPr>
          <w:rFonts w:ascii="Arial" w:hAnsi="Arial" w:cs="Arial"/>
          <w:color w:val="000000"/>
        </w:rPr>
        <w:t>Основные характеристики местного бюджета на 2024 год и на плановый период 2025 и 2026 годов сформированы на осн</w:t>
      </w:r>
      <w:r w:rsidRPr="00982F6D">
        <w:rPr>
          <w:rFonts w:ascii="Arial" w:hAnsi="Arial" w:cs="Arial"/>
          <w:color w:val="000000"/>
        </w:rPr>
        <w:t>о</w:t>
      </w:r>
      <w:r w:rsidRPr="00982F6D">
        <w:rPr>
          <w:rFonts w:ascii="Arial" w:hAnsi="Arial" w:cs="Arial"/>
          <w:color w:val="000000"/>
        </w:rPr>
        <w:t>ве:</w:t>
      </w:r>
    </w:p>
    <w:p w:rsidR="00791696" w:rsidRPr="00982F6D" w:rsidRDefault="00791696" w:rsidP="00791696">
      <w:pPr>
        <w:pStyle w:val="ConsNormal"/>
        <w:widowControl/>
        <w:ind w:right="0" w:firstLine="0"/>
        <w:rPr>
          <w:color w:val="000000"/>
          <w:sz w:val="24"/>
          <w:szCs w:val="24"/>
        </w:rPr>
      </w:pPr>
      <w:r w:rsidRPr="00982F6D">
        <w:rPr>
          <w:color w:val="000000"/>
          <w:sz w:val="24"/>
          <w:szCs w:val="24"/>
        </w:rPr>
        <w:t xml:space="preserve">        -</w:t>
      </w:r>
      <w:r w:rsidRPr="00982F6D">
        <w:rPr>
          <w:sz w:val="24"/>
          <w:szCs w:val="24"/>
        </w:rPr>
        <w:t xml:space="preserve"> Об основных направлениях бюджетной и налоговой политики Новорождественского сельского поселения </w:t>
      </w:r>
      <w:proofErr w:type="spellStart"/>
      <w:r w:rsidRPr="00982F6D">
        <w:rPr>
          <w:sz w:val="24"/>
          <w:szCs w:val="24"/>
        </w:rPr>
        <w:t>Исилькульского</w:t>
      </w:r>
      <w:proofErr w:type="spellEnd"/>
      <w:r w:rsidRPr="00982F6D">
        <w:rPr>
          <w:sz w:val="24"/>
          <w:szCs w:val="24"/>
        </w:rPr>
        <w:t xml:space="preserve"> муниципального района Омской области на 2024 год и на плановый период 2025 и 2026 годов, </w:t>
      </w:r>
      <w:r w:rsidRPr="00982F6D">
        <w:rPr>
          <w:color w:val="000000"/>
          <w:sz w:val="24"/>
          <w:szCs w:val="24"/>
        </w:rPr>
        <w:t>у</w:t>
      </w:r>
      <w:r w:rsidRPr="00982F6D">
        <w:rPr>
          <w:color w:val="000000"/>
          <w:sz w:val="24"/>
          <w:szCs w:val="24"/>
        </w:rPr>
        <w:t>т</w:t>
      </w:r>
      <w:r w:rsidRPr="00982F6D">
        <w:rPr>
          <w:color w:val="000000"/>
          <w:sz w:val="24"/>
          <w:szCs w:val="24"/>
        </w:rPr>
        <w:t xml:space="preserve">вержденных Постановлением Администрации Новорождественского сельского поселения </w:t>
      </w:r>
      <w:proofErr w:type="spellStart"/>
      <w:r w:rsidRPr="00982F6D">
        <w:rPr>
          <w:color w:val="000000"/>
          <w:sz w:val="24"/>
          <w:szCs w:val="24"/>
        </w:rPr>
        <w:t>Исилькульского</w:t>
      </w:r>
      <w:proofErr w:type="spellEnd"/>
      <w:r w:rsidRPr="00982F6D">
        <w:rPr>
          <w:color w:val="000000"/>
          <w:sz w:val="24"/>
          <w:szCs w:val="24"/>
        </w:rPr>
        <w:t xml:space="preserve"> муниципального района Омской области от 8 се</w:t>
      </w:r>
      <w:r w:rsidRPr="00982F6D">
        <w:rPr>
          <w:color w:val="000000"/>
          <w:sz w:val="24"/>
          <w:szCs w:val="24"/>
        </w:rPr>
        <w:t>н</w:t>
      </w:r>
      <w:r w:rsidRPr="00982F6D">
        <w:rPr>
          <w:color w:val="000000"/>
          <w:sz w:val="24"/>
          <w:szCs w:val="24"/>
        </w:rPr>
        <w:t>тября 2023 года № 81;</w:t>
      </w:r>
    </w:p>
    <w:p w:rsidR="00791696" w:rsidRPr="00982F6D" w:rsidRDefault="00791696" w:rsidP="00791696">
      <w:pPr>
        <w:ind w:firstLine="709"/>
        <w:jc w:val="both"/>
        <w:rPr>
          <w:rFonts w:ascii="Arial" w:hAnsi="Arial" w:cs="Arial"/>
        </w:rPr>
      </w:pPr>
      <w:r w:rsidRPr="00982F6D">
        <w:rPr>
          <w:rFonts w:ascii="Arial" w:hAnsi="Arial" w:cs="Arial"/>
          <w:color w:val="000000"/>
        </w:rPr>
        <w:t>- </w:t>
      </w:r>
      <w:r w:rsidRPr="00982F6D">
        <w:rPr>
          <w:rFonts w:ascii="Arial" w:hAnsi="Arial" w:cs="Arial"/>
        </w:rPr>
        <w:t xml:space="preserve"> Муниципальной программы «Устойчивое развитие территории Новорождественского сельского поселения </w:t>
      </w:r>
      <w:proofErr w:type="spellStart"/>
      <w:r w:rsidRPr="00982F6D">
        <w:rPr>
          <w:rFonts w:ascii="Arial" w:hAnsi="Arial" w:cs="Arial"/>
        </w:rPr>
        <w:t>Исилькул</w:t>
      </w:r>
      <w:r w:rsidRPr="00982F6D">
        <w:rPr>
          <w:rFonts w:ascii="Arial" w:hAnsi="Arial" w:cs="Arial"/>
        </w:rPr>
        <w:t>ь</w:t>
      </w:r>
      <w:r w:rsidRPr="00982F6D">
        <w:rPr>
          <w:rFonts w:ascii="Arial" w:hAnsi="Arial" w:cs="Arial"/>
        </w:rPr>
        <w:t>ского</w:t>
      </w:r>
      <w:proofErr w:type="spellEnd"/>
      <w:r w:rsidRPr="00982F6D">
        <w:rPr>
          <w:rFonts w:ascii="Arial" w:hAnsi="Arial" w:cs="Arial"/>
        </w:rPr>
        <w:t xml:space="preserve"> мун</w:t>
      </w:r>
      <w:r w:rsidRPr="00982F6D">
        <w:rPr>
          <w:rFonts w:ascii="Arial" w:hAnsi="Arial" w:cs="Arial"/>
        </w:rPr>
        <w:t>и</w:t>
      </w:r>
      <w:r w:rsidRPr="00982F6D">
        <w:rPr>
          <w:rFonts w:ascii="Arial" w:hAnsi="Arial" w:cs="Arial"/>
        </w:rPr>
        <w:t xml:space="preserve">ципального района Омской области», утвержденной постановлением Администрации Новорождественского сельского поселения </w:t>
      </w:r>
      <w:proofErr w:type="spellStart"/>
      <w:r w:rsidRPr="00982F6D">
        <w:rPr>
          <w:rFonts w:ascii="Arial" w:hAnsi="Arial" w:cs="Arial"/>
        </w:rPr>
        <w:t>Исилькульского</w:t>
      </w:r>
      <w:proofErr w:type="spellEnd"/>
      <w:r w:rsidRPr="00982F6D">
        <w:rPr>
          <w:rFonts w:ascii="Arial" w:hAnsi="Arial" w:cs="Arial"/>
        </w:rPr>
        <w:t xml:space="preserve"> муниципального ра</w:t>
      </w:r>
      <w:r w:rsidRPr="00982F6D">
        <w:rPr>
          <w:rFonts w:ascii="Arial" w:hAnsi="Arial" w:cs="Arial"/>
        </w:rPr>
        <w:t>й</w:t>
      </w:r>
      <w:r w:rsidRPr="00982F6D">
        <w:rPr>
          <w:rFonts w:ascii="Arial" w:hAnsi="Arial" w:cs="Arial"/>
        </w:rPr>
        <w:t>она Омской области от 17.11.2021 года № 140.</w:t>
      </w:r>
    </w:p>
    <w:p w:rsidR="00791696" w:rsidRPr="00982F6D" w:rsidRDefault="00791696" w:rsidP="00791696">
      <w:pPr>
        <w:ind w:firstLine="709"/>
        <w:jc w:val="both"/>
        <w:rPr>
          <w:rFonts w:ascii="Arial" w:hAnsi="Arial" w:cs="Arial"/>
          <w:color w:val="FF0000"/>
        </w:rPr>
      </w:pPr>
    </w:p>
    <w:p w:rsidR="00791696" w:rsidRPr="00982F6D" w:rsidRDefault="00791696" w:rsidP="00791696">
      <w:pPr>
        <w:ind w:firstLine="720"/>
        <w:jc w:val="right"/>
        <w:outlineLvl w:val="0"/>
        <w:rPr>
          <w:rFonts w:ascii="Arial" w:hAnsi="Arial" w:cs="Arial"/>
          <w:color w:val="000000"/>
        </w:rPr>
      </w:pPr>
    </w:p>
    <w:p w:rsidR="00791696" w:rsidRPr="00982F6D" w:rsidRDefault="00791696" w:rsidP="00791696">
      <w:pPr>
        <w:ind w:firstLine="720"/>
        <w:jc w:val="right"/>
        <w:outlineLvl w:val="0"/>
        <w:rPr>
          <w:rFonts w:ascii="Arial" w:hAnsi="Arial" w:cs="Arial"/>
          <w:color w:val="000000"/>
        </w:rPr>
      </w:pPr>
      <w:r w:rsidRPr="00982F6D">
        <w:rPr>
          <w:rFonts w:ascii="Arial" w:hAnsi="Arial" w:cs="Arial"/>
          <w:color w:val="000000"/>
        </w:rPr>
        <w:lastRenderedPageBreak/>
        <w:t xml:space="preserve">Таблица № 1 </w:t>
      </w:r>
    </w:p>
    <w:p w:rsidR="00791696" w:rsidRPr="00982F6D" w:rsidRDefault="00791696" w:rsidP="00791696">
      <w:pPr>
        <w:ind w:firstLine="720"/>
        <w:jc w:val="both"/>
        <w:rPr>
          <w:rFonts w:ascii="Arial" w:hAnsi="Arial" w:cs="Arial"/>
        </w:rPr>
      </w:pPr>
      <w:r w:rsidRPr="00982F6D">
        <w:rPr>
          <w:rFonts w:ascii="Arial" w:hAnsi="Arial" w:cs="Arial"/>
          <w:color w:val="000000"/>
        </w:rPr>
        <w:t>Основные характеристики местного бюджета на 2023 - 2024 годы</w:t>
      </w:r>
    </w:p>
    <w:p w:rsidR="00791696" w:rsidRPr="00982F6D" w:rsidRDefault="00791696" w:rsidP="00791696">
      <w:pPr>
        <w:spacing w:after="264" w:line="1" w:lineRule="exact"/>
        <w:rPr>
          <w:rFonts w:ascii="Arial" w:hAnsi="Arial" w:cs="Arial"/>
        </w:rPr>
      </w:pPr>
    </w:p>
    <w:tbl>
      <w:tblPr>
        <w:tblW w:w="15593" w:type="dxa"/>
        <w:tblInd w:w="40" w:type="dxa"/>
        <w:tblLayout w:type="fixed"/>
        <w:tblCellMar>
          <w:left w:w="40" w:type="dxa"/>
          <w:right w:w="40" w:type="dxa"/>
        </w:tblCellMar>
        <w:tblLook w:val="0000"/>
      </w:tblPr>
      <w:tblGrid>
        <w:gridCol w:w="10065"/>
        <w:gridCol w:w="1842"/>
        <w:gridCol w:w="1985"/>
        <w:gridCol w:w="1701"/>
      </w:tblGrid>
      <w:tr w:rsidR="00791696" w:rsidRPr="00982F6D" w:rsidTr="00982F6D">
        <w:tblPrEx>
          <w:tblCellMar>
            <w:top w:w="0" w:type="dxa"/>
            <w:bottom w:w="0" w:type="dxa"/>
          </w:tblCellMar>
        </w:tblPrEx>
        <w:trPr>
          <w:trHeight w:hRule="exact" w:val="1325"/>
        </w:trPr>
        <w:tc>
          <w:tcPr>
            <w:tcW w:w="1006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6" w:lineRule="exact"/>
              <w:ind w:left="643" w:right="629"/>
              <w:rPr>
                <w:rFonts w:ascii="Arial" w:hAnsi="Arial" w:cs="Arial"/>
              </w:rPr>
            </w:pPr>
            <w:r w:rsidRPr="00982F6D">
              <w:rPr>
                <w:rFonts w:ascii="Arial" w:hAnsi="Arial" w:cs="Arial"/>
              </w:rPr>
              <w:t>Наименование показателя</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6" w:lineRule="exact"/>
              <w:ind w:left="514" w:right="514"/>
              <w:jc w:val="center"/>
              <w:rPr>
                <w:rFonts w:ascii="Arial" w:hAnsi="Arial" w:cs="Arial"/>
              </w:rPr>
            </w:pPr>
            <w:r w:rsidRPr="00982F6D">
              <w:rPr>
                <w:rFonts w:ascii="Arial" w:hAnsi="Arial" w:cs="Arial"/>
              </w:rPr>
              <w:t>2023 год, ру</w:t>
            </w:r>
            <w:r w:rsidRPr="00982F6D">
              <w:rPr>
                <w:rFonts w:ascii="Arial" w:hAnsi="Arial" w:cs="Arial"/>
              </w:rPr>
              <w:t>б</w:t>
            </w:r>
            <w:r w:rsidRPr="00982F6D">
              <w:rPr>
                <w:rFonts w:ascii="Arial" w:hAnsi="Arial" w:cs="Arial"/>
              </w:rPr>
              <w:t>лей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6" w:lineRule="exact"/>
              <w:ind w:left="514" w:right="518"/>
              <w:jc w:val="center"/>
              <w:rPr>
                <w:rFonts w:ascii="Arial" w:hAnsi="Arial" w:cs="Arial"/>
              </w:rPr>
            </w:pPr>
            <w:r w:rsidRPr="00982F6D">
              <w:rPr>
                <w:rFonts w:ascii="Arial" w:hAnsi="Arial" w:cs="Arial"/>
              </w:rPr>
              <w:t>2024 год, рублей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left="24" w:right="43"/>
              <w:jc w:val="center"/>
              <w:rPr>
                <w:rFonts w:ascii="Arial" w:hAnsi="Arial" w:cs="Arial"/>
              </w:rPr>
            </w:pPr>
            <w:r w:rsidRPr="00982F6D">
              <w:rPr>
                <w:rFonts w:ascii="Arial" w:hAnsi="Arial" w:cs="Arial"/>
              </w:rPr>
              <w:t>Темп роста/ снижения к 2023 году, процентов</w:t>
            </w:r>
          </w:p>
        </w:tc>
      </w:tr>
      <w:tr w:rsidR="00791696" w:rsidRPr="00982F6D" w:rsidTr="00982F6D">
        <w:tblPrEx>
          <w:tblCellMar>
            <w:top w:w="0" w:type="dxa"/>
            <w:bottom w:w="0" w:type="dxa"/>
          </w:tblCellMar>
        </w:tblPrEx>
        <w:trPr>
          <w:trHeight w:hRule="exact" w:val="326"/>
        </w:trPr>
        <w:tc>
          <w:tcPr>
            <w:tcW w:w="1006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ind w:left="24"/>
              <w:rPr>
                <w:rFonts w:ascii="Arial" w:hAnsi="Arial" w:cs="Arial"/>
              </w:rPr>
            </w:pPr>
            <w:r w:rsidRPr="00982F6D">
              <w:rPr>
                <w:rFonts w:ascii="Arial" w:hAnsi="Arial" w:cs="Arial"/>
              </w:rPr>
              <w:t>Доходы, всего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7 138 233,93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12 200 098,32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70,9</w:t>
            </w:r>
          </w:p>
        </w:tc>
      </w:tr>
      <w:tr w:rsidR="00791696" w:rsidRPr="00982F6D" w:rsidTr="00982F6D">
        <w:tblPrEx>
          <w:tblCellMar>
            <w:top w:w="0" w:type="dxa"/>
            <w:bottom w:w="0" w:type="dxa"/>
          </w:tblCellMar>
        </w:tblPrEx>
        <w:trPr>
          <w:trHeight w:hRule="exact" w:val="336"/>
        </w:trPr>
        <w:tc>
          <w:tcPr>
            <w:tcW w:w="1006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ind w:left="19"/>
              <w:rPr>
                <w:rFonts w:ascii="Arial" w:hAnsi="Arial" w:cs="Arial"/>
              </w:rPr>
            </w:pPr>
            <w:r w:rsidRPr="00982F6D">
              <w:rPr>
                <w:rFonts w:ascii="Arial" w:hAnsi="Arial" w:cs="Arial"/>
              </w:rPr>
              <w:t>из них</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rPr>
                <w:rFonts w:ascii="Arial" w:hAnsi="Arial" w:cs="Arial"/>
              </w:rPr>
            </w:pPr>
          </w:p>
        </w:tc>
      </w:tr>
      <w:tr w:rsidR="00791696" w:rsidRPr="00982F6D" w:rsidTr="00982F6D">
        <w:tblPrEx>
          <w:tblCellMar>
            <w:top w:w="0" w:type="dxa"/>
            <w:bottom w:w="0" w:type="dxa"/>
          </w:tblCellMar>
        </w:tblPrEx>
        <w:trPr>
          <w:trHeight w:hRule="exact" w:val="643"/>
        </w:trPr>
        <w:tc>
          <w:tcPr>
            <w:tcW w:w="1006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left="24" w:right="518" w:firstLine="5"/>
              <w:rPr>
                <w:rFonts w:ascii="Arial" w:hAnsi="Arial" w:cs="Arial"/>
              </w:rPr>
            </w:pPr>
            <w:r w:rsidRPr="00982F6D">
              <w:rPr>
                <w:rFonts w:ascii="Arial" w:hAnsi="Arial" w:cs="Arial"/>
              </w:rPr>
              <w:t>налоговые и неналоговые доходы и безвозмездные поступления нецелевого х</w:t>
            </w:r>
            <w:r w:rsidRPr="00982F6D">
              <w:rPr>
                <w:rFonts w:ascii="Arial" w:hAnsi="Arial" w:cs="Arial"/>
              </w:rPr>
              <w:t>а</w:t>
            </w:r>
            <w:r w:rsidRPr="00982F6D">
              <w:rPr>
                <w:rFonts w:ascii="Arial" w:hAnsi="Arial" w:cs="Arial"/>
              </w:rPr>
              <w:t>рактера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6 952 655,93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11 987 973,32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72,4</w:t>
            </w:r>
          </w:p>
        </w:tc>
      </w:tr>
      <w:tr w:rsidR="00791696" w:rsidRPr="00982F6D" w:rsidTr="00982F6D">
        <w:tblPrEx>
          <w:tblCellMar>
            <w:top w:w="0" w:type="dxa"/>
            <w:bottom w:w="0" w:type="dxa"/>
          </w:tblCellMar>
        </w:tblPrEx>
        <w:trPr>
          <w:trHeight w:hRule="exact" w:val="567"/>
        </w:trPr>
        <w:tc>
          <w:tcPr>
            <w:tcW w:w="1006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left="19" w:right="48" w:firstLine="5"/>
              <w:rPr>
                <w:rFonts w:ascii="Arial" w:hAnsi="Arial" w:cs="Arial"/>
              </w:rPr>
            </w:pPr>
            <w:r w:rsidRPr="00982F6D">
              <w:rPr>
                <w:rFonts w:ascii="Arial" w:hAnsi="Arial" w:cs="Arial"/>
              </w:rPr>
              <w:t>безвозмездные поступления целевого характера из бю</w:t>
            </w:r>
            <w:r w:rsidRPr="00982F6D">
              <w:rPr>
                <w:rFonts w:ascii="Arial" w:hAnsi="Arial" w:cs="Arial"/>
              </w:rPr>
              <w:t>д</w:t>
            </w:r>
            <w:r w:rsidRPr="00982F6D">
              <w:rPr>
                <w:rFonts w:ascii="Arial" w:hAnsi="Arial" w:cs="Arial"/>
              </w:rPr>
              <w:t>жетов других уровней</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185 578,00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212 125,00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14,3</w:t>
            </w:r>
          </w:p>
        </w:tc>
      </w:tr>
      <w:tr w:rsidR="00791696" w:rsidRPr="00982F6D" w:rsidTr="00982F6D">
        <w:tblPrEx>
          <w:tblCellMar>
            <w:top w:w="0" w:type="dxa"/>
            <w:bottom w:w="0" w:type="dxa"/>
          </w:tblCellMar>
        </w:tblPrEx>
        <w:trPr>
          <w:trHeight w:hRule="exact" w:val="336"/>
        </w:trPr>
        <w:tc>
          <w:tcPr>
            <w:tcW w:w="1006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ind w:left="14"/>
              <w:rPr>
                <w:rFonts w:ascii="Arial" w:hAnsi="Arial" w:cs="Arial"/>
              </w:rPr>
            </w:pPr>
            <w:r w:rsidRPr="00982F6D">
              <w:rPr>
                <w:rFonts w:ascii="Arial" w:hAnsi="Arial" w:cs="Arial"/>
                <w:color w:val="000000"/>
                <w:spacing w:val="-3"/>
              </w:rPr>
              <w:t>Расходы, всего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 xml:space="preserve">7 138 233,93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 xml:space="preserve">12 200 098,32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70,9</w:t>
            </w:r>
          </w:p>
        </w:tc>
      </w:tr>
      <w:tr w:rsidR="00791696" w:rsidRPr="00982F6D" w:rsidTr="00982F6D">
        <w:tblPrEx>
          <w:tblCellMar>
            <w:top w:w="0" w:type="dxa"/>
            <w:bottom w:w="0" w:type="dxa"/>
          </w:tblCellMar>
        </w:tblPrEx>
        <w:trPr>
          <w:trHeight w:hRule="exact" w:val="418"/>
        </w:trPr>
        <w:tc>
          <w:tcPr>
            <w:tcW w:w="10065" w:type="dxa"/>
            <w:tcBorders>
              <w:top w:val="single" w:sz="6" w:space="0" w:color="auto"/>
              <w:left w:val="single" w:sz="6" w:space="0" w:color="auto"/>
              <w:bottom w:val="single" w:sz="4" w:space="0" w:color="auto"/>
              <w:right w:val="single" w:sz="6" w:space="0" w:color="auto"/>
            </w:tcBorders>
            <w:shd w:val="clear" w:color="auto" w:fill="FFFFFF"/>
          </w:tcPr>
          <w:p w:rsidR="00791696" w:rsidRPr="00982F6D" w:rsidRDefault="00791696" w:rsidP="009B4EB4">
            <w:pPr>
              <w:shd w:val="clear" w:color="auto" w:fill="FFFFFF"/>
              <w:ind w:left="10"/>
              <w:rPr>
                <w:rFonts w:ascii="Arial" w:hAnsi="Arial" w:cs="Arial"/>
                <w:color w:val="000000"/>
                <w:spacing w:val="-1"/>
              </w:rPr>
            </w:pPr>
            <w:r w:rsidRPr="00982F6D">
              <w:rPr>
                <w:rFonts w:ascii="Arial" w:hAnsi="Arial" w:cs="Arial"/>
                <w:color w:val="000000"/>
                <w:spacing w:val="-1"/>
              </w:rPr>
              <w:t>из них</w:t>
            </w: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791696" w:rsidRPr="00982F6D" w:rsidRDefault="00791696" w:rsidP="009B4EB4">
            <w:pPr>
              <w:shd w:val="clear" w:color="auto" w:fill="FFFFFF"/>
              <w:rPr>
                <w:rFonts w:ascii="Arial" w:hAnsi="Arial" w:cs="Arial"/>
              </w:rPr>
            </w:pPr>
          </w:p>
        </w:tc>
      </w:tr>
      <w:tr w:rsidR="00791696" w:rsidRPr="00982F6D" w:rsidTr="00982F6D">
        <w:tblPrEx>
          <w:tblCellMar>
            <w:top w:w="0" w:type="dxa"/>
            <w:bottom w:w="0" w:type="dxa"/>
          </w:tblCellMar>
        </w:tblPrEx>
        <w:trPr>
          <w:trHeight w:hRule="exact" w:val="501"/>
        </w:trPr>
        <w:tc>
          <w:tcPr>
            <w:tcW w:w="10065" w:type="dxa"/>
            <w:tcBorders>
              <w:top w:val="single" w:sz="6" w:space="0" w:color="auto"/>
              <w:left w:val="single" w:sz="6" w:space="0" w:color="auto"/>
              <w:bottom w:val="single" w:sz="4" w:space="0" w:color="auto"/>
              <w:right w:val="single" w:sz="6" w:space="0" w:color="auto"/>
            </w:tcBorders>
            <w:shd w:val="clear" w:color="auto" w:fill="FFFFFF"/>
          </w:tcPr>
          <w:p w:rsidR="00791696" w:rsidRPr="00982F6D" w:rsidRDefault="00791696" w:rsidP="009B4EB4">
            <w:pPr>
              <w:shd w:val="clear" w:color="auto" w:fill="FFFFFF"/>
              <w:ind w:left="10"/>
              <w:rPr>
                <w:rFonts w:ascii="Arial" w:hAnsi="Arial" w:cs="Arial"/>
                <w:color w:val="000000"/>
                <w:spacing w:val="-2"/>
              </w:rPr>
            </w:pPr>
            <w:r w:rsidRPr="00982F6D">
              <w:rPr>
                <w:rFonts w:ascii="Arial" w:hAnsi="Arial" w:cs="Arial"/>
                <w:color w:val="000000"/>
                <w:spacing w:val="-1"/>
              </w:rPr>
              <w:t>за счет налоговых и неналоговых доходов, поступлений нецелевого характ</w:t>
            </w:r>
            <w:r w:rsidRPr="00982F6D">
              <w:rPr>
                <w:rFonts w:ascii="Arial" w:hAnsi="Arial" w:cs="Arial"/>
                <w:color w:val="000000"/>
                <w:spacing w:val="-1"/>
              </w:rPr>
              <w:t>е</w:t>
            </w:r>
            <w:r w:rsidRPr="00982F6D">
              <w:rPr>
                <w:rFonts w:ascii="Arial" w:hAnsi="Arial" w:cs="Arial"/>
                <w:color w:val="000000"/>
                <w:spacing w:val="-1"/>
              </w:rPr>
              <w:t>ра</w:t>
            </w: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6 952 655,93</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11 987 973,32</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72,4</w:t>
            </w:r>
          </w:p>
        </w:tc>
      </w:tr>
      <w:tr w:rsidR="00791696" w:rsidRPr="00982F6D" w:rsidTr="00982F6D">
        <w:tblPrEx>
          <w:tblCellMar>
            <w:top w:w="0" w:type="dxa"/>
            <w:bottom w:w="0" w:type="dxa"/>
          </w:tblCellMar>
        </w:tblPrEx>
        <w:trPr>
          <w:trHeight w:hRule="exact" w:val="355"/>
        </w:trPr>
        <w:tc>
          <w:tcPr>
            <w:tcW w:w="10065" w:type="dxa"/>
            <w:tcBorders>
              <w:top w:val="single" w:sz="6" w:space="0" w:color="auto"/>
              <w:left w:val="single" w:sz="6" w:space="0" w:color="auto"/>
              <w:bottom w:val="single" w:sz="4" w:space="0" w:color="auto"/>
              <w:right w:val="single" w:sz="6" w:space="0" w:color="auto"/>
            </w:tcBorders>
            <w:shd w:val="clear" w:color="auto" w:fill="FFFFFF"/>
          </w:tcPr>
          <w:p w:rsidR="00791696" w:rsidRPr="00982F6D" w:rsidRDefault="00791696" w:rsidP="009B4EB4">
            <w:pPr>
              <w:shd w:val="clear" w:color="auto" w:fill="FFFFFF"/>
              <w:ind w:left="10"/>
              <w:rPr>
                <w:rFonts w:ascii="Arial" w:hAnsi="Arial" w:cs="Arial"/>
              </w:rPr>
            </w:pPr>
            <w:r w:rsidRPr="00982F6D">
              <w:rPr>
                <w:rFonts w:ascii="Arial" w:hAnsi="Arial" w:cs="Arial"/>
                <w:color w:val="000000"/>
                <w:spacing w:val="-2"/>
              </w:rPr>
              <w:t>Дефицит/</w:t>
            </w:r>
            <w:proofErr w:type="spellStart"/>
            <w:r w:rsidRPr="00982F6D">
              <w:rPr>
                <w:rFonts w:ascii="Arial" w:hAnsi="Arial" w:cs="Arial"/>
                <w:color w:val="000000"/>
                <w:spacing w:val="-2"/>
              </w:rPr>
              <w:t>профицит</w:t>
            </w:r>
            <w:proofErr w:type="spellEnd"/>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791696" w:rsidRPr="00982F6D" w:rsidRDefault="00791696" w:rsidP="009B4EB4">
            <w:pPr>
              <w:shd w:val="clear" w:color="auto" w:fill="FFFFFF"/>
              <w:rPr>
                <w:rFonts w:ascii="Arial" w:hAnsi="Arial" w:cs="Arial"/>
              </w:rPr>
            </w:pPr>
          </w:p>
        </w:tc>
      </w:tr>
    </w:tbl>
    <w:p w:rsidR="00791696" w:rsidRPr="00982F6D" w:rsidRDefault="00791696" w:rsidP="00791696">
      <w:pPr>
        <w:shd w:val="clear" w:color="auto" w:fill="FFFFFF"/>
        <w:jc w:val="both"/>
        <w:rPr>
          <w:rFonts w:ascii="Arial" w:hAnsi="Arial" w:cs="Arial"/>
          <w:color w:val="000000"/>
        </w:rPr>
      </w:pPr>
    </w:p>
    <w:p w:rsidR="00791696" w:rsidRPr="00982F6D" w:rsidRDefault="00791696" w:rsidP="00791696">
      <w:pPr>
        <w:shd w:val="clear" w:color="auto" w:fill="FFFFFF"/>
        <w:jc w:val="both"/>
        <w:rPr>
          <w:rFonts w:ascii="Arial" w:hAnsi="Arial" w:cs="Arial"/>
          <w:color w:val="000000"/>
        </w:rPr>
      </w:pPr>
      <w:r w:rsidRPr="00982F6D">
        <w:rPr>
          <w:rFonts w:ascii="Arial" w:hAnsi="Arial" w:cs="Arial"/>
          <w:color w:val="000000"/>
        </w:rPr>
        <w:t xml:space="preserve">* Основные характеристики местного бюджета на 2023 год указаны согласно решению Совета Новорождественского сельского поселения </w:t>
      </w:r>
      <w:proofErr w:type="spellStart"/>
      <w:r w:rsidRPr="00982F6D">
        <w:rPr>
          <w:rFonts w:ascii="Arial" w:hAnsi="Arial" w:cs="Arial"/>
          <w:color w:val="000000"/>
        </w:rPr>
        <w:t>Исилькульского</w:t>
      </w:r>
      <w:proofErr w:type="spellEnd"/>
      <w:r w:rsidRPr="00982F6D">
        <w:rPr>
          <w:rFonts w:ascii="Arial" w:hAnsi="Arial" w:cs="Arial"/>
          <w:color w:val="000000"/>
        </w:rPr>
        <w:t xml:space="preserve"> муниципального района Омской области от 22 декабря 2022 года № 63 "</w:t>
      </w:r>
      <w:r w:rsidRPr="00982F6D">
        <w:rPr>
          <w:rFonts w:ascii="Arial" w:hAnsi="Arial" w:cs="Arial"/>
        </w:rPr>
        <w:t>О бюджете поселения на 2023 год и на пл</w:t>
      </w:r>
      <w:r w:rsidRPr="00982F6D">
        <w:rPr>
          <w:rFonts w:ascii="Arial" w:hAnsi="Arial" w:cs="Arial"/>
        </w:rPr>
        <w:t>а</w:t>
      </w:r>
      <w:r w:rsidRPr="00982F6D">
        <w:rPr>
          <w:rFonts w:ascii="Arial" w:hAnsi="Arial" w:cs="Arial"/>
        </w:rPr>
        <w:t xml:space="preserve">новый период 2024 и 2025 годов </w:t>
      </w:r>
      <w:r w:rsidRPr="00982F6D">
        <w:rPr>
          <w:rFonts w:ascii="Arial" w:hAnsi="Arial" w:cs="Arial"/>
          <w:color w:val="000000"/>
        </w:rPr>
        <w:t>".</w:t>
      </w:r>
    </w:p>
    <w:p w:rsidR="00791696" w:rsidRPr="00982F6D" w:rsidRDefault="00791696" w:rsidP="00791696">
      <w:pPr>
        <w:shd w:val="clear" w:color="auto" w:fill="FFFFFF"/>
        <w:ind w:left="7080"/>
        <w:outlineLvl w:val="0"/>
        <w:rPr>
          <w:rFonts w:ascii="Arial" w:hAnsi="Arial" w:cs="Arial"/>
          <w:color w:val="000000"/>
        </w:rPr>
      </w:pPr>
    </w:p>
    <w:p w:rsidR="00791696" w:rsidRPr="00982F6D" w:rsidRDefault="00791696" w:rsidP="00791696">
      <w:pPr>
        <w:shd w:val="clear" w:color="auto" w:fill="FFFFFF"/>
        <w:ind w:left="7080"/>
        <w:outlineLvl w:val="0"/>
        <w:rPr>
          <w:rFonts w:ascii="Arial" w:hAnsi="Arial" w:cs="Arial"/>
          <w:color w:val="000000"/>
        </w:rPr>
      </w:pPr>
      <w:r w:rsidRPr="00982F6D">
        <w:rPr>
          <w:rFonts w:ascii="Arial" w:hAnsi="Arial" w:cs="Arial"/>
          <w:color w:val="000000"/>
        </w:rPr>
        <w:t xml:space="preserve">          </w:t>
      </w:r>
    </w:p>
    <w:p w:rsidR="00791696" w:rsidRPr="00982F6D" w:rsidRDefault="00791696" w:rsidP="00791696">
      <w:pPr>
        <w:shd w:val="clear" w:color="auto" w:fill="FFFFFF"/>
        <w:ind w:left="7080"/>
        <w:outlineLvl w:val="0"/>
        <w:rPr>
          <w:rFonts w:ascii="Arial" w:hAnsi="Arial" w:cs="Arial"/>
          <w:color w:val="000000"/>
        </w:rPr>
      </w:pPr>
    </w:p>
    <w:p w:rsidR="00791696" w:rsidRPr="00982F6D" w:rsidRDefault="00791696" w:rsidP="00791696">
      <w:pPr>
        <w:shd w:val="clear" w:color="auto" w:fill="FFFFFF"/>
        <w:ind w:left="7080"/>
        <w:outlineLvl w:val="0"/>
        <w:rPr>
          <w:rFonts w:ascii="Arial" w:hAnsi="Arial" w:cs="Arial"/>
          <w:color w:val="000000"/>
        </w:rPr>
      </w:pPr>
    </w:p>
    <w:p w:rsidR="00791696" w:rsidRPr="00982F6D" w:rsidRDefault="00791696" w:rsidP="00791696">
      <w:pPr>
        <w:shd w:val="clear" w:color="auto" w:fill="FFFFFF"/>
        <w:ind w:left="7080"/>
        <w:outlineLvl w:val="0"/>
        <w:rPr>
          <w:rFonts w:ascii="Arial" w:hAnsi="Arial" w:cs="Arial"/>
          <w:color w:val="000000"/>
        </w:rPr>
      </w:pPr>
      <w:r w:rsidRPr="00982F6D">
        <w:rPr>
          <w:rFonts w:ascii="Arial" w:hAnsi="Arial" w:cs="Arial"/>
          <w:color w:val="000000"/>
        </w:rPr>
        <w:t xml:space="preserve">          Таблица №2</w:t>
      </w:r>
    </w:p>
    <w:p w:rsidR="00791696" w:rsidRPr="00982F6D" w:rsidRDefault="00791696" w:rsidP="00791696">
      <w:pPr>
        <w:shd w:val="clear" w:color="auto" w:fill="FFFFFF"/>
        <w:ind w:left="518"/>
        <w:jc w:val="center"/>
        <w:rPr>
          <w:rFonts w:ascii="Arial" w:hAnsi="Arial" w:cs="Arial"/>
          <w:color w:val="000000"/>
        </w:rPr>
      </w:pPr>
      <w:r w:rsidRPr="00982F6D">
        <w:rPr>
          <w:rFonts w:ascii="Arial" w:hAnsi="Arial" w:cs="Arial"/>
          <w:color w:val="000000"/>
          <w:spacing w:val="-2"/>
        </w:rPr>
        <w:t xml:space="preserve">Основные характеристики местного бюджета </w:t>
      </w:r>
      <w:r w:rsidRPr="00982F6D">
        <w:rPr>
          <w:rFonts w:ascii="Arial" w:hAnsi="Arial" w:cs="Arial"/>
          <w:color w:val="000000"/>
        </w:rPr>
        <w:t>на плановый период 2025 и 2026 годов</w:t>
      </w:r>
    </w:p>
    <w:tbl>
      <w:tblPr>
        <w:tblW w:w="15309" w:type="dxa"/>
        <w:tblInd w:w="40" w:type="dxa"/>
        <w:tblLayout w:type="fixed"/>
        <w:tblCellMar>
          <w:left w:w="40" w:type="dxa"/>
          <w:right w:w="40" w:type="dxa"/>
        </w:tblCellMar>
        <w:tblLook w:val="0000"/>
      </w:tblPr>
      <w:tblGrid>
        <w:gridCol w:w="9214"/>
        <w:gridCol w:w="2126"/>
        <w:gridCol w:w="1134"/>
        <w:gridCol w:w="1843"/>
        <w:gridCol w:w="992"/>
      </w:tblGrid>
      <w:tr w:rsidR="00791696" w:rsidRPr="00982F6D" w:rsidTr="00982F6D">
        <w:tblPrEx>
          <w:tblCellMar>
            <w:top w:w="0" w:type="dxa"/>
            <w:bottom w:w="0" w:type="dxa"/>
          </w:tblCellMar>
        </w:tblPrEx>
        <w:trPr>
          <w:trHeight w:hRule="exact" w:val="2938"/>
        </w:trPr>
        <w:tc>
          <w:tcPr>
            <w:tcW w:w="921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left="600" w:right="590"/>
              <w:rPr>
                <w:rFonts w:ascii="Arial" w:hAnsi="Arial" w:cs="Arial"/>
              </w:rPr>
            </w:pPr>
            <w:r w:rsidRPr="00982F6D">
              <w:rPr>
                <w:rFonts w:ascii="Arial" w:hAnsi="Arial" w:cs="Arial"/>
              </w:rPr>
              <w:lastRenderedPageBreak/>
              <w:t>Наименование п</w:t>
            </w:r>
            <w:r w:rsidRPr="00982F6D">
              <w:rPr>
                <w:rFonts w:ascii="Arial" w:hAnsi="Arial" w:cs="Arial"/>
              </w:rPr>
              <w:t>о</w:t>
            </w:r>
            <w:r w:rsidRPr="00982F6D">
              <w:rPr>
                <w:rFonts w:ascii="Arial" w:hAnsi="Arial" w:cs="Arial"/>
              </w:rPr>
              <w:t>казателя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left="461" w:right="470"/>
              <w:jc w:val="center"/>
              <w:rPr>
                <w:rFonts w:ascii="Arial" w:hAnsi="Arial" w:cs="Arial"/>
              </w:rPr>
            </w:pPr>
            <w:r w:rsidRPr="00982F6D">
              <w:rPr>
                <w:rFonts w:ascii="Arial" w:hAnsi="Arial" w:cs="Arial"/>
              </w:rPr>
              <w:t>2025 год, рублей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jc w:val="center"/>
              <w:rPr>
                <w:rFonts w:ascii="Arial" w:hAnsi="Arial" w:cs="Arial"/>
              </w:rPr>
            </w:pPr>
            <w:r w:rsidRPr="00982F6D">
              <w:rPr>
                <w:rFonts w:ascii="Arial" w:hAnsi="Arial" w:cs="Arial"/>
              </w:rPr>
              <w:t>Темп роста/ сн</w:t>
            </w:r>
            <w:r w:rsidRPr="00982F6D">
              <w:rPr>
                <w:rFonts w:ascii="Arial" w:hAnsi="Arial" w:cs="Arial"/>
              </w:rPr>
              <w:t>и</w:t>
            </w:r>
            <w:r w:rsidRPr="00982F6D">
              <w:rPr>
                <w:rFonts w:ascii="Arial" w:hAnsi="Arial" w:cs="Arial"/>
              </w:rPr>
              <w:t>же</w:t>
            </w:r>
            <w:r w:rsidRPr="00982F6D">
              <w:rPr>
                <w:rFonts w:ascii="Arial" w:hAnsi="Arial" w:cs="Arial"/>
              </w:rPr>
              <w:softHyphen/>
              <w:t>ния к 2024 г</w:t>
            </w:r>
            <w:r w:rsidRPr="00982F6D">
              <w:rPr>
                <w:rFonts w:ascii="Arial" w:hAnsi="Arial" w:cs="Arial"/>
              </w:rPr>
              <w:t>о</w:t>
            </w:r>
            <w:r w:rsidRPr="00982F6D">
              <w:rPr>
                <w:rFonts w:ascii="Arial" w:hAnsi="Arial" w:cs="Arial"/>
              </w:rPr>
              <w:t>ду, про</w:t>
            </w:r>
            <w:r w:rsidRPr="00982F6D">
              <w:rPr>
                <w:rFonts w:ascii="Arial" w:hAnsi="Arial" w:cs="Arial"/>
              </w:rPr>
              <w:softHyphen/>
              <w:t>цен</w:t>
            </w:r>
            <w:r w:rsidRPr="00982F6D">
              <w:rPr>
                <w:rFonts w:ascii="Arial" w:hAnsi="Arial" w:cs="Arial"/>
              </w:rPr>
              <w:softHyphen/>
              <w:t>тов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6" w:lineRule="exact"/>
              <w:ind w:left="466" w:right="475"/>
              <w:jc w:val="center"/>
              <w:rPr>
                <w:rFonts w:ascii="Arial" w:hAnsi="Arial" w:cs="Arial"/>
              </w:rPr>
            </w:pPr>
            <w:r w:rsidRPr="00982F6D">
              <w:rPr>
                <w:rFonts w:ascii="Arial" w:hAnsi="Arial" w:cs="Arial"/>
              </w:rPr>
              <w:t>2026 год, рублей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jc w:val="center"/>
              <w:rPr>
                <w:rFonts w:ascii="Arial" w:hAnsi="Arial" w:cs="Arial"/>
              </w:rPr>
            </w:pPr>
            <w:r w:rsidRPr="00982F6D">
              <w:rPr>
                <w:rFonts w:ascii="Arial" w:hAnsi="Arial" w:cs="Arial"/>
              </w:rPr>
              <w:t>Темп роста/ сниже</w:t>
            </w:r>
            <w:r w:rsidRPr="00982F6D">
              <w:rPr>
                <w:rFonts w:ascii="Arial" w:hAnsi="Arial" w:cs="Arial"/>
              </w:rPr>
              <w:softHyphen/>
              <w:t>ния к 2025 году, про</w:t>
            </w:r>
            <w:r w:rsidRPr="00982F6D">
              <w:rPr>
                <w:rFonts w:ascii="Arial" w:hAnsi="Arial" w:cs="Arial"/>
              </w:rPr>
              <w:softHyphen/>
              <w:t>центов</w:t>
            </w:r>
          </w:p>
        </w:tc>
      </w:tr>
      <w:tr w:rsidR="00791696" w:rsidRPr="00982F6D" w:rsidTr="00982F6D">
        <w:tblPrEx>
          <w:tblCellMar>
            <w:top w:w="0" w:type="dxa"/>
            <w:bottom w:w="0" w:type="dxa"/>
          </w:tblCellMar>
        </w:tblPrEx>
        <w:trPr>
          <w:trHeight w:hRule="exact" w:val="336"/>
        </w:trPr>
        <w:tc>
          <w:tcPr>
            <w:tcW w:w="921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rPr>
                <w:rFonts w:ascii="Arial" w:hAnsi="Arial" w:cs="Arial"/>
              </w:rPr>
            </w:pPr>
            <w:r w:rsidRPr="00982F6D">
              <w:rPr>
                <w:rFonts w:ascii="Arial" w:hAnsi="Arial" w:cs="Arial"/>
              </w:rPr>
              <w:t>Доходы, всего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10 319 231,69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- 15,4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10 825 536,03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4,9</w:t>
            </w:r>
          </w:p>
        </w:tc>
      </w:tr>
      <w:tr w:rsidR="00791696" w:rsidRPr="00982F6D" w:rsidTr="00982F6D">
        <w:tblPrEx>
          <w:tblCellMar>
            <w:top w:w="0" w:type="dxa"/>
            <w:bottom w:w="0" w:type="dxa"/>
          </w:tblCellMar>
        </w:tblPrEx>
        <w:trPr>
          <w:trHeight w:hRule="exact" w:val="336"/>
        </w:trPr>
        <w:tc>
          <w:tcPr>
            <w:tcW w:w="921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rPr>
                <w:rFonts w:ascii="Arial" w:hAnsi="Arial" w:cs="Arial"/>
              </w:rPr>
            </w:pPr>
            <w:r w:rsidRPr="00982F6D">
              <w:rPr>
                <w:rFonts w:ascii="Arial" w:hAnsi="Arial" w:cs="Arial"/>
              </w:rPr>
              <w:t>из них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rPr>
                <w:rFonts w:ascii="Arial" w:hAnsi="Arial" w:cs="Arial"/>
              </w:rPr>
            </w:pPr>
          </w:p>
        </w:tc>
      </w:tr>
      <w:tr w:rsidR="00791696" w:rsidRPr="00982F6D" w:rsidTr="00982F6D">
        <w:tblPrEx>
          <w:tblCellMar>
            <w:top w:w="0" w:type="dxa"/>
            <w:bottom w:w="0" w:type="dxa"/>
          </w:tblCellMar>
        </w:tblPrEx>
        <w:trPr>
          <w:trHeight w:hRule="exact" w:val="671"/>
        </w:trPr>
        <w:tc>
          <w:tcPr>
            <w:tcW w:w="921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left="24" w:right="518" w:firstLine="5"/>
              <w:rPr>
                <w:rFonts w:ascii="Arial" w:hAnsi="Arial" w:cs="Arial"/>
              </w:rPr>
            </w:pPr>
            <w:r w:rsidRPr="00982F6D">
              <w:rPr>
                <w:rFonts w:ascii="Arial" w:hAnsi="Arial" w:cs="Arial"/>
              </w:rPr>
              <w:t>налоговые и неналоговые доходы и безвозмездные поступления нецелев</w:t>
            </w:r>
            <w:r w:rsidRPr="00982F6D">
              <w:rPr>
                <w:rFonts w:ascii="Arial" w:hAnsi="Arial" w:cs="Arial"/>
              </w:rPr>
              <w:t>о</w:t>
            </w:r>
            <w:r w:rsidRPr="00982F6D">
              <w:rPr>
                <w:rFonts w:ascii="Arial" w:hAnsi="Arial" w:cs="Arial"/>
              </w:rPr>
              <w:t>го характера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10 085 256,69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- 15,9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10 569 329,03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tabs>
                <w:tab w:val="left" w:pos="225"/>
                <w:tab w:val="center" w:pos="430"/>
              </w:tabs>
              <w:rPr>
                <w:rFonts w:ascii="Arial" w:hAnsi="Arial" w:cs="Arial"/>
              </w:rPr>
            </w:pPr>
            <w:r w:rsidRPr="00982F6D">
              <w:rPr>
                <w:rFonts w:ascii="Arial" w:hAnsi="Arial" w:cs="Arial"/>
              </w:rPr>
              <w:tab/>
              <w:t>4,8</w:t>
            </w:r>
          </w:p>
        </w:tc>
      </w:tr>
      <w:tr w:rsidR="00791696" w:rsidRPr="00982F6D" w:rsidTr="00982F6D">
        <w:tblPrEx>
          <w:tblCellMar>
            <w:top w:w="0" w:type="dxa"/>
            <w:bottom w:w="0" w:type="dxa"/>
          </w:tblCellMar>
        </w:tblPrEx>
        <w:trPr>
          <w:trHeight w:hRule="exact" w:val="709"/>
        </w:trPr>
        <w:tc>
          <w:tcPr>
            <w:tcW w:w="921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left="24" w:right="518" w:firstLine="5"/>
              <w:rPr>
                <w:rFonts w:ascii="Arial" w:hAnsi="Arial" w:cs="Arial"/>
              </w:rPr>
            </w:pPr>
            <w:r w:rsidRPr="00982F6D">
              <w:rPr>
                <w:rFonts w:ascii="Arial" w:hAnsi="Arial" w:cs="Arial"/>
              </w:rPr>
              <w:t>безвозмездные поступления целевого характера из бюджетов других уро</w:t>
            </w:r>
            <w:r w:rsidRPr="00982F6D">
              <w:rPr>
                <w:rFonts w:ascii="Arial" w:hAnsi="Arial" w:cs="Arial"/>
              </w:rPr>
              <w:t>в</w:t>
            </w:r>
            <w:r w:rsidRPr="00982F6D">
              <w:rPr>
                <w:rFonts w:ascii="Arial" w:hAnsi="Arial" w:cs="Arial"/>
              </w:rPr>
              <w:t>ней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233 975,00</w:t>
            </w:r>
          </w:p>
          <w:p w:rsidR="00791696" w:rsidRPr="00982F6D" w:rsidRDefault="00791696" w:rsidP="009B4EB4">
            <w:pPr>
              <w:shd w:val="clear" w:color="auto" w:fill="FFFFFF"/>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10,3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256 207,00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tabs>
                <w:tab w:val="left" w:pos="210"/>
                <w:tab w:val="center" w:pos="430"/>
              </w:tabs>
              <w:rPr>
                <w:rFonts w:ascii="Arial" w:hAnsi="Arial" w:cs="Arial"/>
              </w:rPr>
            </w:pPr>
            <w:r w:rsidRPr="00982F6D">
              <w:rPr>
                <w:rFonts w:ascii="Arial" w:hAnsi="Arial" w:cs="Arial"/>
              </w:rPr>
              <w:tab/>
              <w:t>9,5</w:t>
            </w:r>
            <w:r w:rsidRPr="00982F6D">
              <w:rPr>
                <w:rFonts w:ascii="Arial" w:hAnsi="Arial" w:cs="Arial"/>
              </w:rPr>
              <w:tab/>
            </w:r>
          </w:p>
        </w:tc>
      </w:tr>
      <w:tr w:rsidR="00791696" w:rsidRPr="00982F6D" w:rsidTr="00982F6D">
        <w:tblPrEx>
          <w:tblCellMar>
            <w:top w:w="0" w:type="dxa"/>
            <w:bottom w:w="0" w:type="dxa"/>
          </w:tblCellMar>
        </w:tblPrEx>
        <w:trPr>
          <w:trHeight w:hRule="exact" w:val="433"/>
        </w:trPr>
        <w:tc>
          <w:tcPr>
            <w:tcW w:w="921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left="24" w:right="518" w:firstLine="5"/>
              <w:rPr>
                <w:rFonts w:ascii="Arial" w:hAnsi="Arial" w:cs="Arial"/>
                <w:color w:val="000000"/>
                <w:spacing w:val="-1"/>
              </w:rPr>
            </w:pPr>
            <w:r w:rsidRPr="00982F6D">
              <w:rPr>
                <w:rFonts w:ascii="Arial" w:hAnsi="Arial" w:cs="Arial"/>
                <w:color w:val="000000"/>
                <w:spacing w:val="-1"/>
              </w:rPr>
              <w:t>Расходы, всего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jc w:val="center"/>
              <w:rPr>
                <w:rFonts w:ascii="Arial" w:hAnsi="Arial" w:cs="Arial"/>
              </w:rPr>
            </w:pPr>
            <w:r w:rsidRPr="00982F6D">
              <w:rPr>
                <w:rFonts w:ascii="Arial" w:hAnsi="Arial" w:cs="Arial"/>
              </w:rPr>
              <w:t>10 319 231,69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- 15,4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jc w:val="center"/>
              <w:rPr>
                <w:rFonts w:ascii="Arial" w:hAnsi="Arial" w:cs="Arial"/>
              </w:rPr>
            </w:pPr>
            <w:r w:rsidRPr="00982F6D">
              <w:rPr>
                <w:rFonts w:ascii="Arial" w:hAnsi="Arial" w:cs="Arial"/>
              </w:rPr>
              <w:t>10 825 536,03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4,9</w:t>
            </w:r>
          </w:p>
        </w:tc>
      </w:tr>
      <w:tr w:rsidR="00791696" w:rsidRPr="00982F6D" w:rsidTr="00982F6D">
        <w:tblPrEx>
          <w:tblCellMar>
            <w:top w:w="0" w:type="dxa"/>
            <w:bottom w:w="0" w:type="dxa"/>
          </w:tblCellMar>
        </w:tblPrEx>
        <w:trPr>
          <w:trHeight w:hRule="exact" w:val="697"/>
        </w:trPr>
        <w:tc>
          <w:tcPr>
            <w:tcW w:w="921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left="24" w:right="518" w:firstLine="5"/>
              <w:rPr>
                <w:rFonts w:ascii="Arial" w:hAnsi="Arial" w:cs="Arial"/>
                <w:color w:val="000000"/>
                <w:spacing w:val="-1"/>
              </w:rPr>
            </w:pPr>
            <w:r w:rsidRPr="00982F6D">
              <w:rPr>
                <w:rFonts w:ascii="Arial" w:hAnsi="Arial" w:cs="Arial"/>
                <w:color w:val="000000"/>
                <w:spacing w:val="-1"/>
              </w:rPr>
              <w:t>в том числе за счет налоговых и неналоговых доходов, поступлений нец</w:t>
            </w:r>
            <w:r w:rsidRPr="00982F6D">
              <w:rPr>
                <w:rFonts w:ascii="Arial" w:hAnsi="Arial" w:cs="Arial"/>
                <w:color w:val="000000"/>
                <w:spacing w:val="-1"/>
              </w:rPr>
              <w:t>е</w:t>
            </w:r>
            <w:r w:rsidRPr="00982F6D">
              <w:rPr>
                <w:rFonts w:ascii="Arial" w:hAnsi="Arial" w:cs="Arial"/>
                <w:color w:val="000000"/>
                <w:spacing w:val="-1"/>
              </w:rPr>
              <w:t>левого х</w:t>
            </w:r>
            <w:r w:rsidRPr="00982F6D">
              <w:rPr>
                <w:rFonts w:ascii="Arial" w:hAnsi="Arial" w:cs="Arial"/>
                <w:color w:val="000000"/>
                <w:spacing w:val="-1"/>
              </w:rPr>
              <w:t>а</w:t>
            </w:r>
            <w:r w:rsidRPr="00982F6D">
              <w:rPr>
                <w:rFonts w:ascii="Arial" w:hAnsi="Arial" w:cs="Arial"/>
                <w:color w:val="000000"/>
                <w:spacing w:val="-1"/>
              </w:rPr>
              <w:t>рактера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jc w:val="center"/>
              <w:rPr>
                <w:rFonts w:ascii="Arial" w:hAnsi="Arial" w:cs="Arial"/>
              </w:rPr>
            </w:pPr>
            <w:r w:rsidRPr="00982F6D">
              <w:rPr>
                <w:rFonts w:ascii="Arial" w:hAnsi="Arial" w:cs="Arial"/>
              </w:rPr>
              <w:t>10 085 256,69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color w:val="000000"/>
              </w:rPr>
              <w:t>- 15,9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jc w:val="center"/>
              <w:rPr>
                <w:rFonts w:ascii="Arial" w:hAnsi="Arial" w:cs="Arial"/>
              </w:rPr>
            </w:pPr>
            <w:r w:rsidRPr="00982F6D">
              <w:rPr>
                <w:rFonts w:ascii="Arial" w:hAnsi="Arial" w:cs="Arial"/>
              </w:rPr>
              <w:t>10 569 329,03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tabs>
                <w:tab w:val="left" w:pos="190"/>
                <w:tab w:val="center" w:pos="430"/>
              </w:tabs>
              <w:rPr>
                <w:rFonts w:ascii="Arial" w:hAnsi="Arial" w:cs="Arial"/>
              </w:rPr>
            </w:pPr>
            <w:r w:rsidRPr="00982F6D">
              <w:rPr>
                <w:rFonts w:ascii="Arial" w:hAnsi="Arial" w:cs="Arial"/>
              </w:rPr>
              <w:tab/>
              <w:t>4,8</w:t>
            </w:r>
          </w:p>
        </w:tc>
      </w:tr>
      <w:tr w:rsidR="00791696" w:rsidRPr="00982F6D" w:rsidTr="00982F6D">
        <w:tblPrEx>
          <w:tblCellMar>
            <w:top w:w="0" w:type="dxa"/>
            <w:bottom w:w="0" w:type="dxa"/>
          </w:tblCellMar>
        </w:tblPrEx>
        <w:trPr>
          <w:trHeight w:hRule="exact" w:val="437"/>
        </w:trPr>
        <w:tc>
          <w:tcPr>
            <w:tcW w:w="921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left="24" w:right="518" w:firstLine="5"/>
              <w:rPr>
                <w:rFonts w:ascii="Arial" w:hAnsi="Arial" w:cs="Arial"/>
                <w:color w:val="000000"/>
                <w:spacing w:val="-1"/>
              </w:rPr>
            </w:pPr>
            <w:r w:rsidRPr="00982F6D">
              <w:rPr>
                <w:rFonts w:ascii="Arial" w:hAnsi="Arial" w:cs="Arial"/>
                <w:color w:val="000000"/>
                <w:spacing w:val="-1"/>
              </w:rPr>
              <w:t>в том числе общий объем условно утвержда</w:t>
            </w:r>
            <w:r w:rsidRPr="00982F6D">
              <w:rPr>
                <w:rFonts w:ascii="Arial" w:hAnsi="Arial" w:cs="Arial"/>
                <w:color w:val="000000"/>
                <w:spacing w:val="-1"/>
              </w:rPr>
              <w:t>е</w:t>
            </w:r>
            <w:r w:rsidRPr="00982F6D">
              <w:rPr>
                <w:rFonts w:ascii="Arial" w:hAnsi="Arial" w:cs="Arial"/>
                <w:color w:val="000000"/>
                <w:spacing w:val="-1"/>
              </w:rPr>
              <w:t>мых расходов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300 000,00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color w:val="00000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600 000,00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r>
      <w:tr w:rsidR="00791696" w:rsidRPr="00982F6D" w:rsidTr="00982F6D">
        <w:tblPrEx>
          <w:tblCellMar>
            <w:top w:w="0" w:type="dxa"/>
            <w:bottom w:w="0" w:type="dxa"/>
          </w:tblCellMar>
        </w:tblPrEx>
        <w:trPr>
          <w:trHeight w:hRule="exact" w:val="841"/>
        </w:trPr>
        <w:tc>
          <w:tcPr>
            <w:tcW w:w="921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left="24" w:right="518" w:firstLine="5"/>
              <w:rPr>
                <w:rFonts w:ascii="Arial" w:hAnsi="Arial" w:cs="Arial"/>
                <w:spacing w:val="-1"/>
              </w:rPr>
            </w:pPr>
            <w:r w:rsidRPr="00982F6D">
              <w:rPr>
                <w:rFonts w:ascii="Arial" w:hAnsi="Arial" w:cs="Arial"/>
                <w:spacing w:val="-1"/>
              </w:rPr>
              <w:t>Расходы за счет налоговых и неналоговых доходов, поступлений нецелев</w:t>
            </w:r>
            <w:r w:rsidRPr="00982F6D">
              <w:rPr>
                <w:rFonts w:ascii="Arial" w:hAnsi="Arial" w:cs="Arial"/>
                <w:spacing w:val="-1"/>
              </w:rPr>
              <w:t>о</w:t>
            </w:r>
            <w:r w:rsidRPr="00982F6D">
              <w:rPr>
                <w:rFonts w:ascii="Arial" w:hAnsi="Arial" w:cs="Arial"/>
                <w:spacing w:val="-1"/>
              </w:rPr>
              <w:t>го характера, без учета условно утверждаемых ра</w:t>
            </w:r>
            <w:r w:rsidRPr="00982F6D">
              <w:rPr>
                <w:rFonts w:ascii="Arial" w:hAnsi="Arial" w:cs="Arial"/>
                <w:spacing w:val="-1"/>
              </w:rPr>
              <w:t>с</w:t>
            </w:r>
            <w:r w:rsidRPr="00982F6D">
              <w:rPr>
                <w:rFonts w:ascii="Arial" w:hAnsi="Arial" w:cs="Arial"/>
                <w:spacing w:val="-1"/>
              </w:rPr>
              <w:t>ходов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9 785 256,69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9 969 329,03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r>
      <w:tr w:rsidR="00791696" w:rsidRPr="00982F6D" w:rsidTr="00982F6D">
        <w:tblPrEx>
          <w:tblCellMar>
            <w:top w:w="0" w:type="dxa"/>
            <w:bottom w:w="0" w:type="dxa"/>
          </w:tblCellMar>
        </w:tblPrEx>
        <w:trPr>
          <w:trHeight w:hRule="exact" w:val="735"/>
        </w:trPr>
        <w:tc>
          <w:tcPr>
            <w:tcW w:w="921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left="24" w:right="518" w:firstLine="5"/>
              <w:rPr>
                <w:rFonts w:ascii="Arial" w:hAnsi="Arial" w:cs="Arial"/>
                <w:color w:val="000000"/>
                <w:spacing w:val="-1"/>
              </w:rPr>
            </w:pPr>
            <w:r w:rsidRPr="00982F6D">
              <w:rPr>
                <w:rFonts w:ascii="Arial" w:hAnsi="Arial" w:cs="Arial"/>
                <w:color w:val="000000"/>
                <w:spacing w:val="-1"/>
              </w:rPr>
              <w:t>Дефицит/</w:t>
            </w:r>
            <w:proofErr w:type="spellStart"/>
            <w:r w:rsidRPr="00982F6D">
              <w:rPr>
                <w:rFonts w:ascii="Arial" w:hAnsi="Arial" w:cs="Arial"/>
                <w:color w:val="000000"/>
                <w:spacing w:val="-1"/>
              </w:rPr>
              <w:t>профицит</w:t>
            </w:r>
            <w:proofErr w:type="spellEnd"/>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color w:val="00000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r>
    </w:tbl>
    <w:p w:rsidR="00791696" w:rsidRPr="00982F6D" w:rsidRDefault="00791696" w:rsidP="00791696">
      <w:pPr>
        <w:shd w:val="clear" w:color="auto" w:fill="FFFFFF"/>
        <w:spacing w:before="288" w:line="322" w:lineRule="exact"/>
        <w:ind w:left="29" w:right="48" w:firstLine="706"/>
        <w:jc w:val="both"/>
        <w:rPr>
          <w:rFonts w:ascii="Arial" w:hAnsi="Arial" w:cs="Arial"/>
        </w:rPr>
      </w:pPr>
      <w:r w:rsidRPr="00982F6D">
        <w:rPr>
          <w:rFonts w:ascii="Arial" w:hAnsi="Arial" w:cs="Arial"/>
          <w:color w:val="000000"/>
        </w:rPr>
        <w:t xml:space="preserve">В соответствии с требованиями статьи 184.1 Бюджетного кодекса </w:t>
      </w:r>
      <w:r w:rsidRPr="00982F6D">
        <w:rPr>
          <w:rFonts w:ascii="Arial" w:hAnsi="Arial" w:cs="Arial"/>
          <w:color w:val="000000"/>
          <w:spacing w:val="1"/>
        </w:rPr>
        <w:t xml:space="preserve">Российской Федерации в составе расходов местного бюджета установлен общий объем условно утверждаемых расходов. На первый год планового </w:t>
      </w:r>
      <w:r w:rsidRPr="00982F6D">
        <w:rPr>
          <w:rFonts w:ascii="Arial" w:hAnsi="Arial" w:cs="Arial"/>
          <w:color w:val="000000"/>
        </w:rPr>
        <w:t>периода (2025 год) он заплан</w:t>
      </w:r>
      <w:r w:rsidRPr="00982F6D">
        <w:rPr>
          <w:rFonts w:ascii="Arial" w:hAnsi="Arial" w:cs="Arial"/>
          <w:color w:val="000000"/>
        </w:rPr>
        <w:t>и</w:t>
      </w:r>
      <w:r w:rsidRPr="00982F6D">
        <w:rPr>
          <w:rFonts w:ascii="Arial" w:hAnsi="Arial" w:cs="Arial"/>
          <w:color w:val="000000"/>
        </w:rPr>
        <w:t xml:space="preserve">рован в сумме </w:t>
      </w:r>
      <w:r w:rsidRPr="00982F6D">
        <w:rPr>
          <w:rFonts w:ascii="Arial" w:hAnsi="Arial" w:cs="Arial"/>
        </w:rPr>
        <w:t xml:space="preserve">300 000,00 </w:t>
      </w:r>
      <w:r w:rsidRPr="00982F6D">
        <w:rPr>
          <w:rFonts w:ascii="Arial" w:hAnsi="Arial" w:cs="Arial"/>
          <w:color w:val="000000"/>
        </w:rPr>
        <w:t xml:space="preserve">рублей, что составляет более 2,5 процентов от общего объема расходов бюджета поселения без </w:t>
      </w:r>
      <w:r w:rsidRPr="00982F6D">
        <w:rPr>
          <w:rFonts w:ascii="Arial" w:hAnsi="Arial" w:cs="Arial"/>
          <w:color w:val="000000"/>
          <w:spacing w:val="5"/>
        </w:rPr>
        <w:lastRenderedPageBreak/>
        <w:t>учета целевых поступл</w:t>
      </w:r>
      <w:r w:rsidRPr="00982F6D">
        <w:rPr>
          <w:rFonts w:ascii="Arial" w:hAnsi="Arial" w:cs="Arial"/>
          <w:color w:val="000000"/>
          <w:spacing w:val="5"/>
        </w:rPr>
        <w:t>е</w:t>
      </w:r>
      <w:r w:rsidRPr="00982F6D">
        <w:rPr>
          <w:rFonts w:ascii="Arial" w:hAnsi="Arial" w:cs="Arial"/>
          <w:color w:val="000000"/>
          <w:spacing w:val="5"/>
        </w:rPr>
        <w:t xml:space="preserve">ний из бюджетов других уровней, на второй год </w:t>
      </w:r>
      <w:r w:rsidRPr="00982F6D">
        <w:rPr>
          <w:rFonts w:ascii="Arial" w:hAnsi="Arial" w:cs="Arial"/>
          <w:color w:val="000000"/>
        </w:rPr>
        <w:t>планового периода (2026 год) - в сумме 600 000,00</w:t>
      </w:r>
      <w:r w:rsidRPr="00982F6D">
        <w:rPr>
          <w:rFonts w:ascii="Arial" w:hAnsi="Arial" w:cs="Arial"/>
        </w:rPr>
        <w:t xml:space="preserve"> </w:t>
      </w:r>
      <w:r w:rsidRPr="00982F6D">
        <w:rPr>
          <w:rFonts w:ascii="Arial" w:hAnsi="Arial" w:cs="Arial"/>
          <w:color w:val="000000"/>
        </w:rPr>
        <w:t>рублей, или более 5,0 процентов.</w:t>
      </w:r>
    </w:p>
    <w:p w:rsidR="00791696" w:rsidRPr="00982F6D" w:rsidRDefault="00791696" w:rsidP="00791696">
      <w:pPr>
        <w:ind w:right="21" w:firstLine="540"/>
        <w:jc w:val="center"/>
        <w:rPr>
          <w:rFonts w:ascii="Arial" w:hAnsi="Arial" w:cs="Arial"/>
        </w:rPr>
      </w:pPr>
    </w:p>
    <w:p w:rsidR="00791696" w:rsidRPr="00982F6D" w:rsidRDefault="00791696" w:rsidP="00791696">
      <w:pPr>
        <w:ind w:firstLine="720"/>
        <w:jc w:val="center"/>
        <w:rPr>
          <w:rFonts w:ascii="Arial" w:hAnsi="Arial" w:cs="Arial"/>
        </w:rPr>
      </w:pPr>
      <w:r w:rsidRPr="00982F6D">
        <w:rPr>
          <w:rFonts w:ascii="Arial" w:hAnsi="Arial" w:cs="Arial"/>
        </w:rPr>
        <w:t xml:space="preserve"> Доходы местного бюджета на 2024</w:t>
      </w:r>
    </w:p>
    <w:p w:rsidR="00791696" w:rsidRPr="00982F6D" w:rsidRDefault="00791696" w:rsidP="00791696">
      <w:pPr>
        <w:ind w:firstLine="720"/>
        <w:jc w:val="center"/>
        <w:rPr>
          <w:rFonts w:ascii="Arial" w:hAnsi="Arial" w:cs="Arial"/>
        </w:rPr>
      </w:pPr>
      <w:r w:rsidRPr="00982F6D">
        <w:rPr>
          <w:rFonts w:ascii="Arial" w:hAnsi="Arial" w:cs="Arial"/>
        </w:rPr>
        <w:t xml:space="preserve"> год и на плановый период 2025 и 2026 годов</w:t>
      </w:r>
    </w:p>
    <w:p w:rsidR="00791696" w:rsidRPr="00982F6D" w:rsidRDefault="00791696" w:rsidP="00791696">
      <w:pPr>
        <w:ind w:firstLine="720"/>
        <w:jc w:val="center"/>
        <w:rPr>
          <w:rFonts w:ascii="Arial" w:hAnsi="Arial" w:cs="Arial"/>
        </w:rPr>
      </w:pPr>
    </w:p>
    <w:p w:rsidR="00791696" w:rsidRPr="00982F6D" w:rsidRDefault="00791696" w:rsidP="00791696">
      <w:pPr>
        <w:spacing w:line="264" w:lineRule="auto"/>
        <w:ind w:firstLine="720"/>
        <w:jc w:val="both"/>
        <w:rPr>
          <w:rFonts w:ascii="Arial" w:hAnsi="Arial" w:cs="Arial"/>
        </w:rPr>
      </w:pPr>
      <w:r w:rsidRPr="00982F6D">
        <w:rPr>
          <w:rFonts w:ascii="Arial" w:hAnsi="Arial" w:cs="Arial"/>
        </w:rPr>
        <w:t>Оценка налоговых и неналоговых поступлений, используемая при прогнозировании доходов бюджета  поселения Нов</w:t>
      </w:r>
      <w:r w:rsidRPr="00982F6D">
        <w:rPr>
          <w:rFonts w:ascii="Arial" w:hAnsi="Arial" w:cs="Arial"/>
        </w:rPr>
        <w:t>о</w:t>
      </w:r>
      <w:r w:rsidRPr="00982F6D">
        <w:rPr>
          <w:rFonts w:ascii="Arial" w:hAnsi="Arial" w:cs="Arial"/>
        </w:rPr>
        <w:t>рождес</w:t>
      </w:r>
      <w:r w:rsidRPr="00982F6D">
        <w:rPr>
          <w:rFonts w:ascii="Arial" w:hAnsi="Arial" w:cs="Arial"/>
        </w:rPr>
        <w:t>т</w:t>
      </w:r>
      <w:r w:rsidRPr="00982F6D">
        <w:rPr>
          <w:rFonts w:ascii="Arial" w:hAnsi="Arial" w:cs="Arial"/>
        </w:rPr>
        <w:t xml:space="preserve">венского сельского поселения </w:t>
      </w:r>
      <w:proofErr w:type="spellStart"/>
      <w:r w:rsidRPr="00982F6D">
        <w:rPr>
          <w:rFonts w:ascii="Arial" w:hAnsi="Arial" w:cs="Arial"/>
        </w:rPr>
        <w:t>Исилькульского</w:t>
      </w:r>
      <w:proofErr w:type="spellEnd"/>
      <w:r w:rsidRPr="00982F6D">
        <w:rPr>
          <w:rFonts w:ascii="Arial" w:hAnsi="Arial" w:cs="Arial"/>
        </w:rPr>
        <w:t xml:space="preserve"> муниципального района Омской области (далее </w:t>
      </w:r>
      <w:proofErr w:type="gramStart"/>
      <w:r w:rsidRPr="00982F6D">
        <w:rPr>
          <w:rFonts w:ascii="Arial" w:hAnsi="Arial" w:cs="Arial"/>
        </w:rPr>
        <w:t>–б</w:t>
      </w:r>
      <w:proofErr w:type="gramEnd"/>
      <w:r w:rsidRPr="00982F6D">
        <w:rPr>
          <w:rFonts w:ascii="Arial" w:hAnsi="Arial" w:cs="Arial"/>
        </w:rPr>
        <w:t>юджет поселения) на 2024 год и на плановый период 2025 и 2026 годов, осуществляется в соответствии с законодательством.</w:t>
      </w:r>
    </w:p>
    <w:p w:rsidR="00791696" w:rsidRPr="00982F6D" w:rsidRDefault="00791696" w:rsidP="00791696">
      <w:pPr>
        <w:spacing w:line="264" w:lineRule="auto"/>
        <w:ind w:firstLine="720"/>
        <w:jc w:val="both"/>
        <w:rPr>
          <w:rFonts w:ascii="Arial" w:hAnsi="Arial" w:cs="Arial"/>
        </w:rPr>
      </w:pPr>
      <w:r w:rsidRPr="00982F6D">
        <w:rPr>
          <w:rFonts w:ascii="Arial" w:hAnsi="Arial" w:cs="Arial"/>
        </w:rPr>
        <w:t>При составлении прогноза доходной части местного бюджета на 2024 - 2026 годы использовались:</w:t>
      </w:r>
    </w:p>
    <w:p w:rsidR="00791696" w:rsidRPr="00982F6D" w:rsidRDefault="00791696" w:rsidP="00791696">
      <w:pPr>
        <w:spacing w:line="264" w:lineRule="auto"/>
        <w:ind w:firstLine="720"/>
        <w:jc w:val="both"/>
        <w:rPr>
          <w:rFonts w:ascii="Arial" w:hAnsi="Arial" w:cs="Arial"/>
        </w:rPr>
      </w:pPr>
      <w:r w:rsidRPr="00982F6D">
        <w:rPr>
          <w:rFonts w:ascii="Arial" w:hAnsi="Arial" w:cs="Arial"/>
        </w:rPr>
        <w:t>- показатели прогноза социально-экономического развития Новорожд</w:t>
      </w:r>
      <w:r w:rsidRPr="00982F6D">
        <w:rPr>
          <w:rFonts w:ascii="Arial" w:hAnsi="Arial" w:cs="Arial"/>
        </w:rPr>
        <w:t>е</w:t>
      </w:r>
      <w:r w:rsidRPr="00982F6D">
        <w:rPr>
          <w:rFonts w:ascii="Arial" w:hAnsi="Arial" w:cs="Arial"/>
        </w:rPr>
        <w:t>ственского сельского поселения на 2024-2026 годы;</w:t>
      </w:r>
    </w:p>
    <w:p w:rsidR="00791696" w:rsidRPr="00982F6D" w:rsidRDefault="00791696" w:rsidP="00791696">
      <w:pPr>
        <w:spacing w:line="264" w:lineRule="auto"/>
        <w:ind w:firstLine="720"/>
        <w:jc w:val="both"/>
        <w:rPr>
          <w:rFonts w:ascii="Arial" w:hAnsi="Arial" w:cs="Arial"/>
        </w:rPr>
      </w:pPr>
      <w:r w:rsidRPr="00982F6D">
        <w:rPr>
          <w:rFonts w:ascii="Arial" w:hAnsi="Arial" w:cs="Arial"/>
        </w:rPr>
        <w:t>- данные, полученные от налоговых органов и статистические данные;</w:t>
      </w:r>
    </w:p>
    <w:p w:rsidR="00791696" w:rsidRPr="00982F6D" w:rsidRDefault="00791696" w:rsidP="00791696">
      <w:pPr>
        <w:spacing w:line="264" w:lineRule="auto"/>
        <w:ind w:firstLine="720"/>
        <w:jc w:val="both"/>
        <w:rPr>
          <w:rFonts w:ascii="Arial" w:hAnsi="Arial" w:cs="Arial"/>
        </w:rPr>
      </w:pPr>
      <w:r w:rsidRPr="00982F6D">
        <w:rPr>
          <w:rFonts w:ascii="Arial" w:hAnsi="Arial" w:cs="Arial"/>
        </w:rPr>
        <w:t>- информация администраторов поступлений доходов в местный</w:t>
      </w:r>
      <w:r w:rsidR="00982F6D">
        <w:rPr>
          <w:rFonts w:ascii="Arial" w:hAnsi="Arial" w:cs="Arial"/>
        </w:rPr>
        <w:t xml:space="preserve"> </w:t>
      </w:r>
      <w:r w:rsidRPr="00982F6D">
        <w:rPr>
          <w:rFonts w:ascii="Arial" w:hAnsi="Arial" w:cs="Arial"/>
        </w:rPr>
        <w:t>бюджет;</w:t>
      </w:r>
    </w:p>
    <w:p w:rsidR="00791696" w:rsidRPr="00982F6D" w:rsidRDefault="00791696" w:rsidP="00791696">
      <w:pPr>
        <w:spacing w:line="264" w:lineRule="auto"/>
        <w:ind w:firstLine="720"/>
        <w:jc w:val="both"/>
        <w:rPr>
          <w:rFonts w:ascii="Arial" w:hAnsi="Arial" w:cs="Arial"/>
        </w:rPr>
      </w:pPr>
      <w:r w:rsidRPr="00982F6D">
        <w:rPr>
          <w:rFonts w:ascii="Arial" w:hAnsi="Arial" w:cs="Arial"/>
        </w:rPr>
        <w:t>- показатели отчетности об исполнении местного бюджета и консолидированного бюджета Новорождественского сельск</w:t>
      </w:r>
      <w:r w:rsidRPr="00982F6D">
        <w:rPr>
          <w:rFonts w:ascii="Arial" w:hAnsi="Arial" w:cs="Arial"/>
        </w:rPr>
        <w:t>о</w:t>
      </w:r>
      <w:r w:rsidRPr="00982F6D">
        <w:rPr>
          <w:rFonts w:ascii="Arial" w:hAnsi="Arial" w:cs="Arial"/>
        </w:rPr>
        <w:t xml:space="preserve">го поселения </w:t>
      </w:r>
      <w:proofErr w:type="spellStart"/>
      <w:r w:rsidRPr="00982F6D">
        <w:rPr>
          <w:rFonts w:ascii="Arial" w:hAnsi="Arial" w:cs="Arial"/>
        </w:rPr>
        <w:t>Исилькул</w:t>
      </w:r>
      <w:r w:rsidRPr="00982F6D">
        <w:rPr>
          <w:rFonts w:ascii="Arial" w:hAnsi="Arial" w:cs="Arial"/>
        </w:rPr>
        <w:t>ь</w:t>
      </w:r>
      <w:r w:rsidRPr="00982F6D">
        <w:rPr>
          <w:rFonts w:ascii="Arial" w:hAnsi="Arial" w:cs="Arial"/>
        </w:rPr>
        <w:t>ского</w:t>
      </w:r>
      <w:proofErr w:type="spellEnd"/>
      <w:r w:rsidRPr="00982F6D">
        <w:rPr>
          <w:rFonts w:ascii="Arial" w:hAnsi="Arial" w:cs="Arial"/>
        </w:rPr>
        <w:t xml:space="preserve"> муниципального района Омской области;</w:t>
      </w:r>
    </w:p>
    <w:p w:rsidR="00791696" w:rsidRPr="00982F6D" w:rsidRDefault="00791696" w:rsidP="00791696">
      <w:pPr>
        <w:pStyle w:val="af"/>
        <w:ind w:left="0" w:firstLine="720"/>
        <w:rPr>
          <w:rFonts w:ascii="Arial" w:hAnsi="Arial" w:cs="Arial"/>
        </w:rPr>
      </w:pPr>
      <w:r w:rsidRPr="00982F6D">
        <w:rPr>
          <w:rFonts w:ascii="Arial" w:hAnsi="Arial" w:cs="Arial"/>
        </w:rPr>
        <w:t>- изменения дифференцированных нормативов отчислений от акцизов на автомобильный и прямогонный бензин, дизел</w:t>
      </w:r>
      <w:r w:rsidRPr="00982F6D">
        <w:rPr>
          <w:rFonts w:ascii="Arial" w:hAnsi="Arial" w:cs="Arial"/>
        </w:rPr>
        <w:t>ь</w:t>
      </w:r>
      <w:r w:rsidRPr="00982F6D">
        <w:rPr>
          <w:rFonts w:ascii="Arial" w:hAnsi="Arial" w:cs="Arial"/>
        </w:rPr>
        <w:t>ное то</w:t>
      </w:r>
      <w:r w:rsidRPr="00982F6D">
        <w:rPr>
          <w:rFonts w:ascii="Arial" w:hAnsi="Arial" w:cs="Arial"/>
        </w:rPr>
        <w:t>п</w:t>
      </w:r>
      <w:r w:rsidRPr="00982F6D">
        <w:rPr>
          <w:rFonts w:ascii="Arial" w:hAnsi="Arial" w:cs="Arial"/>
        </w:rPr>
        <w:t>ливо, моторные масла для дизельных и (или) карбюраторных (</w:t>
      </w:r>
      <w:proofErr w:type="spellStart"/>
      <w:r w:rsidRPr="00982F6D">
        <w:rPr>
          <w:rFonts w:ascii="Arial" w:hAnsi="Arial" w:cs="Arial"/>
        </w:rPr>
        <w:t>инжекторных</w:t>
      </w:r>
      <w:proofErr w:type="spellEnd"/>
      <w:r w:rsidRPr="00982F6D">
        <w:rPr>
          <w:rFonts w:ascii="Arial" w:hAnsi="Arial" w:cs="Arial"/>
        </w:rPr>
        <w:t>) двигателей, производимые на территории Российской Ф</w:t>
      </w:r>
      <w:r w:rsidRPr="00982F6D">
        <w:rPr>
          <w:rFonts w:ascii="Arial" w:hAnsi="Arial" w:cs="Arial"/>
        </w:rPr>
        <w:t>е</w:t>
      </w:r>
      <w:r w:rsidRPr="00982F6D">
        <w:rPr>
          <w:rFonts w:ascii="Arial" w:hAnsi="Arial" w:cs="Arial"/>
        </w:rPr>
        <w:t>дерации;</w:t>
      </w:r>
    </w:p>
    <w:p w:rsidR="00791696" w:rsidRPr="00982F6D" w:rsidRDefault="00791696" w:rsidP="00791696">
      <w:pPr>
        <w:pStyle w:val="af"/>
        <w:ind w:left="0" w:hanging="360"/>
        <w:rPr>
          <w:rFonts w:ascii="Arial" w:hAnsi="Arial" w:cs="Arial"/>
        </w:rPr>
      </w:pPr>
      <w:r w:rsidRPr="00982F6D">
        <w:rPr>
          <w:rFonts w:ascii="Arial" w:hAnsi="Arial" w:cs="Arial"/>
        </w:rPr>
        <w:t xml:space="preserve">             - передачи норматива отчислений от  налога на доходы физических лиц в размере 1 процента и единого сельскохозяйс</w:t>
      </w:r>
      <w:r w:rsidRPr="00982F6D">
        <w:rPr>
          <w:rFonts w:ascii="Arial" w:hAnsi="Arial" w:cs="Arial"/>
        </w:rPr>
        <w:t>т</w:t>
      </w:r>
      <w:r w:rsidRPr="00982F6D">
        <w:rPr>
          <w:rFonts w:ascii="Arial" w:hAnsi="Arial" w:cs="Arial"/>
        </w:rPr>
        <w:t>венного налога в размере 20 процентов в бюджеты поселений на основании Закона Омской области от 29.10.2015 № 1795-ОЗ «О внесении изменений в отдельные законы О</w:t>
      </w:r>
      <w:r w:rsidRPr="00982F6D">
        <w:rPr>
          <w:rFonts w:ascii="Arial" w:hAnsi="Arial" w:cs="Arial"/>
        </w:rPr>
        <w:t>м</w:t>
      </w:r>
      <w:r w:rsidRPr="00982F6D">
        <w:rPr>
          <w:rFonts w:ascii="Arial" w:hAnsi="Arial" w:cs="Arial"/>
        </w:rPr>
        <w:t>ской области в сфере бюджетных правоотношений».</w:t>
      </w:r>
    </w:p>
    <w:p w:rsidR="00791696" w:rsidRPr="00982F6D" w:rsidRDefault="00791696" w:rsidP="00791696">
      <w:pPr>
        <w:pStyle w:val="af"/>
        <w:ind w:left="0" w:firstLine="720"/>
        <w:rPr>
          <w:rFonts w:ascii="Arial" w:hAnsi="Arial" w:cs="Arial"/>
        </w:rPr>
      </w:pPr>
      <w:r w:rsidRPr="00982F6D">
        <w:rPr>
          <w:rFonts w:ascii="Arial" w:hAnsi="Arial" w:cs="Arial"/>
        </w:rPr>
        <w:t>Актуальными остаются вопросы повышения собираемости налогов и качества н</w:t>
      </w:r>
      <w:r w:rsidRPr="00982F6D">
        <w:rPr>
          <w:rFonts w:ascii="Arial" w:hAnsi="Arial" w:cs="Arial"/>
        </w:rPr>
        <w:t>а</w:t>
      </w:r>
      <w:r w:rsidRPr="00982F6D">
        <w:rPr>
          <w:rFonts w:ascii="Arial" w:hAnsi="Arial" w:cs="Arial"/>
        </w:rPr>
        <w:t>логового администрирования.</w:t>
      </w:r>
    </w:p>
    <w:p w:rsidR="00791696" w:rsidRDefault="00791696" w:rsidP="00791696">
      <w:pPr>
        <w:pStyle w:val="af"/>
        <w:ind w:left="0" w:firstLine="720"/>
        <w:rPr>
          <w:rFonts w:ascii="Arial" w:hAnsi="Arial" w:cs="Arial"/>
        </w:rPr>
      </w:pPr>
    </w:p>
    <w:p w:rsidR="00982F6D" w:rsidRDefault="00982F6D" w:rsidP="00791696">
      <w:pPr>
        <w:pStyle w:val="af"/>
        <w:ind w:left="0" w:firstLine="720"/>
        <w:rPr>
          <w:rFonts w:ascii="Arial" w:hAnsi="Arial" w:cs="Arial"/>
        </w:rPr>
      </w:pPr>
    </w:p>
    <w:p w:rsidR="00982F6D" w:rsidRDefault="00982F6D" w:rsidP="00791696">
      <w:pPr>
        <w:pStyle w:val="af"/>
        <w:ind w:left="0" w:firstLine="720"/>
        <w:rPr>
          <w:rFonts w:ascii="Arial" w:hAnsi="Arial" w:cs="Arial"/>
        </w:rPr>
      </w:pPr>
    </w:p>
    <w:p w:rsidR="00982F6D" w:rsidRPr="00982F6D" w:rsidRDefault="00982F6D" w:rsidP="00791696">
      <w:pPr>
        <w:pStyle w:val="af"/>
        <w:ind w:left="0" w:firstLine="720"/>
        <w:rPr>
          <w:rFonts w:ascii="Arial" w:hAnsi="Arial" w:cs="Arial"/>
        </w:rPr>
      </w:pPr>
    </w:p>
    <w:p w:rsidR="00791696" w:rsidRPr="00982F6D" w:rsidRDefault="00791696" w:rsidP="00791696">
      <w:pPr>
        <w:pStyle w:val="af"/>
        <w:ind w:left="0" w:firstLine="720"/>
        <w:jc w:val="right"/>
        <w:outlineLvl w:val="0"/>
        <w:rPr>
          <w:rFonts w:ascii="Arial" w:hAnsi="Arial" w:cs="Arial"/>
        </w:rPr>
      </w:pPr>
      <w:r w:rsidRPr="00982F6D">
        <w:rPr>
          <w:rFonts w:ascii="Arial" w:hAnsi="Arial" w:cs="Arial"/>
        </w:rPr>
        <w:t>Таблица № 3</w:t>
      </w:r>
    </w:p>
    <w:p w:rsidR="00791696" w:rsidRPr="00982F6D" w:rsidRDefault="00791696" w:rsidP="00791696">
      <w:pPr>
        <w:pStyle w:val="af"/>
        <w:ind w:left="0" w:firstLine="720"/>
        <w:jc w:val="center"/>
        <w:rPr>
          <w:rFonts w:ascii="Arial" w:hAnsi="Arial" w:cs="Arial"/>
        </w:rPr>
      </w:pPr>
      <w:r w:rsidRPr="00982F6D">
        <w:rPr>
          <w:rFonts w:ascii="Arial" w:hAnsi="Arial" w:cs="Arial"/>
        </w:rPr>
        <w:t>Основные параметры доходов местного бюджета.</w:t>
      </w:r>
    </w:p>
    <w:p w:rsidR="00791696" w:rsidRPr="00982F6D" w:rsidRDefault="00791696" w:rsidP="00791696">
      <w:pPr>
        <w:pStyle w:val="af"/>
        <w:ind w:left="0" w:firstLine="72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7"/>
        <w:gridCol w:w="2338"/>
        <w:gridCol w:w="2080"/>
        <w:gridCol w:w="2221"/>
      </w:tblGrid>
      <w:tr w:rsidR="00791696" w:rsidRPr="00982F6D" w:rsidTr="00982F6D">
        <w:trPr>
          <w:trHeight w:val="364"/>
        </w:trPr>
        <w:tc>
          <w:tcPr>
            <w:tcW w:w="8755"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rPr>
                <w:rFonts w:ascii="Arial" w:hAnsi="Arial" w:cs="Arial"/>
              </w:rPr>
            </w:pPr>
            <w:r w:rsidRPr="00982F6D">
              <w:rPr>
                <w:rFonts w:ascii="Arial" w:hAnsi="Arial" w:cs="Arial"/>
              </w:rPr>
              <w:lastRenderedPageBreak/>
              <w:t>Наименование</w:t>
            </w:r>
          </w:p>
          <w:p w:rsidR="00791696" w:rsidRPr="00982F6D" w:rsidRDefault="00791696" w:rsidP="009B4EB4">
            <w:pPr>
              <w:pStyle w:val="af"/>
              <w:ind w:left="0"/>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jc w:val="center"/>
              <w:rPr>
                <w:rFonts w:ascii="Arial" w:hAnsi="Arial" w:cs="Arial"/>
              </w:rPr>
            </w:pPr>
            <w:r w:rsidRPr="00982F6D">
              <w:rPr>
                <w:rFonts w:ascii="Arial" w:hAnsi="Arial" w:cs="Arial"/>
              </w:rPr>
              <w:t>2022 год, ру</w:t>
            </w:r>
            <w:r w:rsidRPr="00982F6D">
              <w:rPr>
                <w:rFonts w:ascii="Arial" w:hAnsi="Arial" w:cs="Arial"/>
              </w:rPr>
              <w:t>б</w:t>
            </w:r>
            <w:r w:rsidRPr="00982F6D">
              <w:rPr>
                <w:rFonts w:ascii="Arial" w:hAnsi="Arial" w:cs="Arial"/>
              </w:rPr>
              <w:t>лей</w:t>
            </w:r>
          </w:p>
        </w:tc>
        <w:tc>
          <w:tcPr>
            <w:tcW w:w="2126"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jc w:val="center"/>
              <w:rPr>
                <w:rFonts w:ascii="Arial" w:hAnsi="Arial" w:cs="Arial"/>
              </w:rPr>
            </w:pPr>
            <w:r w:rsidRPr="00982F6D">
              <w:rPr>
                <w:rFonts w:ascii="Arial" w:hAnsi="Arial" w:cs="Arial"/>
              </w:rPr>
              <w:t>2023 год, ру</w:t>
            </w:r>
            <w:r w:rsidRPr="00982F6D">
              <w:rPr>
                <w:rFonts w:ascii="Arial" w:hAnsi="Arial" w:cs="Arial"/>
              </w:rPr>
              <w:t>б</w:t>
            </w:r>
            <w:r w:rsidRPr="00982F6D">
              <w:rPr>
                <w:rFonts w:ascii="Arial" w:hAnsi="Arial" w:cs="Arial"/>
              </w:rPr>
              <w:t>лей</w:t>
            </w:r>
          </w:p>
        </w:tc>
        <w:tc>
          <w:tcPr>
            <w:tcW w:w="2268"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jc w:val="center"/>
              <w:rPr>
                <w:rFonts w:ascii="Arial" w:hAnsi="Arial" w:cs="Arial"/>
              </w:rPr>
            </w:pPr>
            <w:r w:rsidRPr="00982F6D">
              <w:rPr>
                <w:rFonts w:ascii="Arial" w:hAnsi="Arial" w:cs="Arial"/>
              </w:rPr>
              <w:t>2024 год, ру</w:t>
            </w:r>
            <w:r w:rsidRPr="00982F6D">
              <w:rPr>
                <w:rFonts w:ascii="Arial" w:hAnsi="Arial" w:cs="Arial"/>
              </w:rPr>
              <w:t>б</w:t>
            </w:r>
            <w:r w:rsidRPr="00982F6D">
              <w:rPr>
                <w:rFonts w:ascii="Arial" w:hAnsi="Arial" w:cs="Arial"/>
              </w:rPr>
              <w:t>лей</w:t>
            </w:r>
          </w:p>
        </w:tc>
      </w:tr>
      <w:tr w:rsidR="00791696" w:rsidRPr="00982F6D" w:rsidTr="00982F6D">
        <w:tc>
          <w:tcPr>
            <w:tcW w:w="8755"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rPr>
                <w:rFonts w:ascii="Arial" w:hAnsi="Arial" w:cs="Arial"/>
              </w:rPr>
            </w:pPr>
            <w:r w:rsidRPr="00982F6D">
              <w:rPr>
                <w:rFonts w:ascii="Arial" w:hAnsi="Arial" w:cs="Arial"/>
              </w:rPr>
              <w:t>Доходы, всего</w:t>
            </w:r>
          </w:p>
        </w:tc>
        <w:tc>
          <w:tcPr>
            <w:tcW w:w="2410" w:type="dxa"/>
            <w:tcBorders>
              <w:top w:val="single" w:sz="4" w:space="0" w:color="auto"/>
              <w:left w:val="single" w:sz="4" w:space="0" w:color="auto"/>
              <w:bottom w:val="single" w:sz="4" w:space="0" w:color="auto"/>
              <w:right w:val="single" w:sz="4" w:space="0" w:color="auto"/>
            </w:tcBorders>
            <w:vAlign w:val="bottom"/>
          </w:tcPr>
          <w:p w:rsidR="00791696" w:rsidRPr="00982F6D" w:rsidRDefault="00791696" w:rsidP="009B4EB4">
            <w:pPr>
              <w:jc w:val="center"/>
              <w:rPr>
                <w:rFonts w:ascii="Arial" w:hAnsi="Arial" w:cs="Arial"/>
              </w:rPr>
            </w:pPr>
            <w:r w:rsidRPr="00982F6D">
              <w:rPr>
                <w:rFonts w:ascii="Arial" w:hAnsi="Arial" w:cs="Arial"/>
              </w:rPr>
              <w:t>6 231 091,82</w:t>
            </w:r>
          </w:p>
        </w:tc>
        <w:tc>
          <w:tcPr>
            <w:tcW w:w="2126" w:type="dxa"/>
            <w:tcBorders>
              <w:top w:val="single" w:sz="4" w:space="0" w:color="auto"/>
              <w:left w:val="single" w:sz="4" w:space="0" w:color="auto"/>
              <w:bottom w:val="single" w:sz="4" w:space="0" w:color="auto"/>
              <w:right w:val="single" w:sz="4" w:space="0" w:color="auto"/>
            </w:tcBorders>
            <w:vAlign w:val="bottom"/>
          </w:tcPr>
          <w:p w:rsidR="00791696" w:rsidRPr="00982F6D" w:rsidRDefault="00791696" w:rsidP="009B4EB4">
            <w:pPr>
              <w:jc w:val="center"/>
              <w:rPr>
                <w:rFonts w:ascii="Arial" w:hAnsi="Arial" w:cs="Arial"/>
              </w:rPr>
            </w:pPr>
            <w:r w:rsidRPr="00982F6D">
              <w:rPr>
                <w:rFonts w:ascii="Arial" w:hAnsi="Arial" w:cs="Arial"/>
              </w:rPr>
              <w:t>7 138 233,93</w:t>
            </w:r>
          </w:p>
        </w:tc>
        <w:tc>
          <w:tcPr>
            <w:tcW w:w="2268" w:type="dxa"/>
            <w:tcBorders>
              <w:top w:val="single" w:sz="4" w:space="0" w:color="auto"/>
              <w:left w:val="single" w:sz="4" w:space="0" w:color="auto"/>
              <w:bottom w:val="single" w:sz="4" w:space="0" w:color="auto"/>
              <w:right w:val="single" w:sz="4" w:space="0" w:color="auto"/>
            </w:tcBorders>
            <w:vAlign w:val="bottom"/>
          </w:tcPr>
          <w:p w:rsidR="00791696" w:rsidRPr="00982F6D" w:rsidRDefault="00791696" w:rsidP="009B4EB4">
            <w:pPr>
              <w:jc w:val="center"/>
              <w:rPr>
                <w:rFonts w:ascii="Arial" w:hAnsi="Arial" w:cs="Arial"/>
              </w:rPr>
            </w:pPr>
            <w:r w:rsidRPr="00982F6D">
              <w:rPr>
                <w:rFonts w:ascii="Arial" w:hAnsi="Arial" w:cs="Arial"/>
              </w:rPr>
              <w:t>12 200 098,32</w:t>
            </w:r>
          </w:p>
        </w:tc>
      </w:tr>
      <w:tr w:rsidR="00791696" w:rsidRPr="00982F6D" w:rsidTr="00982F6D">
        <w:tc>
          <w:tcPr>
            <w:tcW w:w="8755"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rPr>
                <w:rFonts w:ascii="Arial" w:hAnsi="Arial" w:cs="Arial"/>
              </w:rPr>
            </w:pPr>
            <w:r w:rsidRPr="00982F6D">
              <w:rPr>
                <w:rFonts w:ascii="Arial" w:hAnsi="Arial" w:cs="Arial"/>
              </w:rPr>
              <w:t>- налоговые и неналог</w:t>
            </w:r>
            <w:r w:rsidRPr="00982F6D">
              <w:rPr>
                <w:rFonts w:ascii="Arial" w:hAnsi="Arial" w:cs="Arial"/>
              </w:rPr>
              <w:t>о</w:t>
            </w:r>
            <w:r w:rsidRPr="00982F6D">
              <w:rPr>
                <w:rFonts w:ascii="Arial" w:hAnsi="Arial" w:cs="Arial"/>
              </w:rPr>
              <w:t>вые доходы</w:t>
            </w:r>
          </w:p>
          <w:p w:rsidR="00791696" w:rsidRPr="00982F6D" w:rsidRDefault="00791696" w:rsidP="009B4EB4">
            <w:pPr>
              <w:pStyle w:val="af"/>
              <w:ind w:left="0"/>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bottom"/>
          </w:tcPr>
          <w:p w:rsidR="00791696" w:rsidRPr="00982F6D" w:rsidRDefault="00791696" w:rsidP="009B4EB4">
            <w:pPr>
              <w:jc w:val="center"/>
              <w:rPr>
                <w:rFonts w:ascii="Arial" w:hAnsi="Arial" w:cs="Arial"/>
              </w:rPr>
            </w:pPr>
            <w:r w:rsidRPr="00982F6D">
              <w:rPr>
                <w:rFonts w:ascii="Arial" w:hAnsi="Arial" w:cs="Arial"/>
              </w:rPr>
              <w:t>3 935 917,97</w:t>
            </w:r>
          </w:p>
        </w:tc>
        <w:tc>
          <w:tcPr>
            <w:tcW w:w="2126" w:type="dxa"/>
            <w:tcBorders>
              <w:top w:val="single" w:sz="4" w:space="0" w:color="auto"/>
              <w:left w:val="single" w:sz="4" w:space="0" w:color="auto"/>
              <w:bottom w:val="single" w:sz="4" w:space="0" w:color="auto"/>
              <w:right w:val="single" w:sz="4" w:space="0" w:color="auto"/>
            </w:tcBorders>
            <w:vAlign w:val="bottom"/>
          </w:tcPr>
          <w:p w:rsidR="00791696" w:rsidRPr="00982F6D" w:rsidRDefault="00791696" w:rsidP="009B4EB4">
            <w:pPr>
              <w:jc w:val="center"/>
              <w:rPr>
                <w:rFonts w:ascii="Arial" w:hAnsi="Arial" w:cs="Arial"/>
              </w:rPr>
            </w:pPr>
            <w:r w:rsidRPr="00982F6D">
              <w:rPr>
                <w:rFonts w:ascii="Arial" w:hAnsi="Arial" w:cs="Arial"/>
              </w:rPr>
              <w:t>3 386 267,97</w:t>
            </w:r>
          </w:p>
        </w:tc>
        <w:tc>
          <w:tcPr>
            <w:tcW w:w="2268" w:type="dxa"/>
            <w:tcBorders>
              <w:top w:val="single" w:sz="4" w:space="0" w:color="auto"/>
              <w:left w:val="single" w:sz="4" w:space="0" w:color="auto"/>
              <w:bottom w:val="single" w:sz="4" w:space="0" w:color="auto"/>
              <w:right w:val="single" w:sz="4" w:space="0" w:color="auto"/>
            </w:tcBorders>
            <w:vAlign w:val="bottom"/>
          </w:tcPr>
          <w:p w:rsidR="00791696" w:rsidRPr="00982F6D" w:rsidRDefault="00791696" w:rsidP="009B4EB4">
            <w:pPr>
              <w:jc w:val="center"/>
              <w:rPr>
                <w:rFonts w:ascii="Arial" w:hAnsi="Arial" w:cs="Arial"/>
              </w:rPr>
            </w:pPr>
            <w:r w:rsidRPr="00982F6D">
              <w:rPr>
                <w:rFonts w:ascii="Arial" w:hAnsi="Arial" w:cs="Arial"/>
              </w:rPr>
              <w:t>6 473 097,97</w:t>
            </w:r>
          </w:p>
        </w:tc>
      </w:tr>
      <w:tr w:rsidR="00791696" w:rsidRPr="00982F6D" w:rsidTr="00982F6D">
        <w:tc>
          <w:tcPr>
            <w:tcW w:w="8755"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rPr>
                <w:rFonts w:ascii="Arial" w:hAnsi="Arial" w:cs="Arial"/>
              </w:rPr>
            </w:pPr>
            <w:r w:rsidRPr="00982F6D">
              <w:rPr>
                <w:rFonts w:ascii="Arial" w:hAnsi="Arial" w:cs="Arial"/>
              </w:rPr>
              <w:t>Безвозмездные посту</w:t>
            </w:r>
            <w:r w:rsidRPr="00982F6D">
              <w:rPr>
                <w:rFonts w:ascii="Arial" w:hAnsi="Arial" w:cs="Arial"/>
              </w:rPr>
              <w:t>п</w:t>
            </w:r>
            <w:r w:rsidRPr="00982F6D">
              <w:rPr>
                <w:rFonts w:ascii="Arial" w:hAnsi="Arial" w:cs="Arial"/>
              </w:rPr>
              <w:t>ления, из них</w:t>
            </w:r>
          </w:p>
        </w:tc>
        <w:tc>
          <w:tcPr>
            <w:tcW w:w="2410" w:type="dxa"/>
            <w:tcBorders>
              <w:top w:val="single" w:sz="4" w:space="0" w:color="auto"/>
              <w:left w:val="single" w:sz="4" w:space="0" w:color="auto"/>
              <w:bottom w:val="single" w:sz="4" w:space="0" w:color="auto"/>
              <w:right w:val="single" w:sz="4" w:space="0" w:color="auto"/>
            </w:tcBorders>
            <w:vAlign w:val="bottom"/>
          </w:tcPr>
          <w:p w:rsidR="00791696" w:rsidRPr="00982F6D" w:rsidRDefault="00791696" w:rsidP="009B4EB4">
            <w:pPr>
              <w:jc w:val="center"/>
              <w:rPr>
                <w:rFonts w:ascii="Arial" w:hAnsi="Arial" w:cs="Arial"/>
              </w:rPr>
            </w:pPr>
            <w:r w:rsidRPr="00982F6D">
              <w:rPr>
                <w:rFonts w:ascii="Arial" w:hAnsi="Arial" w:cs="Arial"/>
              </w:rPr>
              <w:t>2 295 173,85</w:t>
            </w:r>
          </w:p>
        </w:tc>
        <w:tc>
          <w:tcPr>
            <w:tcW w:w="2126" w:type="dxa"/>
            <w:tcBorders>
              <w:top w:val="single" w:sz="4" w:space="0" w:color="auto"/>
              <w:left w:val="single" w:sz="4" w:space="0" w:color="auto"/>
              <w:bottom w:val="single" w:sz="4" w:space="0" w:color="auto"/>
              <w:right w:val="single" w:sz="4" w:space="0" w:color="auto"/>
            </w:tcBorders>
            <w:vAlign w:val="bottom"/>
          </w:tcPr>
          <w:p w:rsidR="00791696" w:rsidRPr="00982F6D" w:rsidRDefault="00791696" w:rsidP="009B4EB4">
            <w:pPr>
              <w:jc w:val="center"/>
              <w:rPr>
                <w:rFonts w:ascii="Arial" w:hAnsi="Arial" w:cs="Arial"/>
              </w:rPr>
            </w:pPr>
            <w:r w:rsidRPr="00982F6D">
              <w:rPr>
                <w:rFonts w:ascii="Arial" w:hAnsi="Arial" w:cs="Arial"/>
              </w:rPr>
              <w:t>3 751 965,96</w:t>
            </w:r>
          </w:p>
        </w:tc>
        <w:tc>
          <w:tcPr>
            <w:tcW w:w="2268" w:type="dxa"/>
            <w:tcBorders>
              <w:top w:val="single" w:sz="4" w:space="0" w:color="auto"/>
              <w:left w:val="single" w:sz="4" w:space="0" w:color="auto"/>
              <w:bottom w:val="single" w:sz="4" w:space="0" w:color="auto"/>
              <w:right w:val="single" w:sz="4" w:space="0" w:color="auto"/>
            </w:tcBorders>
            <w:vAlign w:val="bottom"/>
          </w:tcPr>
          <w:p w:rsidR="00791696" w:rsidRPr="00982F6D" w:rsidRDefault="00791696" w:rsidP="009B4EB4">
            <w:pPr>
              <w:jc w:val="center"/>
              <w:rPr>
                <w:rFonts w:ascii="Arial" w:hAnsi="Arial" w:cs="Arial"/>
              </w:rPr>
            </w:pPr>
            <w:r w:rsidRPr="00982F6D">
              <w:rPr>
                <w:rFonts w:ascii="Arial" w:hAnsi="Arial" w:cs="Arial"/>
              </w:rPr>
              <w:t>5 727 000,35</w:t>
            </w:r>
          </w:p>
        </w:tc>
      </w:tr>
      <w:tr w:rsidR="00791696" w:rsidRPr="00982F6D" w:rsidTr="00982F6D">
        <w:tc>
          <w:tcPr>
            <w:tcW w:w="8755"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rPr>
                <w:rFonts w:ascii="Arial" w:hAnsi="Arial" w:cs="Arial"/>
              </w:rPr>
            </w:pPr>
            <w:r w:rsidRPr="00982F6D">
              <w:rPr>
                <w:rFonts w:ascii="Arial" w:hAnsi="Arial" w:cs="Arial"/>
              </w:rPr>
              <w:t>- дотация на выравнивание уровня бюджетной обесп</w:t>
            </w:r>
            <w:r w:rsidRPr="00982F6D">
              <w:rPr>
                <w:rFonts w:ascii="Arial" w:hAnsi="Arial" w:cs="Arial"/>
              </w:rPr>
              <w:t>е</w:t>
            </w:r>
            <w:r w:rsidRPr="00982F6D">
              <w:rPr>
                <w:rFonts w:ascii="Arial" w:hAnsi="Arial" w:cs="Arial"/>
              </w:rPr>
              <w:t>ченности</w:t>
            </w:r>
          </w:p>
        </w:tc>
        <w:tc>
          <w:tcPr>
            <w:tcW w:w="2410"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jc w:val="center"/>
              <w:rPr>
                <w:rFonts w:ascii="Arial" w:hAnsi="Arial" w:cs="Arial"/>
              </w:rPr>
            </w:pPr>
            <w:r w:rsidRPr="00982F6D">
              <w:rPr>
                <w:rFonts w:ascii="Arial" w:hAnsi="Arial" w:cs="Arial"/>
              </w:rPr>
              <w:t>2 149 266,85</w:t>
            </w:r>
          </w:p>
        </w:tc>
        <w:tc>
          <w:tcPr>
            <w:tcW w:w="2126"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jc w:val="center"/>
              <w:rPr>
                <w:rFonts w:ascii="Arial" w:hAnsi="Arial" w:cs="Arial"/>
              </w:rPr>
            </w:pPr>
            <w:r w:rsidRPr="00982F6D">
              <w:rPr>
                <w:rFonts w:ascii="Arial" w:hAnsi="Arial" w:cs="Arial"/>
              </w:rPr>
              <w:t>3 566 387,96</w:t>
            </w:r>
          </w:p>
        </w:tc>
        <w:tc>
          <w:tcPr>
            <w:tcW w:w="2268"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jc w:val="center"/>
              <w:rPr>
                <w:rFonts w:ascii="Arial" w:hAnsi="Arial" w:cs="Arial"/>
              </w:rPr>
            </w:pPr>
            <w:r w:rsidRPr="00982F6D">
              <w:rPr>
                <w:rFonts w:ascii="Arial" w:hAnsi="Arial" w:cs="Arial"/>
              </w:rPr>
              <w:t>5 514 875,35</w:t>
            </w:r>
          </w:p>
        </w:tc>
      </w:tr>
    </w:tbl>
    <w:p w:rsidR="00791696" w:rsidRPr="00982F6D" w:rsidRDefault="00791696" w:rsidP="00791696">
      <w:pPr>
        <w:pStyle w:val="af"/>
        <w:ind w:left="0" w:firstLine="720"/>
        <w:rPr>
          <w:rFonts w:ascii="Arial" w:hAnsi="Arial" w:cs="Arial"/>
        </w:rPr>
      </w:pPr>
      <w:r w:rsidRPr="00982F6D">
        <w:rPr>
          <w:rFonts w:ascii="Arial" w:hAnsi="Arial" w:cs="Arial"/>
        </w:rPr>
        <w:tab/>
      </w:r>
      <w:r w:rsidRPr="00982F6D">
        <w:rPr>
          <w:rFonts w:ascii="Arial" w:hAnsi="Arial" w:cs="Arial"/>
        </w:rPr>
        <w:tab/>
      </w:r>
    </w:p>
    <w:p w:rsidR="00791696" w:rsidRPr="00982F6D" w:rsidRDefault="00791696" w:rsidP="00791696">
      <w:pPr>
        <w:pStyle w:val="af"/>
        <w:ind w:left="0" w:firstLine="720"/>
        <w:rPr>
          <w:rFonts w:ascii="Arial" w:hAnsi="Arial" w:cs="Arial"/>
        </w:rPr>
      </w:pPr>
      <w:r w:rsidRPr="00982F6D">
        <w:rPr>
          <w:rFonts w:ascii="Arial" w:hAnsi="Arial" w:cs="Arial"/>
        </w:rPr>
        <w:t>Общий объем доходов местного бюджета на 2024 год составляет 12 200 098,32 рублей. Объем налоговых доходов (5 362 850,00 рублей) в общем объеме доходной части бюджета составляет 44,0 процентов, неналоговых доходов (1 110 247,97 рублей) – 9,1 процентов, безвозмездных посту</w:t>
      </w:r>
      <w:r w:rsidRPr="00982F6D">
        <w:rPr>
          <w:rFonts w:ascii="Arial" w:hAnsi="Arial" w:cs="Arial"/>
        </w:rPr>
        <w:t>п</w:t>
      </w:r>
      <w:r w:rsidRPr="00982F6D">
        <w:rPr>
          <w:rFonts w:ascii="Arial" w:hAnsi="Arial" w:cs="Arial"/>
        </w:rPr>
        <w:t>лений (5 727 000,35 -  46,9 процентов).</w:t>
      </w:r>
    </w:p>
    <w:p w:rsidR="00791696" w:rsidRPr="00982F6D" w:rsidRDefault="00791696" w:rsidP="00791696">
      <w:pPr>
        <w:pStyle w:val="af"/>
        <w:ind w:left="0" w:firstLine="720"/>
        <w:jc w:val="right"/>
        <w:outlineLvl w:val="0"/>
        <w:rPr>
          <w:rFonts w:ascii="Arial" w:hAnsi="Arial" w:cs="Arial"/>
        </w:rPr>
      </w:pPr>
      <w:r w:rsidRPr="00982F6D">
        <w:rPr>
          <w:rFonts w:ascii="Arial" w:hAnsi="Arial" w:cs="Arial"/>
        </w:rPr>
        <w:t>Таблица № 4</w:t>
      </w:r>
    </w:p>
    <w:p w:rsidR="00791696" w:rsidRPr="00982F6D" w:rsidRDefault="00791696" w:rsidP="00791696">
      <w:pPr>
        <w:pStyle w:val="af"/>
        <w:ind w:left="0" w:firstLine="720"/>
        <w:jc w:val="center"/>
        <w:rPr>
          <w:rFonts w:ascii="Arial" w:hAnsi="Arial" w:cs="Arial"/>
        </w:rPr>
      </w:pPr>
      <w:r w:rsidRPr="00982F6D">
        <w:rPr>
          <w:rFonts w:ascii="Arial" w:hAnsi="Arial" w:cs="Arial"/>
        </w:rPr>
        <w:t>Основные параметры доходов местного бюджета.</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7"/>
        <w:gridCol w:w="2268"/>
        <w:gridCol w:w="2126"/>
      </w:tblGrid>
      <w:tr w:rsidR="00791696" w:rsidRPr="00982F6D" w:rsidTr="00982F6D">
        <w:trPr>
          <w:trHeight w:val="504"/>
        </w:trPr>
        <w:tc>
          <w:tcPr>
            <w:tcW w:w="11307"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rPr>
                <w:rFonts w:ascii="Arial" w:hAnsi="Arial" w:cs="Arial"/>
              </w:rPr>
            </w:pPr>
            <w:r w:rsidRPr="00982F6D">
              <w:rPr>
                <w:rFonts w:ascii="Arial" w:hAnsi="Arial" w:cs="Arial"/>
              </w:rPr>
              <w:t>Наименование</w:t>
            </w:r>
          </w:p>
          <w:p w:rsidR="00791696" w:rsidRPr="00982F6D" w:rsidRDefault="00791696" w:rsidP="009B4EB4">
            <w:pPr>
              <w:pStyle w:val="af"/>
              <w:ind w:left="0"/>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jc w:val="center"/>
              <w:rPr>
                <w:rFonts w:ascii="Arial" w:hAnsi="Arial" w:cs="Arial"/>
              </w:rPr>
            </w:pPr>
            <w:r w:rsidRPr="00982F6D">
              <w:rPr>
                <w:rFonts w:ascii="Arial" w:hAnsi="Arial" w:cs="Arial"/>
              </w:rPr>
              <w:t>2025 год, рублей</w:t>
            </w:r>
          </w:p>
        </w:tc>
        <w:tc>
          <w:tcPr>
            <w:tcW w:w="2126"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jc w:val="center"/>
              <w:rPr>
                <w:rFonts w:ascii="Arial" w:hAnsi="Arial" w:cs="Arial"/>
              </w:rPr>
            </w:pPr>
            <w:r w:rsidRPr="00982F6D">
              <w:rPr>
                <w:rFonts w:ascii="Arial" w:hAnsi="Arial" w:cs="Arial"/>
              </w:rPr>
              <w:t>2026 год, рублей</w:t>
            </w:r>
          </w:p>
        </w:tc>
      </w:tr>
      <w:tr w:rsidR="00791696" w:rsidRPr="00982F6D" w:rsidTr="00982F6D">
        <w:tc>
          <w:tcPr>
            <w:tcW w:w="11307"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rPr>
                <w:rFonts w:ascii="Arial" w:hAnsi="Arial" w:cs="Arial"/>
              </w:rPr>
            </w:pPr>
            <w:r w:rsidRPr="00982F6D">
              <w:rPr>
                <w:rFonts w:ascii="Arial" w:hAnsi="Arial" w:cs="Arial"/>
              </w:rPr>
              <w:t>Доходы, всего</w:t>
            </w:r>
          </w:p>
        </w:tc>
        <w:tc>
          <w:tcPr>
            <w:tcW w:w="2268" w:type="dxa"/>
            <w:tcBorders>
              <w:top w:val="single" w:sz="4" w:space="0" w:color="auto"/>
              <w:left w:val="single" w:sz="4" w:space="0" w:color="auto"/>
              <w:bottom w:val="single" w:sz="4" w:space="0" w:color="auto"/>
              <w:right w:val="single" w:sz="4" w:space="0" w:color="auto"/>
            </w:tcBorders>
            <w:vAlign w:val="bottom"/>
          </w:tcPr>
          <w:p w:rsidR="00791696" w:rsidRPr="00982F6D" w:rsidRDefault="00791696" w:rsidP="009B4EB4">
            <w:pPr>
              <w:jc w:val="center"/>
              <w:rPr>
                <w:rFonts w:ascii="Arial" w:hAnsi="Arial" w:cs="Arial"/>
              </w:rPr>
            </w:pPr>
            <w:r w:rsidRPr="00982F6D">
              <w:rPr>
                <w:rFonts w:ascii="Arial" w:hAnsi="Arial" w:cs="Arial"/>
              </w:rPr>
              <w:t>10 319 231,69</w:t>
            </w:r>
          </w:p>
        </w:tc>
        <w:tc>
          <w:tcPr>
            <w:tcW w:w="2126" w:type="dxa"/>
            <w:tcBorders>
              <w:top w:val="single" w:sz="4" w:space="0" w:color="auto"/>
              <w:left w:val="single" w:sz="4" w:space="0" w:color="auto"/>
              <w:bottom w:val="single" w:sz="4" w:space="0" w:color="auto"/>
              <w:right w:val="single" w:sz="4" w:space="0" w:color="auto"/>
            </w:tcBorders>
            <w:vAlign w:val="bottom"/>
          </w:tcPr>
          <w:p w:rsidR="00791696" w:rsidRPr="00982F6D" w:rsidRDefault="00791696" w:rsidP="009B4EB4">
            <w:pPr>
              <w:jc w:val="center"/>
              <w:rPr>
                <w:rFonts w:ascii="Arial" w:hAnsi="Arial" w:cs="Arial"/>
              </w:rPr>
            </w:pPr>
            <w:r w:rsidRPr="00982F6D">
              <w:rPr>
                <w:rFonts w:ascii="Arial" w:hAnsi="Arial" w:cs="Arial"/>
              </w:rPr>
              <w:t>10 825 536,03</w:t>
            </w:r>
          </w:p>
        </w:tc>
      </w:tr>
      <w:tr w:rsidR="00791696" w:rsidRPr="00982F6D" w:rsidTr="00982F6D">
        <w:tc>
          <w:tcPr>
            <w:tcW w:w="11307"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rPr>
                <w:rFonts w:ascii="Arial" w:hAnsi="Arial" w:cs="Arial"/>
              </w:rPr>
            </w:pPr>
            <w:r w:rsidRPr="00982F6D">
              <w:rPr>
                <w:rFonts w:ascii="Arial" w:hAnsi="Arial" w:cs="Arial"/>
              </w:rPr>
              <w:t>- налоговые и неналоговые дох</w:t>
            </w:r>
            <w:r w:rsidRPr="00982F6D">
              <w:rPr>
                <w:rFonts w:ascii="Arial" w:hAnsi="Arial" w:cs="Arial"/>
              </w:rPr>
              <w:t>о</w:t>
            </w:r>
            <w:r w:rsidRPr="00982F6D">
              <w:rPr>
                <w:rFonts w:ascii="Arial" w:hAnsi="Arial" w:cs="Arial"/>
              </w:rPr>
              <w:t>ды</w:t>
            </w:r>
          </w:p>
        </w:tc>
        <w:tc>
          <w:tcPr>
            <w:tcW w:w="2268" w:type="dxa"/>
            <w:tcBorders>
              <w:top w:val="single" w:sz="4" w:space="0" w:color="auto"/>
              <w:left w:val="single" w:sz="4" w:space="0" w:color="auto"/>
              <w:bottom w:val="single" w:sz="4" w:space="0" w:color="auto"/>
              <w:right w:val="single" w:sz="4" w:space="0" w:color="auto"/>
            </w:tcBorders>
            <w:vAlign w:val="bottom"/>
          </w:tcPr>
          <w:p w:rsidR="00791696" w:rsidRPr="00982F6D" w:rsidRDefault="00791696" w:rsidP="009B4EB4">
            <w:pPr>
              <w:jc w:val="center"/>
              <w:rPr>
                <w:rFonts w:ascii="Arial" w:hAnsi="Arial" w:cs="Arial"/>
              </w:rPr>
            </w:pPr>
            <w:r w:rsidRPr="00982F6D">
              <w:rPr>
                <w:rFonts w:ascii="Arial" w:hAnsi="Arial" w:cs="Arial"/>
              </w:rPr>
              <w:t>5 548 297,97</w:t>
            </w:r>
          </w:p>
        </w:tc>
        <w:tc>
          <w:tcPr>
            <w:tcW w:w="2126" w:type="dxa"/>
            <w:tcBorders>
              <w:top w:val="single" w:sz="4" w:space="0" w:color="auto"/>
              <w:left w:val="single" w:sz="4" w:space="0" w:color="auto"/>
              <w:bottom w:val="single" w:sz="4" w:space="0" w:color="auto"/>
              <w:right w:val="single" w:sz="4" w:space="0" w:color="auto"/>
            </w:tcBorders>
            <w:vAlign w:val="bottom"/>
          </w:tcPr>
          <w:p w:rsidR="00791696" w:rsidRPr="00982F6D" w:rsidRDefault="00791696" w:rsidP="009B4EB4">
            <w:pPr>
              <w:jc w:val="center"/>
              <w:rPr>
                <w:rFonts w:ascii="Arial" w:hAnsi="Arial" w:cs="Arial"/>
              </w:rPr>
            </w:pPr>
            <w:r w:rsidRPr="00982F6D">
              <w:rPr>
                <w:rFonts w:ascii="Arial" w:hAnsi="Arial" w:cs="Arial"/>
              </w:rPr>
              <w:t>5 995 807,97</w:t>
            </w:r>
          </w:p>
        </w:tc>
      </w:tr>
      <w:tr w:rsidR="00791696" w:rsidRPr="00982F6D" w:rsidTr="00982F6D">
        <w:tc>
          <w:tcPr>
            <w:tcW w:w="11307"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rPr>
                <w:rFonts w:ascii="Arial" w:hAnsi="Arial" w:cs="Arial"/>
              </w:rPr>
            </w:pPr>
            <w:r w:rsidRPr="00982F6D">
              <w:rPr>
                <w:rFonts w:ascii="Arial" w:hAnsi="Arial" w:cs="Arial"/>
              </w:rPr>
              <w:t>Безвозмездные поступления, из них</w:t>
            </w:r>
          </w:p>
        </w:tc>
        <w:tc>
          <w:tcPr>
            <w:tcW w:w="2268" w:type="dxa"/>
            <w:tcBorders>
              <w:top w:val="single" w:sz="4" w:space="0" w:color="auto"/>
              <w:left w:val="single" w:sz="4" w:space="0" w:color="auto"/>
              <w:bottom w:val="single" w:sz="4" w:space="0" w:color="auto"/>
              <w:right w:val="single" w:sz="4" w:space="0" w:color="auto"/>
            </w:tcBorders>
            <w:vAlign w:val="bottom"/>
          </w:tcPr>
          <w:p w:rsidR="00791696" w:rsidRPr="00982F6D" w:rsidRDefault="00791696" w:rsidP="009B4EB4">
            <w:pPr>
              <w:jc w:val="center"/>
              <w:rPr>
                <w:rFonts w:ascii="Arial" w:hAnsi="Arial" w:cs="Arial"/>
              </w:rPr>
            </w:pPr>
            <w:r w:rsidRPr="00982F6D">
              <w:rPr>
                <w:rFonts w:ascii="Arial" w:hAnsi="Arial" w:cs="Arial"/>
              </w:rPr>
              <w:t>4 770 933,72</w:t>
            </w:r>
          </w:p>
        </w:tc>
        <w:tc>
          <w:tcPr>
            <w:tcW w:w="2126" w:type="dxa"/>
            <w:tcBorders>
              <w:top w:val="single" w:sz="4" w:space="0" w:color="auto"/>
              <w:left w:val="single" w:sz="4" w:space="0" w:color="auto"/>
              <w:bottom w:val="single" w:sz="4" w:space="0" w:color="auto"/>
              <w:right w:val="single" w:sz="4" w:space="0" w:color="auto"/>
            </w:tcBorders>
            <w:vAlign w:val="bottom"/>
          </w:tcPr>
          <w:p w:rsidR="00791696" w:rsidRPr="00982F6D" w:rsidRDefault="00791696" w:rsidP="009B4EB4">
            <w:pPr>
              <w:jc w:val="center"/>
              <w:rPr>
                <w:rFonts w:ascii="Arial" w:hAnsi="Arial" w:cs="Arial"/>
              </w:rPr>
            </w:pPr>
            <w:r w:rsidRPr="00982F6D">
              <w:rPr>
                <w:rFonts w:ascii="Arial" w:hAnsi="Arial" w:cs="Arial"/>
              </w:rPr>
              <w:t>4 829 728,06</w:t>
            </w:r>
          </w:p>
        </w:tc>
      </w:tr>
      <w:tr w:rsidR="00791696" w:rsidRPr="00982F6D" w:rsidTr="00982F6D">
        <w:tc>
          <w:tcPr>
            <w:tcW w:w="11307"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rPr>
                <w:rFonts w:ascii="Arial" w:hAnsi="Arial" w:cs="Arial"/>
              </w:rPr>
            </w:pPr>
            <w:r w:rsidRPr="00982F6D">
              <w:rPr>
                <w:rFonts w:ascii="Arial" w:hAnsi="Arial" w:cs="Arial"/>
              </w:rPr>
              <w:t>Дотация на выравнивание уровня бюджетной обеспеченности</w:t>
            </w:r>
          </w:p>
        </w:tc>
        <w:tc>
          <w:tcPr>
            <w:tcW w:w="2268"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jc w:val="center"/>
              <w:rPr>
                <w:rFonts w:ascii="Arial" w:hAnsi="Arial" w:cs="Arial"/>
              </w:rPr>
            </w:pPr>
            <w:r w:rsidRPr="00982F6D">
              <w:rPr>
                <w:rFonts w:ascii="Arial" w:hAnsi="Arial" w:cs="Arial"/>
              </w:rPr>
              <w:t>4 536 958,72</w:t>
            </w:r>
          </w:p>
        </w:tc>
        <w:tc>
          <w:tcPr>
            <w:tcW w:w="2126"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jc w:val="center"/>
              <w:rPr>
                <w:rFonts w:ascii="Arial" w:hAnsi="Arial" w:cs="Arial"/>
              </w:rPr>
            </w:pPr>
            <w:r w:rsidRPr="00982F6D">
              <w:rPr>
                <w:rFonts w:ascii="Arial" w:hAnsi="Arial" w:cs="Arial"/>
              </w:rPr>
              <w:t>4 573 521,06</w:t>
            </w:r>
          </w:p>
        </w:tc>
      </w:tr>
      <w:tr w:rsidR="00791696" w:rsidRPr="00982F6D" w:rsidTr="00982F6D">
        <w:tc>
          <w:tcPr>
            <w:tcW w:w="11307"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rPr>
                <w:rFonts w:ascii="Arial" w:hAnsi="Arial" w:cs="Arial"/>
              </w:rPr>
            </w:pPr>
            <w:r w:rsidRPr="00982F6D">
              <w:rPr>
                <w:rFonts w:ascii="Arial" w:hAnsi="Arial" w:cs="Arial"/>
              </w:rPr>
              <w:t>Дотация на поддержку мер по обеспечению сбалансированности бю</w:t>
            </w:r>
            <w:r w:rsidRPr="00982F6D">
              <w:rPr>
                <w:rFonts w:ascii="Arial" w:hAnsi="Arial" w:cs="Arial"/>
              </w:rPr>
              <w:t>д</w:t>
            </w:r>
            <w:r w:rsidRPr="00982F6D">
              <w:rPr>
                <w:rFonts w:ascii="Arial" w:hAnsi="Arial" w:cs="Arial"/>
              </w:rPr>
              <w:t>жетов</w:t>
            </w:r>
          </w:p>
        </w:tc>
        <w:tc>
          <w:tcPr>
            <w:tcW w:w="2268"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jc w:val="center"/>
              <w:rPr>
                <w:rFonts w:ascii="Arial" w:hAnsi="Arial" w:cs="Arial"/>
              </w:rPr>
            </w:pPr>
            <w:r w:rsidRPr="00982F6D">
              <w:rPr>
                <w:rFonts w:ascii="Arial" w:hAnsi="Arial" w:cs="Arial"/>
              </w:rPr>
              <w:t>0</w:t>
            </w:r>
          </w:p>
        </w:tc>
        <w:tc>
          <w:tcPr>
            <w:tcW w:w="2126"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pStyle w:val="af"/>
              <w:ind w:left="0"/>
              <w:jc w:val="center"/>
              <w:rPr>
                <w:rFonts w:ascii="Arial" w:hAnsi="Arial" w:cs="Arial"/>
              </w:rPr>
            </w:pPr>
            <w:r w:rsidRPr="00982F6D">
              <w:rPr>
                <w:rFonts w:ascii="Arial" w:hAnsi="Arial" w:cs="Arial"/>
              </w:rPr>
              <w:t>0</w:t>
            </w:r>
          </w:p>
        </w:tc>
      </w:tr>
    </w:tbl>
    <w:p w:rsidR="00791696" w:rsidRPr="00982F6D" w:rsidRDefault="00791696" w:rsidP="00791696">
      <w:pPr>
        <w:pStyle w:val="af"/>
        <w:ind w:left="0" w:firstLine="720"/>
        <w:rPr>
          <w:rFonts w:ascii="Arial" w:hAnsi="Arial" w:cs="Arial"/>
        </w:rPr>
      </w:pPr>
      <w:r w:rsidRPr="00982F6D">
        <w:rPr>
          <w:rFonts w:ascii="Arial" w:hAnsi="Arial" w:cs="Arial"/>
        </w:rPr>
        <w:t>Общий объем доходов местного бюджета на 2025 год составляет 10 319 231,69 рублей. Объем налоговых доходов  (5 468 050,00 рублей) в о</w:t>
      </w:r>
      <w:r w:rsidRPr="00982F6D">
        <w:rPr>
          <w:rFonts w:ascii="Arial" w:hAnsi="Arial" w:cs="Arial"/>
        </w:rPr>
        <w:t>б</w:t>
      </w:r>
      <w:r w:rsidRPr="00982F6D">
        <w:rPr>
          <w:rFonts w:ascii="Arial" w:hAnsi="Arial" w:cs="Arial"/>
        </w:rPr>
        <w:t>щем объеме доходной части бюджета составляет 53,0 процентов, неналоговых доходов (80 247,97 рублей) – 0,8 процентов, безвозмездных поступл</w:t>
      </w:r>
      <w:r w:rsidRPr="00982F6D">
        <w:rPr>
          <w:rFonts w:ascii="Arial" w:hAnsi="Arial" w:cs="Arial"/>
        </w:rPr>
        <w:t>е</w:t>
      </w:r>
      <w:r w:rsidRPr="00982F6D">
        <w:rPr>
          <w:rFonts w:ascii="Arial" w:hAnsi="Arial" w:cs="Arial"/>
        </w:rPr>
        <w:t>ний (4 770 933,72 рублей) – 46,2 процентов.</w:t>
      </w:r>
    </w:p>
    <w:p w:rsidR="00791696" w:rsidRPr="00982F6D" w:rsidRDefault="00791696" w:rsidP="00791696">
      <w:pPr>
        <w:pStyle w:val="af"/>
        <w:ind w:left="0" w:firstLine="720"/>
        <w:rPr>
          <w:rFonts w:ascii="Arial" w:hAnsi="Arial" w:cs="Arial"/>
        </w:rPr>
      </w:pPr>
      <w:r w:rsidRPr="00982F6D">
        <w:rPr>
          <w:rFonts w:ascii="Arial" w:hAnsi="Arial" w:cs="Arial"/>
        </w:rPr>
        <w:t>Общий объем доходов местного бюджета на 2026 год составляет 10 825 536,03 рублей. Объем налоговых доходов  (5 915 560,00 рублей) в о</w:t>
      </w:r>
      <w:r w:rsidRPr="00982F6D">
        <w:rPr>
          <w:rFonts w:ascii="Arial" w:hAnsi="Arial" w:cs="Arial"/>
        </w:rPr>
        <w:t>б</w:t>
      </w:r>
      <w:r w:rsidRPr="00982F6D">
        <w:rPr>
          <w:rFonts w:ascii="Arial" w:hAnsi="Arial" w:cs="Arial"/>
        </w:rPr>
        <w:t>щем объеме доходной части бюджета составляет 54,7 процентов, неналоговых доходов (80 247,97 рублей) – 0,7 процентов, безвозмездных поступл</w:t>
      </w:r>
      <w:r w:rsidRPr="00982F6D">
        <w:rPr>
          <w:rFonts w:ascii="Arial" w:hAnsi="Arial" w:cs="Arial"/>
        </w:rPr>
        <w:t>е</w:t>
      </w:r>
      <w:r w:rsidRPr="00982F6D">
        <w:rPr>
          <w:rFonts w:ascii="Arial" w:hAnsi="Arial" w:cs="Arial"/>
        </w:rPr>
        <w:t>ний (4 829 728,06) – 44,6 процентов.</w:t>
      </w:r>
    </w:p>
    <w:p w:rsidR="00791696" w:rsidRPr="00982F6D" w:rsidRDefault="00791696" w:rsidP="00791696">
      <w:pPr>
        <w:pStyle w:val="af"/>
        <w:ind w:left="0" w:firstLine="708"/>
        <w:rPr>
          <w:rFonts w:ascii="Arial" w:hAnsi="Arial" w:cs="Arial"/>
        </w:rPr>
      </w:pPr>
      <w:r w:rsidRPr="00982F6D">
        <w:rPr>
          <w:rFonts w:ascii="Arial" w:hAnsi="Arial" w:cs="Arial"/>
        </w:rPr>
        <w:lastRenderedPageBreak/>
        <w:t>При расчете прогнозной оценки поступления доходов на 2024 год и плановый период 2025 и 2026 годов, учитывались п</w:t>
      </w:r>
      <w:r w:rsidRPr="00982F6D">
        <w:rPr>
          <w:rFonts w:ascii="Arial" w:hAnsi="Arial" w:cs="Arial"/>
        </w:rPr>
        <w:t>о</w:t>
      </w:r>
      <w:r w:rsidRPr="00982F6D">
        <w:rPr>
          <w:rFonts w:ascii="Arial" w:hAnsi="Arial" w:cs="Arial"/>
        </w:rPr>
        <w:t>казатели, отражающие экономическое развитие п</w:t>
      </w:r>
      <w:r w:rsidRPr="00982F6D">
        <w:rPr>
          <w:rFonts w:ascii="Arial" w:hAnsi="Arial" w:cs="Arial"/>
        </w:rPr>
        <w:t>о</w:t>
      </w:r>
      <w:r w:rsidRPr="00982F6D">
        <w:rPr>
          <w:rFonts w:ascii="Arial" w:hAnsi="Arial" w:cs="Arial"/>
        </w:rPr>
        <w:t>селения и характеризирующие поступление платежей в бюджет поселения.</w:t>
      </w:r>
    </w:p>
    <w:p w:rsidR="00791696" w:rsidRPr="00982F6D" w:rsidRDefault="00791696" w:rsidP="00791696">
      <w:pPr>
        <w:pStyle w:val="af"/>
        <w:ind w:left="0" w:hanging="360"/>
        <w:rPr>
          <w:rFonts w:ascii="Arial" w:hAnsi="Arial" w:cs="Arial"/>
        </w:rPr>
      </w:pPr>
      <w:r w:rsidRPr="00982F6D">
        <w:rPr>
          <w:rFonts w:ascii="Arial" w:hAnsi="Arial" w:cs="Arial"/>
        </w:rPr>
        <w:tab/>
      </w:r>
      <w:r w:rsidRPr="00982F6D">
        <w:rPr>
          <w:rFonts w:ascii="Arial" w:hAnsi="Arial" w:cs="Arial"/>
        </w:rPr>
        <w:tab/>
        <w:t>Налоговые и неналоговые доходы на 2024 год прогнозируются  в сумме 6 473 097,97 рублей, что на 15,8 процентов бол</w:t>
      </w:r>
      <w:r w:rsidRPr="00982F6D">
        <w:rPr>
          <w:rFonts w:ascii="Arial" w:hAnsi="Arial" w:cs="Arial"/>
        </w:rPr>
        <w:t>ь</w:t>
      </w:r>
      <w:r w:rsidRPr="00982F6D">
        <w:rPr>
          <w:rFonts w:ascii="Arial" w:hAnsi="Arial" w:cs="Arial"/>
        </w:rPr>
        <w:t>ше уточненного бю</w:t>
      </w:r>
      <w:r w:rsidRPr="00982F6D">
        <w:rPr>
          <w:rFonts w:ascii="Arial" w:hAnsi="Arial" w:cs="Arial"/>
        </w:rPr>
        <w:t>д</w:t>
      </w:r>
      <w:r w:rsidRPr="00982F6D">
        <w:rPr>
          <w:rFonts w:ascii="Arial" w:hAnsi="Arial" w:cs="Arial"/>
        </w:rPr>
        <w:t>жета на 2023 год и на 7,5 процентов больше ожидаемого исполнения за 2023 год.</w:t>
      </w:r>
    </w:p>
    <w:p w:rsidR="00791696" w:rsidRPr="00982F6D" w:rsidRDefault="00791696" w:rsidP="00791696">
      <w:pPr>
        <w:pStyle w:val="af"/>
        <w:ind w:left="0" w:firstLine="708"/>
        <w:rPr>
          <w:rFonts w:ascii="Arial" w:hAnsi="Arial" w:cs="Arial"/>
        </w:rPr>
      </w:pPr>
      <w:r w:rsidRPr="00982F6D">
        <w:rPr>
          <w:rFonts w:ascii="Arial" w:hAnsi="Arial" w:cs="Arial"/>
        </w:rPr>
        <w:t>Налоговые доходы составят 5 362 850,00 рублей (или 82,8 процентов), неналоговые доходы – 1 110 247,97 рублей (или 17,2 пр</w:t>
      </w:r>
      <w:r w:rsidRPr="00982F6D">
        <w:rPr>
          <w:rFonts w:ascii="Arial" w:hAnsi="Arial" w:cs="Arial"/>
        </w:rPr>
        <w:t>о</w:t>
      </w:r>
      <w:r w:rsidRPr="00982F6D">
        <w:rPr>
          <w:rFonts w:ascii="Arial" w:hAnsi="Arial" w:cs="Arial"/>
        </w:rPr>
        <w:t>цента).</w:t>
      </w:r>
    </w:p>
    <w:p w:rsidR="00791696" w:rsidRPr="00982F6D" w:rsidRDefault="00791696" w:rsidP="00791696">
      <w:pPr>
        <w:pStyle w:val="af"/>
        <w:ind w:left="0" w:hanging="360"/>
        <w:rPr>
          <w:rFonts w:ascii="Arial" w:hAnsi="Arial" w:cs="Arial"/>
        </w:rPr>
      </w:pPr>
      <w:r w:rsidRPr="00982F6D">
        <w:rPr>
          <w:rFonts w:ascii="Arial" w:hAnsi="Arial" w:cs="Arial"/>
        </w:rPr>
        <w:tab/>
      </w:r>
      <w:r w:rsidRPr="00982F6D">
        <w:rPr>
          <w:rFonts w:ascii="Arial" w:hAnsi="Arial" w:cs="Arial"/>
        </w:rPr>
        <w:tab/>
        <w:t>Налоговые и неналоговые доходы на 2025 год прогнозируются в сумме  5 548 297,97 рублей.</w:t>
      </w:r>
    </w:p>
    <w:p w:rsidR="00791696" w:rsidRPr="00982F6D" w:rsidRDefault="00791696" w:rsidP="00791696">
      <w:pPr>
        <w:pStyle w:val="af"/>
        <w:ind w:left="0" w:firstLine="708"/>
        <w:rPr>
          <w:rFonts w:ascii="Arial" w:hAnsi="Arial" w:cs="Arial"/>
        </w:rPr>
      </w:pPr>
      <w:r w:rsidRPr="00982F6D">
        <w:rPr>
          <w:rFonts w:ascii="Arial" w:hAnsi="Arial" w:cs="Arial"/>
        </w:rPr>
        <w:t>Налоговые доходы составят 5 468 050,00 рублей (или 98,6 процент), неналоговые доходы – 80 247,97 рублей (или 1,4 процент).</w:t>
      </w:r>
    </w:p>
    <w:p w:rsidR="00791696" w:rsidRPr="00982F6D" w:rsidRDefault="00791696" w:rsidP="00791696">
      <w:pPr>
        <w:pStyle w:val="af"/>
        <w:ind w:left="0" w:hanging="360"/>
        <w:rPr>
          <w:rFonts w:ascii="Arial" w:hAnsi="Arial" w:cs="Arial"/>
        </w:rPr>
      </w:pPr>
      <w:r w:rsidRPr="00982F6D">
        <w:rPr>
          <w:rFonts w:ascii="Arial" w:hAnsi="Arial" w:cs="Arial"/>
        </w:rPr>
        <w:tab/>
      </w:r>
      <w:r w:rsidRPr="00982F6D">
        <w:rPr>
          <w:rFonts w:ascii="Arial" w:hAnsi="Arial" w:cs="Arial"/>
        </w:rPr>
        <w:tab/>
        <w:t>Налоговые и неналоговые доходы на 2026 год прогнозируются в сумме  5 995 807,97 рублей.</w:t>
      </w:r>
    </w:p>
    <w:p w:rsidR="00791696" w:rsidRPr="00982F6D" w:rsidRDefault="00791696" w:rsidP="00791696">
      <w:pPr>
        <w:pStyle w:val="af"/>
        <w:ind w:left="0" w:firstLine="708"/>
        <w:rPr>
          <w:rFonts w:ascii="Arial" w:hAnsi="Arial" w:cs="Arial"/>
        </w:rPr>
      </w:pPr>
      <w:r w:rsidRPr="00982F6D">
        <w:rPr>
          <w:rFonts w:ascii="Arial" w:hAnsi="Arial" w:cs="Arial"/>
        </w:rPr>
        <w:t>Налоговые доходы составят 5 915 560,00рублей (или 98,7 процент), неналоговые доходы – 80 247,97 рублей (или 1,3 пр</w:t>
      </w:r>
      <w:r w:rsidRPr="00982F6D">
        <w:rPr>
          <w:rFonts w:ascii="Arial" w:hAnsi="Arial" w:cs="Arial"/>
        </w:rPr>
        <w:t>о</w:t>
      </w:r>
      <w:r w:rsidRPr="00982F6D">
        <w:rPr>
          <w:rFonts w:ascii="Arial" w:hAnsi="Arial" w:cs="Arial"/>
        </w:rPr>
        <w:t>цент).</w:t>
      </w:r>
    </w:p>
    <w:p w:rsidR="00791696" w:rsidRPr="00982F6D" w:rsidRDefault="00791696" w:rsidP="00791696">
      <w:pPr>
        <w:pStyle w:val="af"/>
        <w:ind w:left="0" w:hanging="360"/>
        <w:rPr>
          <w:rFonts w:ascii="Arial" w:hAnsi="Arial" w:cs="Arial"/>
        </w:rPr>
      </w:pPr>
      <w:r w:rsidRPr="00982F6D">
        <w:rPr>
          <w:rFonts w:ascii="Arial" w:hAnsi="Arial" w:cs="Arial"/>
        </w:rPr>
        <w:tab/>
      </w:r>
      <w:r w:rsidRPr="00982F6D">
        <w:rPr>
          <w:rFonts w:ascii="Arial" w:hAnsi="Arial" w:cs="Arial"/>
        </w:rPr>
        <w:tab/>
        <w:t>Формирование доходной части бюджета осуществлялось с учетом увеличения налоговых и неналоговых доходов.</w:t>
      </w:r>
    </w:p>
    <w:p w:rsidR="00791696" w:rsidRPr="00982F6D" w:rsidRDefault="00791696" w:rsidP="00791696">
      <w:pPr>
        <w:ind w:firstLine="720"/>
        <w:jc w:val="center"/>
        <w:outlineLvl w:val="0"/>
        <w:rPr>
          <w:rFonts w:ascii="Arial" w:hAnsi="Arial" w:cs="Arial"/>
        </w:rPr>
      </w:pPr>
    </w:p>
    <w:p w:rsidR="00791696" w:rsidRPr="00982F6D" w:rsidRDefault="00791696" w:rsidP="00791696">
      <w:pPr>
        <w:ind w:firstLine="720"/>
        <w:jc w:val="center"/>
        <w:outlineLvl w:val="0"/>
        <w:rPr>
          <w:rFonts w:ascii="Arial" w:hAnsi="Arial" w:cs="Arial"/>
        </w:rPr>
      </w:pPr>
      <w:r w:rsidRPr="00982F6D">
        <w:rPr>
          <w:rFonts w:ascii="Arial" w:hAnsi="Arial" w:cs="Arial"/>
        </w:rPr>
        <w:t>Налог на доходы физических лиц</w:t>
      </w:r>
    </w:p>
    <w:p w:rsidR="00791696" w:rsidRPr="00982F6D" w:rsidRDefault="00791696" w:rsidP="00791696">
      <w:pPr>
        <w:ind w:firstLine="720"/>
        <w:jc w:val="center"/>
        <w:rPr>
          <w:rFonts w:ascii="Arial" w:hAnsi="Arial" w:cs="Arial"/>
        </w:rPr>
      </w:pPr>
    </w:p>
    <w:p w:rsidR="00791696" w:rsidRPr="00982F6D" w:rsidRDefault="00791696" w:rsidP="00791696">
      <w:pPr>
        <w:ind w:firstLine="720"/>
        <w:jc w:val="both"/>
        <w:rPr>
          <w:rFonts w:ascii="Arial" w:hAnsi="Arial" w:cs="Arial"/>
        </w:rPr>
      </w:pPr>
      <w:proofErr w:type="gramStart"/>
      <w:r w:rsidRPr="00982F6D">
        <w:rPr>
          <w:rFonts w:ascii="Arial" w:hAnsi="Arial" w:cs="Arial"/>
        </w:rPr>
        <w:t>Прогноз налога на доходы физических лиц на 2024 год и на плановый период 2025 и 2026 годов рассчитан в соответствии с ч</w:t>
      </w:r>
      <w:r w:rsidRPr="00982F6D">
        <w:rPr>
          <w:rFonts w:ascii="Arial" w:hAnsi="Arial" w:cs="Arial"/>
        </w:rPr>
        <w:t>а</w:t>
      </w:r>
      <w:r w:rsidRPr="00982F6D">
        <w:rPr>
          <w:rFonts w:ascii="Arial" w:hAnsi="Arial" w:cs="Arial"/>
        </w:rPr>
        <w:t>стью 2 главы 23 Налогового кодекса Российской Федерации «Налог на доходы физических лиц» и пунктом 3 статьи 3 Закона Омской области № 947-ОЗ «О межбю</w:t>
      </w:r>
      <w:r w:rsidRPr="00982F6D">
        <w:rPr>
          <w:rFonts w:ascii="Arial" w:hAnsi="Arial" w:cs="Arial"/>
        </w:rPr>
        <w:t>д</w:t>
      </w:r>
      <w:r w:rsidRPr="00982F6D">
        <w:rPr>
          <w:rFonts w:ascii="Arial" w:hAnsi="Arial" w:cs="Arial"/>
        </w:rPr>
        <w:t>жетных отношениях в Омской области» от 27.07.2007г.</w:t>
      </w:r>
      <w:proofErr w:type="gramEnd"/>
    </w:p>
    <w:p w:rsidR="00791696" w:rsidRPr="00982F6D" w:rsidRDefault="00791696" w:rsidP="00791696">
      <w:pPr>
        <w:pStyle w:val="af"/>
        <w:ind w:firstLine="567"/>
        <w:rPr>
          <w:rFonts w:ascii="Arial" w:hAnsi="Arial" w:cs="Arial"/>
        </w:rPr>
      </w:pPr>
      <w:r w:rsidRPr="00982F6D">
        <w:rPr>
          <w:rFonts w:ascii="Arial" w:hAnsi="Arial" w:cs="Arial"/>
        </w:rPr>
        <w:t>Прогноз поступлений налога на доходы физических лиц берется на основании данных Межрайонной инспекция Фед</w:t>
      </w:r>
      <w:r w:rsidRPr="00982F6D">
        <w:rPr>
          <w:rFonts w:ascii="Arial" w:hAnsi="Arial" w:cs="Arial"/>
        </w:rPr>
        <w:t>е</w:t>
      </w:r>
      <w:r w:rsidRPr="00982F6D">
        <w:rPr>
          <w:rFonts w:ascii="Arial" w:hAnsi="Arial" w:cs="Arial"/>
        </w:rPr>
        <w:t>ральной налоговой службы № 8 по Омской о</w:t>
      </w:r>
      <w:r w:rsidRPr="00982F6D">
        <w:rPr>
          <w:rFonts w:ascii="Arial" w:hAnsi="Arial" w:cs="Arial"/>
        </w:rPr>
        <w:t>б</w:t>
      </w:r>
      <w:r w:rsidRPr="00982F6D">
        <w:rPr>
          <w:rFonts w:ascii="Arial" w:hAnsi="Arial" w:cs="Arial"/>
        </w:rPr>
        <w:t>ласти.</w:t>
      </w:r>
    </w:p>
    <w:p w:rsidR="00791696" w:rsidRPr="00982F6D" w:rsidRDefault="00791696" w:rsidP="00791696">
      <w:pPr>
        <w:ind w:firstLine="720"/>
        <w:jc w:val="both"/>
        <w:rPr>
          <w:rFonts w:ascii="Arial" w:hAnsi="Arial" w:cs="Arial"/>
        </w:rPr>
      </w:pPr>
      <w:r w:rsidRPr="00982F6D">
        <w:rPr>
          <w:rFonts w:ascii="Arial" w:hAnsi="Arial" w:cs="Arial"/>
        </w:rPr>
        <w:t xml:space="preserve">Оценка и прогноз налога на доходы физических лиц производились с учетом изменений норматива отчислений.                                                                                                     </w:t>
      </w:r>
    </w:p>
    <w:p w:rsidR="00791696" w:rsidRPr="00982F6D" w:rsidRDefault="00791696" w:rsidP="00791696">
      <w:pPr>
        <w:pStyle w:val="af"/>
        <w:ind w:firstLine="567"/>
        <w:rPr>
          <w:rFonts w:ascii="Arial" w:hAnsi="Arial" w:cs="Arial"/>
        </w:rPr>
      </w:pPr>
      <w:r w:rsidRPr="00982F6D">
        <w:rPr>
          <w:rFonts w:ascii="Arial" w:hAnsi="Arial" w:cs="Arial"/>
        </w:rPr>
        <w:t>Согласно ст.61.1 Бюджетного кодекса Российской Федерации  норматив зачисления налога на доходы физических лиц  в мес</w:t>
      </w:r>
      <w:r w:rsidRPr="00982F6D">
        <w:rPr>
          <w:rFonts w:ascii="Arial" w:hAnsi="Arial" w:cs="Arial"/>
        </w:rPr>
        <w:t>т</w:t>
      </w:r>
      <w:r w:rsidRPr="00982F6D">
        <w:rPr>
          <w:rFonts w:ascii="Arial" w:hAnsi="Arial" w:cs="Arial"/>
        </w:rPr>
        <w:t>ный бюджет составляет  2 процента. Согласно п.3 ст. 3 закона Омской области № 947-ОЗ «О межбюджетных отношениях в Омской области» от 27.07.2007г. норматив зачисления налога на доходы физических лиц в местный бюджет составляет 1 процент.</w:t>
      </w:r>
    </w:p>
    <w:p w:rsidR="00791696" w:rsidRPr="00982F6D" w:rsidRDefault="00791696" w:rsidP="00791696">
      <w:pPr>
        <w:pStyle w:val="af"/>
        <w:ind w:firstLine="567"/>
        <w:rPr>
          <w:rFonts w:ascii="Arial" w:hAnsi="Arial" w:cs="Arial"/>
        </w:rPr>
      </w:pPr>
      <w:proofErr w:type="gramStart"/>
      <w:r w:rsidRPr="00982F6D">
        <w:rPr>
          <w:rFonts w:ascii="Arial" w:hAnsi="Arial" w:cs="Arial"/>
        </w:rPr>
        <w:t xml:space="preserve">Сумма налога на доходы физических лиц планируется </w:t>
      </w:r>
      <w:bookmarkStart w:id="6" w:name="OLE_LINK7"/>
      <w:r w:rsidRPr="00982F6D">
        <w:rPr>
          <w:rFonts w:ascii="Arial" w:hAnsi="Arial" w:cs="Arial"/>
        </w:rPr>
        <w:t>на 2024 год в размере  598 350,00 рублей (в структуре налоговых и неналоговых доходов- 9,2 процентов), на 2025 год</w:t>
      </w:r>
      <w:bookmarkEnd w:id="6"/>
      <w:r w:rsidRPr="00982F6D">
        <w:rPr>
          <w:rFonts w:ascii="Arial" w:hAnsi="Arial" w:cs="Arial"/>
        </w:rPr>
        <w:t xml:space="preserve"> в размере 633 450,00  рублей (в структуре налоговых и неналоговых д</w:t>
      </w:r>
      <w:r w:rsidRPr="00982F6D">
        <w:rPr>
          <w:rFonts w:ascii="Arial" w:hAnsi="Arial" w:cs="Arial"/>
        </w:rPr>
        <w:t>о</w:t>
      </w:r>
      <w:r w:rsidRPr="00982F6D">
        <w:rPr>
          <w:rFonts w:ascii="Arial" w:hAnsi="Arial" w:cs="Arial"/>
        </w:rPr>
        <w:t>ходов- 11,4 процентов) и на 2026 год в размере 668 760,00 рублей (в структуре налоговых и неналоговых доходов- 11,1 пр</w:t>
      </w:r>
      <w:r w:rsidRPr="00982F6D">
        <w:rPr>
          <w:rFonts w:ascii="Arial" w:hAnsi="Arial" w:cs="Arial"/>
        </w:rPr>
        <w:t>о</w:t>
      </w:r>
      <w:r w:rsidRPr="00982F6D">
        <w:rPr>
          <w:rFonts w:ascii="Arial" w:hAnsi="Arial" w:cs="Arial"/>
        </w:rPr>
        <w:t xml:space="preserve">центов). </w:t>
      </w:r>
      <w:proofErr w:type="gramEnd"/>
    </w:p>
    <w:p w:rsidR="00791696" w:rsidRPr="00982F6D" w:rsidRDefault="00791696" w:rsidP="00791696">
      <w:pPr>
        <w:ind w:firstLine="720"/>
        <w:jc w:val="both"/>
        <w:rPr>
          <w:rFonts w:ascii="Arial" w:hAnsi="Arial" w:cs="Arial"/>
        </w:rPr>
      </w:pPr>
    </w:p>
    <w:p w:rsidR="00791696" w:rsidRPr="00982F6D" w:rsidRDefault="00791696" w:rsidP="00791696">
      <w:pPr>
        <w:ind w:firstLine="720"/>
        <w:jc w:val="center"/>
        <w:rPr>
          <w:rFonts w:ascii="Arial" w:hAnsi="Arial" w:cs="Arial"/>
        </w:rPr>
      </w:pPr>
      <w:r w:rsidRPr="00982F6D">
        <w:rPr>
          <w:rFonts w:ascii="Arial" w:hAnsi="Arial" w:cs="Arial"/>
        </w:rPr>
        <w:t>Доходы от уплаты акцизов на ГСМ, зачисляемые в консолидированные бюджеты субъектов РФ.</w:t>
      </w:r>
    </w:p>
    <w:p w:rsidR="00791696" w:rsidRPr="00982F6D" w:rsidRDefault="00791696" w:rsidP="00791696">
      <w:pPr>
        <w:ind w:firstLine="720"/>
        <w:jc w:val="center"/>
        <w:rPr>
          <w:rFonts w:ascii="Arial" w:hAnsi="Arial" w:cs="Arial"/>
        </w:rPr>
      </w:pPr>
    </w:p>
    <w:p w:rsidR="00791696" w:rsidRPr="00982F6D" w:rsidRDefault="00791696" w:rsidP="00791696">
      <w:pPr>
        <w:pStyle w:val="af"/>
        <w:ind w:firstLine="567"/>
        <w:rPr>
          <w:rFonts w:ascii="Arial" w:hAnsi="Arial" w:cs="Arial"/>
        </w:rPr>
      </w:pPr>
      <w:proofErr w:type="gramStart"/>
      <w:r w:rsidRPr="00982F6D">
        <w:rPr>
          <w:rFonts w:ascii="Arial" w:hAnsi="Arial" w:cs="Arial"/>
        </w:rPr>
        <w:t>На основании Приложения № 3 к проекту Закона Омской области «Об областном бюджете на 2024 год и на плановый период 2025 и 2026 годов» дифференцированный норматив отчислений от акцизов на автомобильный и прямогонный бензин, дизельное топливо, моторные масла для дизельных и (или) карбюраторных (</w:t>
      </w:r>
      <w:proofErr w:type="spellStart"/>
      <w:r w:rsidRPr="00982F6D">
        <w:rPr>
          <w:rFonts w:ascii="Arial" w:hAnsi="Arial" w:cs="Arial"/>
        </w:rPr>
        <w:t>инжекторных</w:t>
      </w:r>
      <w:proofErr w:type="spellEnd"/>
      <w:r w:rsidRPr="00982F6D">
        <w:rPr>
          <w:rFonts w:ascii="Arial" w:hAnsi="Arial" w:cs="Arial"/>
        </w:rPr>
        <w:t>) двигателей, производимые на территории Российской Федерации, на 2024 год и на плановый период  2025 и 2026 годов</w:t>
      </w:r>
      <w:proofErr w:type="gramEnd"/>
      <w:r w:rsidRPr="00982F6D">
        <w:rPr>
          <w:rFonts w:ascii="Arial" w:hAnsi="Arial" w:cs="Arial"/>
        </w:rPr>
        <w:t xml:space="preserve"> в бюджет Новорождественского сельского поселения </w:t>
      </w:r>
      <w:proofErr w:type="spellStart"/>
      <w:r w:rsidRPr="00982F6D">
        <w:rPr>
          <w:rFonts w:ascii="Arial" w:hAnsi="Arial" w:cs="Arial"/>
        </w:rPr>
        <w:t>Исилькульского</w:t>
      </w:r>
      <w:proofErr w:type="spellEnd"/>
      <w:r w:rsidRPr="00982F6D">
        <w:rPr>
          <w:rFonts w:ascii="Arial" w:hAnsi="Arial" w:cs="Arial"/>
        </w:rPr>
        <w:t xml:space="preserve"> муниципального района Омской области составляет на 2024 год – 0,0152 процента, на плановый период  2025 года – 0,0152 процента, 2026 года- 0,0152 проце</w:t>
      </w:r>
      <w:r w:rsidRPr="00982F6D">
        <w:rPr>
          <w:rFonts w:ascii="Arial" w:hAnsi="Arial" w:cs="Arial"/>
        </w:rPr>
        <w:t>н</w:t>
      </w:r>
      <w:r w:rsidRPr="00982F6D">
        <w:rPr>
          <w:rFonts w:ascii="Arial" w:hAnsi="Arial" w:cs="Arial"/>
        </w:rPr>
        <w:t>та.</w:t>
      </w:r>
    </w:p>
    <w:p w:rsidR="00791696" w:rsidRPr="00982F6D" w:rsidRDefault="00791696" w:rsidP="00791696">
      <w:pPr>
        <w:pStyle w:val="af"/>
        <w:ind w:firstLine="567"/>
        <w:rPr>
          <w:rFonts w:ascii="Arial" w:hAnsi="Arial" w:cs="Arial"/>
        </w:rPr>
      </w:pPr>
      <w:r w:rsidRPr="00982F6D">
        <w:rPr>
          <w:rFonts w:ascii="Arial" w:hAnsi="Arial" w:cs="Arial"/>
        </w:rPr>
        <w:t>На 2024 год местный бюджет по доходу от уплаты акцизов на ГСМ составляет 1 001 500,00 рублей, в структуре налог</w:t>
      </w:r>
      <w:r w:rsidRPr="00982F6D">
        <w:rPr>
          <w:rFonts w:ascii="Arial" w:hAnsi="Arial" w:cs="Arial"/>
        </w:rPr>
        <w:t>о</w:t>
      </w:r>
      <w:r w:rsidRPr="00982F6D">
        <w:rPr>
          <w:rFonts w:ascii="Arial" w:hAnsi="Arial" w:cs="Arial"/>
        </w:rPr>
        <w:t>вых и неналоговых д</w:t>
      </w:r>
      <w:r w:rsidRPr="00982F6D">
        <w:rPr>
          <w:rFonts w:ascii="Arial" w:hAnsi="Arial" w:cs="Arial"/>
        </w:rPr>
        <w:t>о</w:t>
      </w:r>
      <w:r w:rsidRPr="00982F6D">
        <w:rPr>
          <w:rFonts w:ascii="Arial" w:hAnsi="Arial" w:cs="Arial"/>
        </w:rPr>
        <w:t>ходов- 15,5 процентов.</w:t>
      </w:r>
    </w:p>
    <w:p w:rsidR="00791696" w:rsidRPr="00982F6D" w:rsidRDefault="00791696" w:rsidP="00791696">
      <w:pPr>
        <w:pStyle w:val="af"/>
        <w:ind w:firstLine="567"/>
        <w:rPr>
          <w:rFonts w:ascii="Arial" w:hAnsi="Arial" w:cs="Arial"/>
        </w:rPr>
      </w:pPr>
      <w:r w:rsidRPr="00982F6D">
        <w:rPr>
          <w:rFonts w:ascii="Arial" w:hAnsi="Arial" w:cs="Arial"/>
        </w:rPr>
        <w:t>На 2025 год местный бюджет по доходу от уплаты акцизов на ГСМ составляет 1 024 600,00 рублей, в структуре налог</w:t>
      </w:r>
      <w:r w:rsidRPr="00982F6D">
        <w:rPr>
          <w:rFonts w:ascii="Arial" w:hAnsi="Arial" w:cs="Arial"/>
        </w:rPr>
        <w:t>о</w:t>
      </w:r>
      <w:r w:rsidRPr="00982F6D">
        <w:rPr>
          <w:rFonts w:ascii="Arial" w:hAnsi="Arial" w:cs="Arial"/>
        </w:rPr>
        <w:t>вых и неналоговых д</w:t>
      </w:r>
      <w:r w:rsidRPr="00982F6D">
        <w:rPr>
          <w:rFonts w:ascii="Arial" w:hAnsi="Arial" w:cs="Arial"/>
        </w:rPr>
        <w:t>о</w:t>
      </w:r>
      <w:r w:rsidRPr="00982F6D">
        <w:rPr>
          <w:rFonts w:ascii="Arial" w:hAnsi="Arial" w:cs="Arial"/>
        </w:rPr>
        <w:t>ходов- 18,5 процента.</w:t>
      </w:r>
    </w:p>
    <w:p w:rsidR="00791696" w:rsidRPr="00982F6D" w:rsidRDefault="00791696" w:rsidP="00791696">
      <w:pPr>
        <w:pStyle w:val="af"/>
        <w:rPr>
          <w:rFonts w:ascii="Arial" w:hAnsi="Arial" w:cs="Arial"/>
        </w:rPr>
      </w:pPr>
      <w:r w:rsidRPr="00982F6D">
        <w:rPr>
          <w:rFonts w:ascii="Arial" w:hAnsi="Arial" w:cs="Arial"/>
        </w:rPr>
        <w:t xml:space="preserve">        На 2026 год местный бюджет по доходу от уплаты акцизов на ГСМ составляет 1 381 800,00 рублей, в структуре налог</w:t>
      </w:r>
      <w:r w:rsidRPr="00982F6D">
        <w:rPr>
          <w:rFonts w:ascii="Arial" w:hAnsi="Arial" w:cs="Arial"/>
        </w:rPr>
        <w:t>о</w:t>
      </w:r>
      <w:r w:rsidRPr="00982F6D">
        <w:rPr>
          <w:rFonts w:ascii="Arial" w:hAnsi="Arial" w:cs="Arial"/>
        </w:rPr>
        <w:t>вых и неналоговых д</w:t>
      </w:r>
      <w:r w:rsidRPr="00982F6D">
        <w:rPr>
          <w:rFonts w:ascii="Arial" w:hAnsi="Arial" w:cs="Arial"/>
        </w:rPr>
        <w:t>о</w:t>
      </w:r>
      <w:r w:rsidRPr="00982F6D">
        <w:rPr>
          <w:rFonts w:ascii="Arial" w:hAnsi="Arial" w:cs="Arial"/>
        </w:rPr>
        <w:t>ходов- 23,0 процентов.</w:t>
      </w:r>
    </w:p>
    <w:p w:rsidR="00791696" w:rsidRPr="00982F6D" w:rsidRDefault="00791696" w:rsidP="00791696">
      <w:pPr>
        <w:outlineLvl w:val="0"/>
        <w:rPr>
          <w:rFonts w:ascii="Arial" w:hAnsi="Arial" w:cs="Arial"/>
        </w:rPr>
      </w:pPr>
    </w:p>
    <w:p w:rsidR="00791696" w:rsidRPr="00982F6D" w:rsidRDefault="00791696" w:rsidP="00791696">
      <w:pPr>
        <w:ind w:firstLine="720"/>
        <w:jc w:val="center"/>
        <w:outlineLvl w:val="0"/>
        <w:rPr>
          <w:rFonts w:ascii="Arial" w:hAnsi="Arial" w:cs="Arial"/>
        </w:rPr>
      </w:pPr>
      <w:r w:rsidRPr="00982F6D">
        <w:rPr>
          <w:rFonts w:ascii="Arial" w:hAnsi="Arial" w:cs="Arial"/>
        </w:rPr>
        <w:t xml:space="preserve">Единый сельскохозяйственный налог </w:t>
      </w:r>
    </w:p>
    <w:p w:rsidR="00791696" w:rsidRPr="00982F6D" w:rsidRDefault="00791696" w:rsidP="00791696">
      <w:pPr>
        <w:ind w:firstLine="720"/>
        <w:jc w:val="center"/>
        <w:rPr>
          <w:rFonts w:ascii="Arial" w:hAnsi="Arial" w:cs="Arial"/>
        </w:rPr>
      </w:pPr>
    </w:p>
    <w:p w:rsidR="00791696" w:rsidRPr="00982F6D" w:rsidRDefault="00791696" w:rsidP="00791696">
      <w:pPr>
        <w:pStyle w:val="af"/>
        <w:ind w:firstLine="567"/>
        <w:rPr>
          <w:rFonts w:ascii="Arial" w:hAnsi="Arial" w:cs="Arial"/>
        </w:rPr>
      </w:pPr>
      <w:r w:rsidRPr="00982F6D">
        <w:rPr>
          <w:rFonts w:ascii="Arial" w:hAnsi="Arial" w:cs="Arial"/>
        </w:rPr>
        <w:t>Согласно ст. 61.5 Бюджетного кодекса Российской Федерации  норматив зачисления единого сельскохозяйственного н</w:t>
      </w:r>
      <w:r w:rsidRPr="00982F6D">
        <w:rPr>
          <w:rFonts w:ascii="Arial" w:hAnsi="Arial" w:cs="Arial"/>
        </w:rPr>
        <w:t>а</w:t>
      </w:r>
      <w:r w:rsidRPr="00982F6D">
        <w:rPr>
          <w:rFonts w:ascii="Arial" w:hAnsi="Arial" w:cs="Arial"/>
        </w:rPr>
        <w:t>лога в местный бюджет составляет  30 процентов. Согласно п.3 ст. 3 закона Омской области № 947-ОЗ «О межбюджетных отношениях в Омской области» от 27.07.2007г. норматив зачисления единого сельскохозяйственного налога в местный бю</w:t>
      </w:r>
      <w:r w:rsidRPr="00982F6D">
        <w:rPr>
          <w:rFonts w:ascii="Arial" w:hAnsi="Arial" w:cs="Arial"/>
        </w:rPr>
        <w:t>д</w:t>
      </w:r>
      <w:r w:rsidRPr="00982F6D">
        <w:rPr>
          <w:rFonts w:ascii="Arial" w:hAnsi="Arial" w:cs="Arial"/>
        </w:rPr>
        <w:t>жет составляет 20 проце</w:t>
      </w:r>
      <w:r w:rsidRPr="00982F6D">
        <w:rPr>
          <w:rFonts w:ascii="Arial" w:hAnsi="Arial" w:cs="Arial"/>
        </w:rPr>
        <w:t>н</w:t>
      </w:r>
      <w:r w:rsidRPr="00982F6D">
        <w:rPr>
          <w:rFonts w:ascii="Arial" w:hAnsi="Arial" w:cs="Arial"/>
        </w:rPr>
        <w:t>тов.</w:t>
      </w:r>
    </w:p>
    <w:p w:rsidR="00791696" w:rsidRPr="00982F6D" w:rsidRDefault="00791696" w:rsidP="00791696">
      <w:pPr>
        <w:pStyle w:val="af"/>
        <w:ind w:firstLine="567"/>
        <w:rPr>
          <w:rFonts w:ascii="Arial" w:hAnsi="Arial" w:cs="Arial"/>
        </w:rPr>
      </w:pPr>
      <w:r w:rsidRPr="00982F6D">
        <w:rPr>
          <w:rFonts w:ascii="Arial" w:hAnsi="Arial" w:cs="Arial"/>
        </w:rPr>
        <w:t>По данным администратора на 2024 год доходы запланированы в размере 1 868 000,00 рублей в структуре налоговых и ненал</w:t>
      </w:r>
      <w:r w:rsidRPr="00982F6D">
        <w:rPr>
          <w:rFonts w:ascii="Arial" w:hAnsi="Arial" w:cs="Arial"/>
        </w:rPr>
        <w:t>о</w:t>
      </w:r>
      <w:r w:rsidRPr="00982F6D">
        <w:rPr>
          <w:rFonts w:ascii="Arial" w:hAnsi="Arial" w:cs="Arial"/>
        </w:rPr>
        <w:t xml:space="preserve">говых доходов- 28,9 процентов. </w:t>
      </w:r>
    </w:p>
    <w:p w:rsidR="00791696" w:rsidRPr="00982F6D" w:rsidRDefault="00791696" w:rsidP="00791696">
      <w:pPr>
        <w:pStyle w:val="af"/>
        <w:ind w:firstLine="567"/>
        <w:rPr>
          <w:rFonts w:ascii="Arial" w:hAnsi="Arial" w:cs="Arial"/>
        </w:rPr>
      </w:pPr>
      <w:r w:rsidRPr="00982F6D">
        <w:rPr>
          <w:rFonts w:ascii="Arial" w:hAnsi="Arial" w:cs="Arial"/>
        </w:rPr>
        <w:t xml:space="preserve">На 2025 год доходы запланированы в размере 1 915 00,00 рублей в структуре налоговых и неналоговых доходов- 34,5 процентов. </w:t>
      </w:r>
    </w:p>
    <w:p w:rsidR="00791696" w:rsidRPr="00982F6D" w:rsidRDefault="00791696" w:rsidP="003A5677">
      <w:pPr>
        <w:pStyle w:val="af"/>
        <w:ind w:firstLine="567"/>
        <w:rPr>
          <w:rFonts w:ascii="Arial" w:hAnsi="Arial" w:cs="Arial"/>
        </w:rPr>
      </w:pPr>
      <w:r w:rsidRPr="00982F6D">
        <w:rPr>
          <w:rFonts w:ascii="Arial" w:hAnsi="Arial" w:cs="Arial"/>
        </w:rPr>
        <w:t>На 2026 год доходы запланированы в размере 1 970 000,00 рублей в структуре налоговых и неналоговых доходов- 32,9 проце</w:t>
      </w:r>
      <w:r w:rsidRPr="00982F6D">
        <w:rPr>
          <w:rFonts w:ascii="Arial" w:hAnsi="Arial" w:cs="Arial"/>
        </w:rPr>
        <w:t>н</w:t>
      </w:r>
      <w:r w:rsidRPr="00982F6D">
        <w:rPr>
          <w:rFonts w:ascii="Arial" w:hAnsi="Arial" w:cs="Arial"/>
        </w:rPr>
        <w:t xml:space="preserve">тов. </w:t>
      </w:r>
    </w:p>
    <w:p w:rsidR="00791696" w:rsidRPr="00982F6D" w:rsidRDefault="00791696" w:rsidP="00791696">
      <w:pPr>
        <w:ind w:firstLine="720"/>
        <w:jc w:val="center"/>
        <w:rPr>
          <w:rFonts w:ascii="Arial" w:hAnsi="Arial" w:cs="Arial"/>
        </w:rPr>
      </w:pPr>
      <w:r w:rsidRPr="00982F6D">
        <w:rPr>
          <w:rFonts w:ascii="Arial" w:hAnsi="Arial" w:cs="Arial"/>
        </w:rPr>
        <w:t>Налог на имущество физических лиц</w:t>
      </w:r>
    </w:p>
    <w:p w:rsidR="00791696" w:rsidRPr="00982F6D" w:rsidRDefault="00791696" w:rsidP="00791696">
      <w:pPr>
        <w:ind w:firstLine="720"/>
        <w:jc w:val="center"/>
        <w:rPr>
          <w:rFonts w:ascii="Arial" w:hAnsi="Arial" w:cs="Arial"/>
        </w:rPr>
      </w:pPr>
    </w:p>
    <w:p w:rsidR="00791696" w:rsidRPr="00982F6D" w:rsidRDefault="00791696" w:rsidP="00791696">
      <w:pPr>
        <w:pStyle w:val="af"/>
        <w:ind w:firstLine="567"/>
        <w:rPr>
          <w:rFonts w:ascii="Arial" w:hAnsi="Arial" w:cs="Arial"/>
        </w:rPr>
      </w:pPr>
      <w:bookmarkStart w:id="7" w:name="OLE_LINK15"/>
      <w:r w:rsidRPr="00982F6D">
        <w:rPr>
          <w:rFonts w:ascii="Arial" w:hAnsi="Arial" w:cs="Arial"/>
        </w:rPr>
        <w:lastRenderedPageBreak/>
        <w:t>Согласно ст. 61.5 Бюджетного кодекса Российской Федерации  норматив зачисления налога на имущество физических лиц в м</w:t>
      </w:r>
      <w:r w:rsidRPr="00982F6D">
        <w:rPr>
          <w:rFonts w:ascii="Arial" w:hAnsi="Arial" w:cs="Arial"/>
        </w:rPr>
        <w:t>е</w:t>
      </w:r>
      <w:r w:rsidRPr="00982F6D">
        <w:rPr>
          <w:rFonts w:ascii="Arial" w:hAnsi="Arial" w:cs="Arial"/>
        </w:rPr>
        <w:t>стный бюджет составляет  100 процентов.</w:t>
      </w:r>
    </w:p>
    <w:p w:rsidR="00791696" w:rsidRPr="00982F6D" w:rsidRDefault="00791696" w:rsidP="00791696">
      <w:pPr>
        <w:pStyle w:val="af"/>
        <w:ind w:firstLine="567"/>
        <w:rPr>
          <w:rFonts w:ascii="Arial" w:hAnsi="Arial" w:cs="Arial"/>
        </w:rPr>
      </w:pPr>
      <w:proofErr w:type="gramStart"/>
      <w:r w:rsidRPr="00982F6D">
        <w:rPr>
          <w:rFonts w:ascii="Arial" w:hAnsi="Arial" w:cs="Arial"/>
        </w:rPr>
        <w:t>По данному виду налога на 2024 год доходы запланированы в размере 115 000,00 рублей (в структуре налоговых и н</w:t>
      </w:r>
      <w:r w:rsidRPr="00982F6D">
        <w:rPr>
          <w:rFonts w:ascii="Arial" w:hAnsi="Arial" w:cs="Arial"/>
        </w:rPr>
        <w:t>е</w:t>
      </w:r>
      <w:r w:rsidRPr="00982F6D">
        <w:rPr>
          <w:rFonts w:ascii="Arial" w:hAnsi="Arial" w:cs="Arial"/>
        </w:rPr>
        <w:t>налоговых доходов- 1,8 процентов), на 2025 год в размере 115 000,00 рублей (в структуре налоговых и неналоговых доходов- 2,1 процентов) и на 2026 год в размере 115 000</w:t>
      </w:r>
      <w:bookmarkEnd w:id="7"/>
      <w:r w:rsidRPr="00982F6D">
        <w:rPr>
          <w:rFonts w:ascii="Arial" w:hAnsi="Arial" w:cs="Arial"/>
        </w:rPr>
        <w:t xml:space="preserve">,00 рублей (в структуре налоговых и неналоговых доходов- 1,9 процентов). </w:t>
      </w:r>
      <w:proofErr w:type="gramEnd"/>
    </w:p>
    <w:p w:rsidR="00791696" w:rsidRPr="00982F6D" w:rsidRDefault="00791696" w:rsidP="00791696">
      <w:pPr>
        <w:ind w:firstLine="720"/>
        <w:jc w:val="both"/>
        <w:rPr>
          <w:rFonts w:ascii="Arial" w:hAnsi="Arial" w:cs="Arial"/>
        </w:rPr>
      </w:pPr>
    </w:p>
    <w:p w:rsidR="00791696" w:rsidRPr="00982F6D" w:rsidRDefault="00791696" w:rsidP="00791696">
      <w:pPr>
        <w:ind w:firstLine="720"/>
        <w:jc w:val="center"/>
        <w:rPr>
          <w:rFonts w:ascii="Arial" w:hAnsi="Arial" w:cs="Arial"/>
        </w:rPr>
      </w:pPr>
      <w:r w:rsidRPr="00982F6D">
        <w:rPr>
          <w:rFonts w:ascii="Arial" w:hAnsi="Arial" w:cs="Arial"/>
        </w:rPr>
        <w:t>Земельный налог</w:t>
      </w:r>
    </w:p>
    <w:p w:rsidR="00791696" w:rsidRPr="00982F6D" w:rsidRDefault="00791696" w:rsidP="00791696">
      <w:pPr>
        <w:pStyle w:val="af"/>
        <w:ind w:firstLine="567"/>
        <w:rPr>
          <w:rFonts w:ascii="Arial" w:hAnsi="Arial" w:cs="Arial"/>
        </w:rPr>
      </w:pPr>
      <w:r w:rsidRPr="00982F6D">
        <w:rPr>
          <w:rFonts w:ascii="Arial" w:hAnsi="Arial" w:cs="Arial"/>
        </w:rPr>
        <w:t>Согласно ст. 61.5 Бюджетного кодекса Российской Федерации  норматив зачисления земельного налога в местный бю</w:t>
      </w:r>
      <w:r w:rsidRPr="00982F6D">
        <w:rPr>
          <w:rFonts w:ascii="Arial" w:hAnsi="Arial" w:cs="Arial"/>
        </w:rPr>
        <w:t>д</w:t>
      </w:r>
      <w:r w:rsidRPr="00982F6D">
        <w:rPr>
          <w:rFonts w:ascii="Arial" w:hAnsi="Arial" w:cs="Arial"/>
        </w:rPr>
        <w:t>жет с</w:t>
      </w:r>
      <w:r w:rsidRPr="00982F6D">
        <w:rPr>
          <w:rFonts w:ascii="Arial" w:hAnsi="Arial" w:cs="Arial"/>
        </w:rPr>
        <w:t>о</w:t>
      </w:r>
      <w:r w:rsidRPr="00982F6D">
        <w:rPr>
          <w:rFonts w:ascii="Arial" w:hAnsi="Arial" w:cs="Arial"/>
        </w:rPr>
        <w:t>ставляет  100 процентов.</w:t>
      </w:r>
    </w:p>
    <w:p w:rsidR="00791696" w:rsidRPr="00982F6D" w:rsidRDefault="00791696" w:rsidP="00791696">
      <w:pPr>
        <w:pStyle w:val="af"/>
        <w:ind w:firstLine="567"/>
        <w:rPr>
          <w:rFonts w:ascii="Arial" w:hAnsi="Arial" w:cs="Arial"/>
        </w:rPr>
      </w:pPr>
      <w:proofErr w:type="gramStart"/>
      <w:r w:rsidRPr="00982F6D">
        <w:rPr>
          <w:rFonts w:ascii="Arial" w:hAnsi="Arial" w:cs="Arial"/>
        </w:rPr>
        <w:t>По данному виду налога на 2024 год доходы запланированы в размере 1 780 000,00 рублей (в структуре налоговых и н</w:t>
      </w:r>
      <w:r w:rsidRPr="00982F6D">
        <w:rPr>
          <w:rFonts w:ascii="Arial" w:hAnsi="Arial" w:cs="Arial"/>
        </w:rPr>
        <w:t>е</w:t>
      </w:r>
      <w:r w:rsidRPr="00982F6D">
        <w:rPr>
          <w:rFonts w:ascii="Arial" w:hAnsi="Arial" w:cs="Arial"/>
        </w:rPr>
        <w:t>налоговых доходов- 27,5 процентов), на 2025 год в размере 1 780 000,00 рублей (в структуре налоговых и неналоговых дох</w:t>
      </w:r>
      <w:r w:rsidRPr="00982F6D">
        <w:rPr>
          <w:rFonts w:ascii="Arial" w:hAnsi="Arial" w:cs="Arial"/>
        </w:rPr>
        <w:t>о</w:t>
      </w:r>
      <w:r w:rsidRPr="00982F6D">
        <w:rPr>
          <w:rFonts w:ascii="Arial" w:hAnsi="Arial" w:cs="Arial"/>
        </w:rPr>
        <w:t>дов- 32,1 процентов) и на 2026 год в размере 1 780 000,00 рублей (в структуре налоговых и неналоговых доходов- 29,7 пр</w:t>
      </w:r>
      <w:r w:rsidRPr="00982F6D">
        <w:rPr>
          <w:rFonts w:ascii="Arial" w:hAnsi="Arial" w:cs="Arial"/>
        </w:rPr>
        <w:t>о</w:t>
      </w:r>
      <w:r w:rsidRPr="00982F6D">
        <w:rPr>
          <w:rFonts w:ascii="Arial" w:hAnsi="Arial" w:cs="Arial"/>
        </w:rPr>
        <w:t>центов).</w:t>
      </w:r>
      <w:proofErr w:type="gramEnd"/>
    </w:p>
    <w:p w:rsidR="00791696" w:rsidRPr="00982F6D" w:rsidRDefault="00791696" w:rsidP="00791696">
      <w:pPr>
        <w:pStyle w:val="af"/>
        <w:ind w:firstLine="567"/>
        <w:rPr>
          <w:rFonts w:ascii="Arial" w:hAnsi="Arial" w:cs="Arial"/>
        </w:rPr>
      </w:pPr>
    </w:p>
    <w:p w:rsidR="00791696" w:rsidRPr="00982F6D" w:rsidRDefault="00791696" w:rsidP="00791696">
      <w:pPr>
        <w:ind w:firstLine="720"/>
        <w:jc w:val="center"/>
        <w:rPr>
          <w:rFonts w:ascii="Arial" w:hAnsi="Arial" w:cs="Arial"/>
        </w:rPr>
      </w:pPr>
      <w:r w:rsidRPr="00982F6D">
        <w:rPr>
          <w:rFonts w:ascii="Arial" w:hAnsi="Arial" w:cs="Arial"/>
        </w:rPr>
        <w:t>Доходы от использования  имущества, находящегося в муниципальной собственности</w:t>
      </w:r>
    </w:p>
    <w:p w:rsidR="00791696" w:rsidRPr="00982F6D" w:rsidRDefault="00791696" w:rsidP="00791696">
      <w:pPr>
        <w:ind w:firstLine="720"/>
        <w:jc w:val="center"/>
        <w:rPr>
          <w:rFonts w:ascii="Arial" w:hAnsi="Arial" w:cs="Arial"/>
          <w:color w:val="FF0000"/>
        </w:rPr>
      </w:pPr>
    </w:p>
    <w:p w:rsidR="00791696" w:rsidRPr="00982F6D" w:rsidRDefault="00791696" w:rsidP="00791696">
      <w:pPr>
        <w:pStyle w:val="af"/>
        <w:ind w:left="0" w:hanging="360"/>
        <w:rPr>
          <w:rFonts w:ascii="Arial" w:hAnsi="Arial" w:cs="Arial"/>
        </w:rPr>
      </w:pPr>
      <w:r w:rsidRPr="00982F6D">
        <w:rPr>
          <w:rFonts w:ascii="Arial" w:hAnsi="Arial" w:cs="Arial"/>
        </w:rPr>
        <w:tab/>
      </w:r>
      <w:r w:rsidRPr="00982F6D">
        <w:rPr>
          <w:rFonts w:ascii="Arial" w:hAnsi="Arial" w:cs="Arial"/>
        </w:rPr>
        <w:tab/>
        <w:t>Согласно ст.62 Бюджетного кодекса Российской Федерации норматив зачисления доходов от использования имущества, наход</w:t>
      </w:r>
      <w:r w:rsidRPr="00982F6D">
        <w:rPr>
          <w:rFonts w:ascii="Arial" w:hAnsi="Arial" w:cs="Arial"/>
        </w:rPr>
        <w:t>я</w:t>
      </w:r>
      <w:r w:rsidRPr="00982F6D">
        <w:rPr>
          <w:rFonts w:ascii="Arial" w:hAnsi="Arial" w:cs="Arial"/>
        </w:rPr>
        <w:t>щегося в муниципальной собственности в местный бюджет составляет 100 процентов.</w:t>
      </w:r>
    </w:p>
    <w:p w:rsidR="00791696" w:rsidRPr="00982F6D" w:rsidRDefault="00791696" w:rsidP="00791696">
      <w:pPr>
        <w:pStyle w:val="af"/>
        <w:ind w:firstLine="567"/>
        <w:rPr>
          <w:rFonts w:ascii="Arial" w:hAnsi="Arial" w:cs="Arial"/>
        </w:rPr>
      </w:pPr>
      <w:r w:rsidRPr="00982F6D">
        <w:rPr>
          <w:rFonts w:ascii="Arial" w:hAnsi="Arial" w:cs="Arial"/>
        </w:rPr>
        <w:t>По данному виду дохода ожидается поступление арендной платы за использов</w:t>
      </w:r>
      <w:r w:rsidRPr="00982F6D">
        <w:rPr>
          <w:rFonts w:ascii="Arial" w:hAnsi="Arial" w:cs="Arial"/>
        </w:rPr>
        <w:t>а</w:t>
      </w:r>
      <w:r w:rsidRPr="00982F6D">
        <w:rPr>
          <w:rFonts w:ascii="Arial" w:hAnsi="Arial" w:cs="Arial"/>
        </w:rPr>
        <w:t>ние муниципального имущества:</w:t>
      </w:r>
    </w:p>
    <w:p w:rsidR="00791696" w:rsidRPr="00982F6D" w:rsidRDefault="00791696" w:rsidP="00791696">
      <w:pPr>
        <w:ind w:firstLine="720"/>
        <w:jc w:val="both"/>
        <w:rPr>
          <w:rFonts w:ascii="Arial" w:hAnsi="Arial" w:cs="Arial"/>
        </w:rPr>
      </w:pPr>
      <w:r w:rsidRPr="00982F6D">
        <w:rPr>
          <w:rFonts w:ascii="Arial" w:hAnsi="Arial" w:cs="Arial"/>
        </w:rPr>
        <w:t>– доходы от сдачи в аренду имущества, находящегося в оперативном управлении органов управления сельских посел</w:t>
      </w:r>
      <w:r w:rsidRPr="00982F6D">
        <w:rPr>
          <w:rFonts w:ascii="Arial" w:hAnsi="Arial" w:cs="Arial"/>
        </w:rPr>
        <w:t>е</w:t>
      </w:r>
      <w:r w:rsidRPr="00982F6D">
        <w:rPr>
          <w:rFonts w:ascii="Arial" w:hAnsi="Arial" w:cs="Arial"/>
        </w:rPr>
        <w:t>ний и со</w:t>
      </w:r>
      <w:r w:rsidRPr="00982F6D">
        <w:rPr>
          <w:rFonts w:ascii="Arial" w:hAnsi="Arial" w:cs="Arial"/>
        </w:rPr>
        <w:t>з</w:t>
      </w:r>
      <w:r w:rsidRPr="00982F6D">
        <w:rPr>
          <w:rFonts w:ascii="Arial" w:hAnsi="Arial" w:cs="Arial"/>
        </w:rPr>
        <w:t>данных ими учреждений (за исключением имущества муниципальных бюджетных и автономных учреждений) в размере 69 747,97 рублей, из расчета поступлений 100 процентов с</w:t>
      </w:r>
      <w:r w:rsidRPr="00982F6D">
        <w:rPr>
          <w:rFonts w:ascii="Arial" w:hAnsi="Arial" w:cs="Arial"/>
        </w:rPr>
        <w:t>о</w:t>
      </w:r>
      <w:r w:rsidRPr="00982F6D">
        <w:rPr>
          <w:rFonts w:ascii="Arial" w:hAnsi="Arial" w:cs="Arial"/>
        </w:rPr>
        <w:t>гласно ст. 62 Бюджетного кодекса;</w:t>
      </w:r>
    </w:p>
    <w:p w:rsidR="00791696" w:rsidRPr="00982F6D" w:rsidRDefault="00791696" w:rsidP="00791696">
      <w:pPr>
        <w:rPr>
          <w:rFonts w:ascii="Arial" w:hAnsi="Arial" w:cs="Arial"/>
        </w:rPr>
      </w:pPr>
      <w:r w:rsidRPr="00982F6D">
        <w:rPr>
          <w:rFonts w:ascii="Arial" w:hAnsi="Arial" w:cs="Arial"/>
        </w:rPr>
        <w:t xml:space="preserve">          </w:t>
      </w:r>
      <w:proofErr w:type="gramStart"/>
      <w:r w:rsidRPr="00982F6D">
        <w:rPr>
          <w:rFonts w:ascii="Arial" w:hAnsi="Arial" w:cs="Arial"/>
        </w:rPr>
        <w:t>- плата, поступившая в рамках договора за предоставление права на размещение и эксплуатацию нестационарного торг</w:t>
      </w:r>
      <w:r w:rsidRPr="00982F6D">
        <w:rPr>
          <w:rFonts w:ascii="Arial" w:hAnsi="Arial" w:cs="Arial"/>
        </w:rPr>
        <w:t>о</w:t>
      </w:r>
      <w:r w:rsidRPr="00982F6D">
        <w:rPr>
          <w:rFonts w:ascii="Arial" w:hAnsi="Arial" w:cs="Arial"/>
        </w:rPr>
        <w:t>вого объекта, установку и эксплуатацию рекламных конструкций на землях или земельных участках, находящихся в собственн</w:t>
      </w:r>
      <w:r w:rsidRPr="00982F6D">
        <w:rPr>
          <w:rFonts w:ascii="Arial" w:hAnsi="Arial" w:cs="Arial"/>
        </w:rPr>
        <w:t>о</w:t>
      </w:r>
      <w:r w:rsidRPr="00982F6D">
        <w:rPr>
          <w:rFonts w:ascii="Arial" w:hAnsi="Arial" w:cs="Arial"/>
        </w:rPr>
        <w:t>сти сельских поселений, и на землях или земельных участках, государственная собственность на которые не разграничена в размере 10 500,00 рублей по договору №1 от 16.07.2019 года.</w:t>
      </w:r>
      <w:proofErr w:type="gramEnd"/>
    </w:p>
    <w:p w:rsidR="00791696" w:rsidRPr="00982F6D" w:rsidRDefault="00791696" w:rsidP="00791696">
      <w:pPr>
        <w:ind w:firstLine="720"/>
        <w:jc w:val="both"/>
        <w:rPr>
          <w:rFonts w:ascii="Arial" w:hAnsi="Arial" w:cs="Arial"/>
        </w:rPr>
      </w:pPr>
    </w:p>
    <w:p w:rsidR="00791696" w:rsidRPr="00982F6D" w:rsidRDefault="00791696" w:rsidP="00791696">
      <w:pPr>
        <w:pStyle w:val="af"/>
        <w:ind w:firstLine="567"/>
        <w:rPr>
          <w:rFonts w:ascii="Arial" w:hAnsi="Arial" w:cs="Arial"/>
        </w:rPr>
      </w:pPr>
      <w:proofErr w:type="gramStart"/>
      <w:r w:rsidRPr="00982F6D">
        <w:rPr>
          <w:rFonts w:ascii="Arial" w:hAnsi="Arial" w:cs="Arial"/>
        </w:rPr>
        <w:t>По данному виду налога на 2024 год доходы запланированы в размере 80 247,97 рублей (в структуре налоговых и нен</w:t>
      </w:r>
      <w:r w:rsidRPr="00982F6D">
        <w:rPr>
          <w:rFonts w:ascii="Arial" w:hAnsi="Arial" w:cs="Arial"/>
        </w:rPr>
        <w:t>а</w:t>
      </w:r>
      <w:r w:rsidRPr="00982F6D">
        <w:rPr>
          <w:rFonts w:ascii="Arial" w:hAnsi="Arial" w:cs="Arial"/>
        </w:rPr>
        <w:t>логовых доходов- 1,2 процентов), на 2025 год в размере 80 247,97 рублей (в структуре налоговых и неналоговых доходов- 1,4 процентов) и на 2026 год в размере 80 247,97 рублей (в структуре налоговых и неналоговых доходов- 1,4 процентов).</w:t>
      </w:r>
      <w:proofErr w:type="gramEnd"/>
    </w:p>
    <w:p w:rsidR="00791696" w:rsidRPr="00982F6D" w:rsidRDefault="00791696" w:rsidP="00791696">
      <w:pPr>
        <w:jc w:val="both"/>
        <w:rPr>
          <w:rFonts w:ascii="Arial" w:hAnsi="Arial" w:cs="Arial"/>
        </w:rPr>
      </w:pPr>
    </w:p>
    <w:p w:rsidR="00791696" w:rsidRPr="00982F6D" w:rsidRDefault="00791696" w:rsidP="003A5677">
      <w:pPr>
        <w:pStyle w:val="af"/>
        <w:ind w:firstLine="567"/>
        <w:jc w:val="center"/>
        <w:rPr>
          <w:rFonts w:ascii="Arial" w:hAnsi="Arial" w:cs="Arial"/>
          <w:color w:val="000000"/>
        </w:rPr>
      </w:pPr>
      <w:r w:rsidRPr="00982F6D">
        <w:rPr>
          <w:rFonts w:ascii="Arial" w:hAnsi="Arial" w:cs="Arial"/>
        </w:rPr>
        <w:lastRenderedPageBreak/>
        <w:t>Прочие неналоговые доходы</w:t>
      </w:r>
    </w:p>
    <w:p w:rsidR="00791696" w:rsidRPr="00982F6D" w:rsidRDefault="00791696" w:rsidP="00791696">
      <w:pPr>
        <w:pStyle w:val="af"/>
        <w:ind w:firstLine="567"/>
        <w:rPr>
          <w:rFonts w:ascii="Arial" w:hAnsi="Arial" w:cs="Arial"/>
        </w:rPr>
      </w:pPr>
      <w:proofErr w:type="gramStart"/>
      <w:r w:rsidRPr="00982F6D">
        <w:rPr>
          <w:rFonts w:ascii="Arial" w:hAnsi="Arial" w:cs="Arial"/>
          <w:color w:val="000000"/>
        </w:rPr>
        <w:t>Инициативные платежи, зачисляемые в бюджеты сельских поселений на 2024 год прогнозируются</w:t>
      </w:r>
      <w:proofErr w:type="gramEnd"/>
      <w:r w:rsidRPr="00982F6D">
        <w:rPr>
          <w:rFonts w:ascii="Arial" w:hAnsi="Arial" w:cs="Arial"/>
          <w:color w:val="000000"/>
        </w:rPr>
        <w:t xml:space="preserve"> на основании прот</w:t>
      </w:r>
      <w:r w:rsidRPr="00982F6D">
        <w:rPr>
          <w:rFonts w:ascii="Arial" w:hAnsi="Arial" w:cs="Arial"/>
          <w:color w:val="000000"/>
        </w:rPr>
        <w:t>о</w:t>
      </w:r>
      <w:r w:rsidRPr="00982F6D">
        <w:rPr>
          <w:rFonts w:ascii="Arial" w:hAnsi="Arial" w:cs="Arial"/>
          <w:color w:val="000000"/>
        </w:rPr>
        <w:t xml:space="preserve">кола собрания жителей    с. </w:t>
      </w:r>
      <w:proofErr w:type="spellStart"/>
      <w:r w:rsidRPr="00982F6D">
        <w:rPr>
          <w:rFonts w:ascii="Arial" w:hAnsi="Arial" w:cs="Arial"/>
          <w:color w:val="000000"/>
        </w:rPr>
        <w:t>Новорождественка</w:t>
      </w:r>
      <w:proofErr w:type="spellEnd"/>
      <w:r w:rsidRPr="00982F6D">
        <w:rPr>
          <w:rFonts w:ascii="Arial" w:hAnsi="Arial" w:cs="Arial"/>
          <w:color w:val="000000"/>
        </w:rPr>
        <w:t xml:space="preserve"> о выдвижении инициативного проекта, направленного на решение вопросов местного знач</w:t>
      </w:r>
      <w:r w:rsidRPr="00982F6D">
        <w:rPr>
          <w:rFonts w:ascii="Arial" w:hAnsi="Arial" w:cs="Arial"/>
          <w:color w:val="000000"/>
        </w:rPr>
        <w:t>е</w:t>
      </w:r>
      <w:r w:rsidRPr="00982F6D">
        <w:rPr>
          <w:rFonts w:ascii="Arial" w:hAnsi="Arial" w:cs="Arial"/>
          <w:color w:val="000000"/>
        </w:rPr>
        <w:t>ния.</w:t>
      </w:r>
    </w:p>
    <w:p w:rsidR="00791696" w:rsidRPr="00982F6D" w:rsidRDefault="00791696" w:rsidP="00791696">
      <w:pPr>
        <w:pStyle w:val="af"/>
        <w:ind w:firstLine="567"/>
        <w:rPr>
          <w:rFonts w:ascii="Arial" w:hAnsi="Arial" w:cs="Arial"/>
        </w:rPr>
      </w:pPr>
      <w:proofErr w:type="gramStart"/>
      <w:r w:rsidRPr="00982F6D">
        <w:rPr>
          <w:rFonts w:ascii="Arial" w:hAnsi="Arial" w:cs="Arial"/>
        </w:rPr>
        <w:t>По данному виду налога на 2024 год доходы запланированы в размере  1 030 000,00 рублей (в структуре налоговых и неналоговых дох</w:t>
      </w:r>
      <w:r w:rsidRPr="00982F6D">
        <w:rPr>
          <w:rFonts w:ascii="Arial" w:hAnsi="Arial" w:cs="Arial"/>
        </w:rPr>
        <w:t>о</w:t>
      </w:r>
      <w:r w:rsidRPr="00982F6D">
        <w:rPr>
          <w:rFonts w:ascii="Arial" w:hAnsi="Arial" w:cs="Arial"/>
        </w:rPr>
        <w:t>дов- 15,9 процентов).</w:t>
      </w:r>
      <w:proofErr w:type="gramEnd"/>
    </w:p>
    <w:p w:rsidR="00791696" w:rsidRPr="00982F6D" w:rsidRDefault="00791696" w:rsidP="00791696">
      <w:pPr>
        <w:ind w:firstLine="720"/>
        <w:jc w:val="center"/>
        <w:rPr>
          <w:rFonts w:ascii="Arial" w:hAnsi="Arial" w:cs="Arial"/>
        </w:rPr>
      </w:pPr>
      <w:r w:rsidRPr="00982F6D">
        <w:rPr>
          <w:rFonts w:ascii="Arial" w:hAnsi="Arial" w:cs="Arial"/>
        </w:rPr>
        <w:t>Безвозмездные поступления в местный бюджет на 2024</w:t>
      </w:r>
    </w:p>
    <w:p w:rsidR="00791696" w:rsidRPr="00982F6D" w:rsidRDefault="00791696" w:rsidP="00791696">
      <w:pPr>
        <w:ind w:firstLine="720"/>
        <w:jc w:val="center"/>
        <w:rPr>
          <w:rFonts w:ascii="Arial" w:hAnsi="Arial" w:cs="Arial"/>
        </w:rPr>
      </w:pPr>
      <w:r w:rsidRPr="00982F6D">
        <w:rPr>
          <w:rFonts w:ascii="Arial" w:hAnsi="Arial" w:cs="Arial"/>
        </w:rPr>
        <w:t xml:space="preserve"> год и плановый период 2025 и 2026 годов</w:t>
      </w:r>
    </w:p>
    <w:p w:rsidR="00791696" w:rsidRPr="00982F6D" w:rsidRDefault="00791696" w:rsidP="00791696">
      <w:pPr>
        <w:ind w:firstLine="720"/>
        <w:jc w:val="both"/>
        <w:rPr>
          <w:rFonts w:ascii="Arial" w:hAnsi="Arial" w:cs="Arial"/>
        </w:rPr>
      </w:pPr>
    </w:p>
    <w:p w:rsidR="00791696" w:rsidRPr="00982F6D" w:rsidRDefault="00791696" w:rsidP="00791696">
      <w:pPr>
        <w:jc w:val="center"/>
        <w:rPr>
          <w:rFonts w:ascii="Arial" w:hAnsi="Arial" w:cs="Arial"/>
        </w:rPr>
      </w:pPr>
      <w:r w:rsidRPr="00982F6D">
        <w:rPr>
          <w:rFonts w:ascii="Arial" w:hAnsi="Arial" w:cs="Arial"/>
        </w:rPr>
        <w:t xml:space="preserve">                                                                                                                                                                             Таблица № 5</w:t>
      </w:r>
    </w:p>
    <w:p w:rsidR="00791696" w:rsidRPr="00982F6D" w:rsidRDefault="00791696" w:rsidP="00791696">
      <w:pPr>
        <w:ind w:firstLine="720"/>
        <w:jc w:val="center"/>
        <w:rPr>
          <w:rFonts w:ascii="Arial" w:hAnsi="Arial" w:cs="Arial"/>
        </w:rPr>
      </w:pPr>
      <w:r w:rsidRPr="00982F6D">
        <w:rPr>
          <w:rFonts w:ascii="Arial" w:hAnsi="Arial" w:cs="Arial"/>
        </w:rPr>
        <w:t>Объем безвозмездных поступлений в местный бюджет на 2024 год и плановый период 2025 и 2026 годов</w:t>
      </w:r>
    </w:p>
    <w:p w:rsidR="00791696" w:rsidRPr="00982F6D" w:rsidRDefault="00791696" w:rsidP="00791696">
      <w:pPr>
        <w:ind w:firstLine="720"/>
        <w:jc w:val="center"/>
        <w:rPr>
          <w:rFonts w:ascii="Arial" w:hAnsi="Arial" w:cs="Arial"/>
        </w:rPr>
      </w:pPr>
    </w:p>
    <w:tbl>
      <w:tblPr>
        <w:tblW w:w="15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7655"/>
        <w:gridCol w:w="1810"/>
        <w:gridCol w:w="1686"/>
        <w:gridCol w:w="1769"/>
      </w:tblGrid>
      <w:tr w:rsidR="00791696" w:rsidRPr="00982F6D" w:rsidTr="002770B0">
        <w:trPr>
          <w:trHeight w:val="645"/>
        </w:trPr>
        <w:tc>
          <w:tcPr>
            <w:tcW w:w="2552"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Код бюджетной класс</w:t>
            </w:r>
            <w:r w:rsidRPr="00982F6D">
              <w:rPr>
                <w:rFonts w:ascii="Arial" w:hAnsi="Arial" w:cs="Arial"/>
              </w:rPr>
              <w:t>и</w:t>
            </w:r>
            <w:r w:rsidRPr="00982F6D">
              <w:rPr>
                <w:rFonts w:ascii="Arial" w:hAnsi="Arial" w:cs="Arial"/>
              </w:rPr>
              <w:t>фикации</w:t>
            </w:r>
          </w:p>
        </w:tc>
        <w:tc>
          <w:tcPr>
            <w:tcW w:w="7655"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ind w:left="-1008" w:firstLine="1008"/>
              <w:jc w:val="center"/>
              <w:rPr>
                <w:rFonts w:ascii="Arial" w:hAnsi="Arial" w:cs="Arial"/>
              </w:rPr>
            </w:pPr>
            <w:r w:rsidRPr="00982F6D">
              <w:rPr>
                <w:rFonts w:ascii="Arial" w:hAnsi="Arial" w:cs="Arial"/>
              </w:rPr>
              <w:t>Наименование</w:t>
            </w:r>
          </w:p>
        </w:tc>
        <w:tc>
          <w:tcPr>
            <w:tcW w:w="1810"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2024 год</w:t>
            </w:r>
          </w:p>
        </w:tc>
        <w:tc>
          <w:tcPr>
            <w:tcW w:w="1686"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2025 год</w:t>
            </w:r>
          </w:p>
        </w:tc>
        <w:tc>
          <w:tcPr>
            <w:tcW w:w="1769"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2026 год</w:t>
            </w:r>
          </w:p>
        </w:tc>
      </w:tr>
      <w:tr w:rsidR="00791696" w:rsidRPr="00982F6D" w:rsidTr="002770B0">
        <w:trPr>
          <w:trHeight w:val="645"/>
        </w:trPr>
        <w:tc>
          <w:tcPr>
            <w:tcW w:w="2552"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2 00 00 000 00 0000</w:t>
            </w:r>
          </w:p>
        </w:tc>
        <w:tc>
          <w:tcPr>
            <w:tcW w:w="7655"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ind w:left="-1008" w:firstLine="1008"/>
              <w:jc w:val="center"/>
              <w:rPr>
                <w:rFonts w:ascii="Arial" w:hAnsi="Arial" w:cs="Arial"/>
              </w:rPr>
            </w:pPr>
            <w:r w:rsidRPr="00982F6D">
              <w:rPr>
                <w:rFonts w:ascii="Arial" w:hAnsi="Arial" w:cs="Arial"/>
              </w:rPr>
              <w:t>Безвозмездные поступления</w:t>
            </w:r>
          </w:p>
        </w:tc>
        <w:tc>
          <w:tcPr>
            <w:tcW w:w="1810"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5 727 000,35</w:t>
            </w:r>
          </w:p>
        </w:tc>
        <w:tc>
          <w:tcPr>
            <w:tcW w:w="1686"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4 770 933,72</w:t>
            </w:r>
          </w:p>
        </w:tc>
        <w:tc>
          <w:tcPr>
            <w:tcW w:w="1769"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4 829 728,06</w:t>
            </w:r>
          </w:p>
        </w:tc>
      </w:tr>
      <w:tr w:rsidR="00791696" w:rsidRPr="00982F6D" w:rsidTr="002770B0">
        <w:trPr>
          <w:trHeight w:val="686"/>
        </w:trPr>
        <w:tc>
          <w:tcPr>
            <w:tcW w:w="2552"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2 02 00 000 00 0000</w:t>
            </w:r>
          </w:p>
        </w:tc>
        <w:tc>
          <w:tcPr>
            <w:tcW w:w="7655"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ind w:left="-1008" w:firstLine="1008"/>
              <w:jc w:val="center"/>
              <w:rPr>
                <w:rFonts w:ascii="Arial" w:hAnsi="Arial" w:cs="Arial"/>
              </w:rPr>
            </w:pPr>
            <w:r w:rsidRPr="00982F6D">
              <w:rPr>
                <w:rFonts w:ascii="Arial" w:hAnsi="Arial" w:cs="Arial"/>
              </w:rPr>
              <w:t>Безвозмездные поступления от других бюджетов бюджетной си</w:t>
            </w:r>
            <w:r w:rsidRPr="00982F6D">
              <w:rPr>
                <w:rFonts w:ascii="Arial" w:hAnsi="Arial" w:cs="Arial"/>
              </w:rPr>
              <w:t>с</w:t>
            </w:r>
            <w:r w:rsidRPr="00982F6D">
              <w:rPr>
                <w:rFonts w:ascii="Arial" w:hAnsi="Arial" w:cs="Arial"/>
              </w:rPr>
              <w:t>темы Российской Федерации</w:t>
            </w:r>
          </w:p>
        </w:tc>
        <w:tc>
          <w:tcPr>
            <w:tcW w:w="1810"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5 727 000,35</w:t>
            </w:r>
          </w:p>
        </w:tc>
        <w:tc>
          <w:tcPr>
            <w:tcW w:w="1686"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4 770 933,72</w:t>
            </w:r>
          </w:p>
        </w:tc>
        <w:tc>
          <w:tcPr>
            <w:tcW w:w="1769"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4 829 728,06</w:t>
            </w:r>
          </w:p>
        </w:tc>
      </w:tr>
      <w:tr w:rsidR="00791696" w:rsidRPr="00982F6D" w:rsidTr="002770B0">
        <w:trPr>
          <w:trHeight w:val="842"/>
        </w:trPr>
        <w:tc>
          <w:tcPr>
            <w:tcW w:w="2552"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2 02 10 000 00 0000</w:t>
            </w:r>
          </w:p>
        </w:tc>
        <w:tc>
          <w:tcPr>
            <w:tcW w:w="7655"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ind w:left="-1008" w:firstLine="1008"/>
              <w:jc w:val="center"/>
              <w:rPr>
                <w:rFonts w:ascii="Arial" w:hAnsi="Arial" w:cs="Arial"/>
              </w:rPr>
            </w:pPr>
            <w:r w:rsidRPr="00982F6D">
              <w:rPr>
                <w:rFonts w:ascii="Arial" w:hAnsi="Arial" w:cs="Arial"/>
              </w:rPr>
              <w:t>Дотации бюджетам бюджетной системы Российской Федер</w:t>
            </w:r>
            <w:r w:rsidRPr="00982F6D">
              <w:rPr>
                <w:rFonts w:ascii="Arial" w:hAnsi="Arial" w:cs="Arial"/>
              </w:rPr>
              <w:t>а</w:t>
            </w:r>
            <w:r w:rsidRPr="00982F6D">
              <w:rPr>
                <w:rFonts w:ascii="Arial" w:hAnsi="Arial" w:cs="Arial"/>
              </w:rPr>
              <w:t xml:space="preserve">ции </w:t>
            </w:r>
          </w:p>
        </w:tc>
        <w:tc>
          <w:tcPr>
            <w:tcW w:w="1810"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5 514 875,35</w:t>
            </w:r>
          </w:p>
        </w:tc>
        <w:tc>
          <w:tcPr>
            <w:tcW w:w="1686"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4 536 958,72</w:t>
            </w:r>
          </w:p>
        </w:tc>
        <w:tc>
          <w:tcPr>
            <w:tcW w:w="1769"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4 573 521,06</w:t>
            </w:r>
          </w:p>
        </w:tc>
      </w:tr>
      <w:tr w:rsidR="00791696" w:rsidRPr="00982F6D" w:rsidTr="002770B0">
        <w:trPr>
          <w:trHeight w:val="828"/>
        </w:trPr>
        <w:tc>
          <w:tcPr>
            <w:tcW w:w="2552"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2 02 15 001 10 0000</w:t>
            </w:r>
          </w:p>
        </w:tc>
        <w:tc>
          <w:tcPr>
            <w:tcW w:w="7655"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2770B0">
            <w:pPr>
              <w:ind w:left="-1008" w:firstLine="1008"/>
              <w:jc w:val="center"/>
              <w:rPr>
                <w:rFonts w:ascii="Arial" w:hAnsi="Arial" w:cs="Arial"/>
              </w:rPr>
            </w:pPr>
            <w:r w:rsidRPr="00982F6D">
              <w:rPr>
                <w:rFonts w:ascii="Arial" w:hAnsi="Arial" w:cs="Arial"/>
              </w:rPr>
              <w:t>Дотация бюджетам сельских поселений на выравнивание бю</w:t>
            </w:r>
            <w:r w:rsidRPr="00982F6D">
              <w:rPr>
                <w:rFonts w:ascii="Arial" w:hAnsi="Arial" w:cs="Arial"/>
              </w:rPr>
              <w:t>д</w:t>
            </w:r>
            <w:r w:rsidRPr="00982F6D">
              <w:rPr>
                <w:rFonts w:ascii="Arial" w:hAnsi="Arial" w:cs="Arial"/>
              </w:rPr>
              <w:t>жетной обеспеченности из бюджета субъекта  Российской Федерации</w:t>
            </w:r>
          </w:p>
        </w:tc>
        <w:tc>
          <w:tcPr>
            <w:tcW w:w="1810"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5 514 875,35</w:t>
            </w:r>
          </w:p>
        </w:tc>
        <w:tc>
          <w:tcPr>
            <w:tcW w:w="1686"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4 536 958,72</w:t>
            </w:r>
          </w:p>
        </w:tc>
        <w:tc>
          <w:tcPr>
            <w:tcW w:w="1769"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4 573 521,06</w:t>
            </w:r>
          </w:p>
        </w:tc>
      </w:tr>
      <w:tr w:rsidR="00791696" w:rsidRPr="00982F6D" w:rsidTr="002770B0">
        <w:trPr>
          <w:trHeight w:val="840"/>
        </w:trPr>
        <w:tc>
          <w:tcPr>
            <w:tcW w:w="2552"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2 02 35 118 00 0000</w:t>
            </w:r>
          </w:p>
        </w:tc>
        <w:tc>
          <w:tcPr>
            <w:tcW w:w="7655"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2770B0">
            <w:pPr>
              <w:ind w:left="-1008" w:firstLine="1008"/>
              <w:jc w:val="center"/>
              <w:rPr>
                <w:rFonts w:ascii="Arial" w:hAnsi="Arial" w:cs="Arial"/>
              </w:rPr>
            </w:pPr>
            <w:r w:rsidRPr="00982F6D">
              <w:rPr>
                <w:rFonts w:ascii="Arial" w:hAnsi="Arial" w:cs="Arial"/>
              </w:rPr>
              <w:t>Субвенции бюджетам на осуществление  первичного вои</w:t>
            </w:r>
            <w:r w:rsidRPr="00982F6D">
              <w:rPr>
                <w:rFonts w:ascii="Arial" w:hAnsi="Arial" w:cs="Arial"/>
              </w:rPr>
              <w:t>н</w:t>
            </w:r>
            <w:r w:rsidRPr="00982F6D">
              <w:rPr>
                <w:rFonts w:ascii="Arial" w:hAnsi="Arial" w:cs="Arial"/>
              </w:rPr>
              <w:t>ского учета органами местного   самоуправления поселений, муниципал</w:t>
            </w:r>
            <w:r w:rsidRPr="00982F6D">
              <w:rPr>
                <w:rFonts w:ascii="Arial" w:hAnsi="Arial" w:cs="Arial"/>
              </w:rPr>
              <w:t>ь</w:t>
            </w:r>
            <w:r w:rsidRPr="00982F6D">
              <w:rPr>
                <w:rFonts w:ascii="Arial" w:hAnsi="Arial" w:cs="Arial"/>
              </w:rPr>
              <w:t>ных и   городских округов</w:t>
            </w:r>
          </w:p>
        </w:tc>
        <w:tc>
          <w:tcPr>
            <w:tcW w:w="1810"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212 125,00</w:t>
            </w:r>
          </w:p>
        </w:tc>
        <w:tc>
          <w:tcPr>
            <w:tcW w:w="1686"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rPr>
                <w:rFonts w:ascii="Arial" w:hAnsi="Arial" w:cs="Arial"/>
              </w:rPr>
            </w:pPr>
          </w:p>
          <w:p w:rsidR="00791696" w:rsidRPr="00982F6D" w:rsidRDefault="00791696" w:rsidP="009B4EB4">
            <w:pPr>
              <w:jc w:val="center"/>
              <w:rPr>
                <w:rFonts w:ascii="Arial" w:hAnsi="Arial" w:cs="Arial"/>
              </w:rPr>
            </w:pPr>
            <w:r w:rsidRPr="00982F6D">
              <w:rPr>
                <w:rFonts w:ascii="Arial" w:hAnsi="Arial" w:cs="Arial"/>
              </w:rPr>
              <w:t>233 975,00</w:t>
            </w:r>
          </w:p>
        </w:tc>
        <w:tc>
          <w:tcPr>
            <w:tcW w:w="1769"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jc w:val="center"/>
              <w:rPr>
                <w:rFonts w:ascii="Arial" w:hAnsi="Arial" w:cs="Arial"/>
              </w:rPr>
            </w:pPr>
          </w:p>
          <w:p w:rsidR="00791696" w:rsidRPr="00982F6D" w:rsidRDefault="00791696" w:rsidP="009B4EB4">
            <w:pPr>
              <w:jc w:val="center"/>
              <w:rPr>
                <w:rFonts w:ascii="Arial" w:hAnsi="Arial" w:cs="Arial"/>
              </w:rPr>
            </w:pPr>
            <w:r w:rsidRPr="00982F6D">
              <w:rPr>
                <w:rFonts w:ascii="Arial" w:hAnsi="Arial" w:cs="Arial"/>
              </w:rPr>
              <w:t>256 207,00</w:t>
            </w:r>
          </w:p>
        </w:tc>
      </w:tr>
      <w:tr w:rsidR="00791696" w:rsidRPr="00982F6D" w:rsidTr="002770B0">
        <w:trPr>
          <w:trHeight w:val="710"/>
        </w:trPr>
        <w:tc>
          <w:tcPr>
            <w:tcW w:w="2552"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9B4EB4">
            <w:pPr>
              <w:jc w:val="center"/>
              <w:rPr>
                <w:rFonts w:ascii="Arial" w:hAnsi="Arial" w:cs="Arial"/>
              </w:rPr>
            </w:pPr>
            <w:r w:rsidRPr="00982F6D">
              <w:rPr>
                <w:rFonts w:ascii="Arial" w:hAnsi="Arial" w:cs="Arial"/>
              </w:rPr>
              <w:t>2 02 35 118 10 0000</w:t>
            </w:r>
          </w:p>
        </w:tc>
        <w:tc>
          <w:tcPr>
            <w:tcW w:w="7655" w:type="dxa"/>
            <w:tcBorders>
              <w:top w:val="single" w:sz="4" w:space="0" w:color="auto"/>
              <w:left w:val="single" w:sz="4" w:space="0" w:color="auto"/>
              <w:bottom w:val="single" w:sz="4" w:space="0" w:color="auto"/>
              <w:right w:val="single" w:sz="4" w:space="0" w:color="auto"/>
            </w:tcBorders>
            <w:vAlign w:val="center"/>
          </w:tcPr>
          <w:p w:rsidR="00791696" w:rsidRPr="00982F6D" w:rsidRDefault="00791696" w:rsidP="002770B0">
            <w:pPr>
              <w:ind w:left="-1008" w:firstLine="1008"/>
              <w:jc w:val="center"/>
              <w:rPr>
                <w:rFonts w:ascii="Arial" w:hAnsi="Arial" w:cs="Arial"/>
              </w:rPr>
            </w:pPr>
            <w:r w:rsidRPr="00982F6D">
              <w:rPr>
                <w:rFonts w:ascii="Arial" w:hAnsi="Arial" w:cs="Arial"/>
              </w:rPr>
              <w:t>Субвенции бюджетам сельских поселений  на осуществление первичного воинского учета  органами местного самоуправл</w:t>
            </w:r>
            <w:r w:rsidRPr="00982F6D">
              <w:rPr>
                <w:rFonts w:ascii="Arial" w:hAnsi="Arial" w:cs="Arial"/>
              </w:rPr>
              <w:t>е</w:t>
            </w:r>
            <w:r w:rsidRPr="00982F6D">
              <w:rPr>
                <w:rFonts w:ascii="Arial" w:hAnsi="Arial" w:cs="Arial"/>
              </w:rPr>
              <w:t>ния поселений,   муниципальных и городских округов</w:t>
            </w:r>
          </w:p>
        </w:tc>
        <w:tc>
          <w:tcPr>
            <w:tcW w:w="1810"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jc w:val="center"/>
              <w:rPr>
                <w:rFonts w:ascii="Arial" w:hAnsi="Arial" w:cs="Arial"/>
              </w:rPr>
            </w:pPr>
          </w:p>
          <w:p w:rsidR="00791696" w:rsidRPr="00982F6D" w:rsidRDefault="00791696" w:rsidP="009B4EB4">
            <w:pPr>
              <w:jc w:val="center"/>
              <w:rPr>
                <w:rFonts w:ascii="Arial" w:hAnsi="Arial" w:cs="Arial"/>
              </w:rPr>
            </w:pPr>
            <w:r w:rsidRPr="00982F6D">
              <w:rPr>
                <w:rFonts w:ascii="Arial" w:hAnsi="Arial" w:cs="Arial"/>
              </w:rPr>
              <w:t>212 125,00</w:t>
            </w:r>
          </w:p>
        </w:tc>
        <w:tc>
          <w:tcPr>
            <w:tcW w:w="1686"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jc w:val="center"/>
              <w:rPr>
                <w:rFonts w:ascii="Arial" w:hAnsi="Arial" w:cs="Arial"/>
              </w:rPr>
            </w:pPr>
          </w:p>
          <w:p w:rsidR="00791696" w:rsidRPr="00982F6D" w:rsidRDefault="00791696" w:rsidP="009B4EB4">
            <w:pPr>
              <w:jc w:val="center"/>
              <w:rPr>
                <w:rFonts w:ascii="Arial" w:hAnsi="Arial" w:cs="Arial"/>
              </w:rPr>
            </w:pPr>
            <w:r w:rsidRPr="00982F6D">
              <w:rPr>
                <w:rFonts w:ascii="Arial" w:hAnsi="Arial" w:cs="Arial"/>
              </w:rPr>
              <w:t>233 975,00</w:t>
            </w:r>
          </w:p>
        </w:tc>
        <w:tc>
          <w:tcPr>
            <w:tcW w:w="1769" w:type="dxa"/>
            <w:tcBorders>
              <w:top w:val="single" w:sz="4" w:space="0" w:color="auto"/>
              <w:left w:val="single" w:sz="4" w:space="0" w:color="auto"/>
              <w:bottom w:val="single" w:sz="4" w:space="0" w:color="auto"/>
              <w:right w:val="single" w:sz="4" w:space="0" w:color="auto"/>
            </w:tcBorders>
          </w:tcPr>
          <w:p w:rsidR="00791696" w:rsidRPr="00982F6D" w:rsidRDefault="00791696" w:rsidP="009B4EB4">
            <w:pPr>
              <w:jc w:val="center"/>
              <w:rPr>
                <w:rFonts w:ascii="Arial" w:hAnsi="Arial" w:cs="Arial"/>
              </w:rPr>
            </w:pPr>
          </w:p>
          <w:p w:rsidR="00791696" w:rsidRPr="00982F6D" w:rsidRDefault="00791696" w:rsidP="009B4EB4">
            <w:pPr>
              <w:jc w:val="center"/>
              <w:rPr>
                <w:rFonts w:ascii="Arial" w:hAnsi="Arial" w:cs="Arial"/>
              </w:rPr>
            </w:pPr>
            <w:r w:rsidRPr="00982F6D">
              <w:rPr>
                <w:rFonts w:ascii="Arial" w:hAnsi="Arial" w:cs="Arial"/>
              </w:rPr>
              <w:t>256 207,00</w:t>
            </w:r>
          </w:p>
        </w:tc>
      </w:tr>
    </w:tbl>
    <w:p w:rsidR="00791696" w:rsidRPr="00982F6D" w:rsidRDefault="00791696" w:rsidP="00791696">
      <w:pPr>
        <w:jc w:val="both"/>
        <w:rPr>
          <w:rFonts w:ascii="Arial" w:hAnsi="Arial" w:cs="Arial"/>
        </w:rPr>
      </w:pPr>
    </w:p>
    <w:p w:rsidR="00791696" w:rsidRPr="00982F6D" w:rsidRDefault="00791696" w:rsidP="00791696">
      <w:pPr>
        <w:ind w:left="708" w:firstLine="720"/>
        <w:jc w:val="both"/>
        <w:rPr>
          <w:rFonts w:ascii="Arial" w:hAnsi="Arial" w:cs="Arial"/>
        </w:rPr>
      </w:pPr>
    </w:p>
    <w:p w:rsidR="00791696" w:rsidRPr="00982F6D" w:rsidRDefault="00791696" w:rsidP="00791696">
      <w:pPr>
        <w:ind w:left="708" w:firstLine="720"/>
        <w:jc w:val="center"/>
        <w:rPr>
          <w:rFonts w:ascii="Arial" w:hAnsi="Arial" w:cs="Arial"/>
        </w:rPr>
      </w:pPr>
      <w:r w:rsidRPr="00982F6D">
        <w:rPr>
          <w:rFonts w:ascii="Arial" w:hAnsi="Arial" w:cs="Arial"/>
        </w:rPr>
        <w:lastRenderedPageBreak/>
        <w:t xml:space="preserve">Общая сумма безвозмездных поступлений в бюджет Новорождественского сельского поселения </w:t>
      </w:r>
      <w:proofErr w:type="spellStart"/>
      <w:r w:rsidRPr="00982F6D">
        <w:rPr>
          <w:rFonts w:ascii="Arial" w:hAnsi="Arial" w:cs="Arial"/>
        </w:rPr>
        <w:t>Исилькульского</w:t>
      </w:r>
      <w:proofErr w:type="spellEnd"/>
      <w:r w:rsidRPr="00982F6D">
        <w:rPr>
          <w:rFonts w:ascii="Arial" w:hAnsi="Arial" w:cs="Arial"/>
        </w:rPr>
        <w:t xml:space="preserve"> муниципал</w:t>
      </w:r>
      <w:r w:rsidRPr="00982F6D">
        <w:rPr>
          <w:rFonts w:ascii="Arial" w:hAnsi="Arial" w:cs="Arial"/>
        </w:rPr>
        <w:t>ь</w:t>
      </w:r>
      <w:r w:rsidRPr="00982F6D">
        <w:rPr>
          <w:rFonts w:ascii="Arial" w:hAnsi="Arial" w:cs="Arial"/>
        </w:rPr>
        <w:t>ного района Омской области</w:t>
      </w:r>
    </w:p>
    <w:p w:rsidR="00791696" w:rsidRPr="00982F6D" w:rsidRDefault="00791696" w:rsidP="00791696">
      <w:pPr>
        <w:ind w:left="696" w:firstLine="720"/>
        <w:jc w:val="both"/>
        <w:rPr>
          <w:rFonts w:ascii="Arial" w:hAnsi="Arial" w:cs="Arial"/>
        </w:rPr>
      </w:pPr>
    </w:p>
    <w:p w:rsidR="00791696" w:rsidRPr="00982F6D" w:rsidRDefault="00791696" w:rsidP="00791696">
      <w:pPr>
        <w:ind w:left="696" w:firstLine="720"/>
        <w:jc w:val="both"/>
        <w:rPr>
          <w:rFonts w:ascii="Arial" w:hAnsi="Arial" w:cs="Arial"/>
        </w:rPr>
      </w:pPr>
      <w:r w:rsidRPr="00982F6D">
        <w:rPr>
          <w:rFonts w:ascii="Arial" w:hAnsi="Arial" w:cs="Arial"/>
        </w:rPr>
        <w:t>на 2024 год составляет 5 727 000,35 рублей, из них:</w:t>
      </w:r>
    </w:p>
    <w:p w:rsidR="00791696" w:rsidRPr="00982F6D" w:rsidRDefault="00791696" w:rsidP="00791696">
      <w:pPr>
        <w:ind w:left="696" w:firstLine="720"/>
        <w:jc w:val="both"/>
        <w:rPr>
          <w:rFonts w:ascii="Arial" w:hAnsi="Arial" w:cs="Arial"/>
        </w:rPr>
      </w:pPr>
      <w:r w:rsidRPr="00982F6D">
        <w:rPr>
          <w:rFonts w:ascii="Arial" w:hAnsi="Arial" w:cs="Arial"/>
        </w:rPr>
        <w:t>- из областного бюджета 5 514 875,35 рублей;</w:t>
      </w:r>
    </w:p>
    <w:p w:rsidR="00791696" w:rsidRPr="00982F6D" w:rsidRDefault="00791696" w:rsidP="00791696">
      <w:pPr>
        <w:ind w:left="696" w:firstLine="720"/>
        <w:jc w:val="both"/>
        <w:rPr>
          <w:rFonts w:ascii="Arial" w:hAnsi="Arial" w:cs="Arial"/>
        </w:rPr>
      </w:pPr>
      <w:r w:rsidRPr="00982F6D">
        <w:rPr>
          <w:rFonts w:ascii="Arial" w:hAnsi="Arial" w:cs="Arial"/>
        </w:rPr>
        <w:t>- федерального бюджета 212 125,00 рублей;</w:t>
      </w:r>
    </w:p>
    <w:p w:rsidR="00791696" w:rsidRPr="00982F6D" w:rsidRDefault="00791696" w:rsidP="00791696">
      <w:pPr>
        <w:ind w:left="696" w:firstLine="720"/>
        <w:jc w:val="both"/>
        <w:rPr>
          <w:rFonts w:ascii="Arial" w:hAnsi="Arial" w:cs="Arial"/>
        </w:rPr>
      </w:pPr>
    </w:p>
    <w:p w:rsidR="00791696" w:rsidRPr="00982F6D" w:rsidRDefault="00791696" w:rsidP="00791696">
      <w:pPr>
        <w:ind w:firstLine="1418"/>
        <w:rPr>
          <w:rFonts w:ascii="Arial" w:hAnsi="Arial" w:cs="Arial"/>
        </w:rPr>
      </w:pPr>
      <w:r w:rsidRPr="00982F6D">
        <w:rPr>
          <w:rFonts w:ascii="Arial" w:hAnsi="Arial" w:cs="Arial"/>
        </w:rPr>
        <w:t>на 2025 год составляет 4 770 933,72 рублей из них:</w:t>
      </w:r>
    </w:p>
    <w:p w:rsidR="00791696" w:rsidRPr="00982F6D" w:rsidRDefault="00791696" w:rsidP="00791696">
      <w:pPr>
        <w:ind w:left="696" w:firstLine="720"/>
        <w:rPr>
          <w:rFonts w:ascii="Arial" w:hAnsi="Arial" w:cs="Arial"/>
        </w:rPr>
      </w:pPr>
      <w:r w:rsidRPr="00982F6D">
        <w:rPr>
          <w:rFonts w:ascii="Arial" w:hAnsi="Arial" w:cs="Arial"/>
        </w:rPr>
        <w:t>- из областного бюджета 4 536 958,72 рублей;</w:t>
      </w:r>
    </w:p>
    <w:p w:rsidR="00791696" w:rsidRPr="00982F6D" w:rsidRDefault="00791696" w:rsidP="00791696">
      <w:pPr>
        <w:ind w:left="696" w:firstLine="720"/>
        <w:rPr>
          <w:rFonts w:ascii="Arial" w:hAnsi="Arial" w:cs="Arial"/>
        </w:rPr>
      </w:pPr>
      <w:r w:rsidRPr="00982F6D">
        <w:rPr>
          <w:rFonts w:ascii="Arial" w:hAnsi="Arial" w:cs="Arial"/>
        </w:rPr>
        <w:t>- из федерального бюджета 233 975,00 рублей;</w:t>
      </w:r>
    </w:p>
    <w:p w:rsidR="00791696" w:rsidRPr="00982F6D" w:rsidRDefault="00791696" w:rsidP="00791696">
      <w:pPr>
        <w:ind w:firstLine="720"/>
        <w:jc w:val="both"/>
        <w:rPr>
          <w:rFonts w:ascii="Arial" w:hAnsi="Arial" w:cs="Arial"/>
        </w:rPr>
      </w:pPr>
    </w:p>
    <w:p w:rsidR="00791696" w:rsidRPr="00982F6D" w:rsidRDefault="00791696" w:rsidP="00791696">
      <w:pPr>
        <w:ind w:firstLine="1418"/>
        <w:rPr>
          <w:rFonts w:ascii="Arial" w:hAnsi="Arial" w:cs="Arial"/>
        </w:rPr>
      </w:pPr>
      <w:r w:rsidRPr="00982F6D">
        <w:rPr>
          <w:rFonts w:ascii="Arial" w:hAnsi="Arial" w:cs="Arial"/>
        </w:rPr>
        <w:t>на 2026 год составляет 4 829 728,06 рублей</w:t>
      </w:r>
    </w:p>
    <w:p w:rsidR="00791696" w:rsidRPr="00982F6D" w:rsidRDefault="00791696" w:rsidP="00791696">
      <w:pPr>
        <w:ind w:left="696" w:firstLine="720"/>
        <w:rPr>
          <w:rFonts w:ascii="Arial" w:hAnsi="Arial" w:cs="Arial"/>
        </w:rPr>
      </w:pPr>
      <w:r w:rsidRPr="00982F6D">
        <w:rPr>
          <w:rFonts w:ascii="Arial" w:hAnsi="Arial" w:cs="Arial"/>
        </w:rPr>
        <w:t>- из областного бюджета 4 573 521,06 рублей;</w:t>
      </w:r>
    </w:p>
    <w:p w:rsidR="00791696" w:rsidRPr="00982F6D" w:rsidRDefault="00791696" w:rsidP="00791696">
      <w:pPr>
        <w:ind w:left="696" w:firstLine="720"/>
        <w:rPr>
          <w:rFonts w:ascii="Arial" w:hAnsi="Arial" w:cs="Arial"/>
        </w:rPr>
      </w:pPr>
      <w:r w:rsidRPr="00982F6D">
        <w:rPr>
          <w:rFonts w:ascii="Arial" w:hAnsi="Arial" w:cs="Arial"/>
        </w:rPr>
        <w:t>- из федерального бюджета 256 207,00 рублей;</w:t>
      </w:r>
    </w:p>
    <w:p w:rsidR="00791696" w:rsidRPr="00982F6D" w:rsidRDefault="00791696" w:rsidP="00791696">
      <w:pPr>
        <w:tabs>
          <w:tab w:val="left" w:pos="10440"/>
          <w:tab w:val="left" w:pos="11880"/>
        </w:tabs>
        <w:ind w:right="21" w:firstLine="540"/>
        <w:jc w:val="right"/>
        <w:rPr>
          <w:rFonts w:ascii="Arial" w:hAnsi="Arial" w:cs="Arial"/>
        </w:rPr>
      </w:pPr>
    </w:p>
    <w:p w:rsidR="00791696" w:rsidRPr="00982F6D" w:rsidRDefault="00791696" w:rsidP="00791696">
      <w:pPr>
        <w:tabs>
          <w:tab w:val="left" w:pos="10440"/>
          <w:tab w:val="left" w:pos="11880"/>
        </w:tabs>
        <w:ind w:right="21" w:firstLine="540"/>
        <w:jc w:val="right"/>
        <w:rPr>
          <w:rFonts w:ascii="Arial" w:hAnsi="Arial" w:cs="Arial"/>
        </w:rPr>
        <w:sectPr w:rsidR="00791696" w:rsidRPr="00982F6D" w:rsidSect="000C325F">
          <w:headerReference w:type="default" r:id="rId7"/>
          <w:pgSz w:w="16838" w:h="11906" w:orient="landscape"/>
          <w:pgMar w:top="1418" w:right="1134" w:bottom="737" w:left="1134" w:header="709" w:footer="709" w:gutter="0"/>
          <w:cols w:space="708"/>
          <w:docGrid w:linePitch="360"/>
        </w:sectPr>
      </w:pPr>
    </w:p>
    <w:p w:rsidR="00791696" w:rsidRPr="00982F6D" w:rsidRDefault="00791696" w:rsidP="00791696">
      <w:pPr>
        <w:ind w:right="21" w:firstLine="540"/>
        <w:jc w:val="center"/>
        <w:rPr>
          <w:rFonts w:ascii="Arial" w:hAnsi="Arial" w:cs="Arial"/>
        </w:rPr>
      </w:pPr>
      <w:r w:rsidRPr="00982F6D">
        <w:rPr>
          <w:rFonts w:ascii="Arial" w:hAnsi="Arial" w:cs="Arial"/>
        </w:rPr>
        <w:lastRenderedPageBreak/>
        <w:t>Расходы</w:t>
      </w:r>
    </w:p>
    <w:p w:rsidR="00791696" w:rsidRPr="00982F6D" w:rsidRDefault="00791696" w:rsidP="00791696">
      <w:pPr>
        <w:shd w:val="clear" w:color="auto" w:fill="FFFFFF"/>
        <w:spacing w:before="125" w:line="322" w:lineRule="exact"/>
        <w:ind w:right="72"/>
        <w:jc w:val="center"/>
        <w:outlineLvl w:val="0"/>
        <w:rPr>
          <w:rFonts w:ascii="Arial" w:hAnsi="Arial" w:cs="Arial"/>
        </w:rPr>
      </w:pPr>
      <w:r w:rsidRPr="00982F6D">
        <w:rPr>
          <w:rFonts w:ascii="Arial" w:hAnsi="Arial" w:cs="Arial"/>
          <w:color w:val="000000"/>
        </w:rPr>
        <w:t xml:space="preserve">                                                                                                             Таблица № 6</w:t>
      </w:r>
    </w:p>
    <w:p w:rsidR="00791696" w:rsidRPr="00982F6D" w:rsidRDefault="00791696" w:rsidP="00791696">
      <w:pPr>
        <w:shd w:val="clear" w:color="auto" w:fill="FFFFFF"/>
        <w:spacing w:before="5" w:line="322" w:lineRule="exact"/>
        <w:ind w:right="10"/>
        <w:jc w:val="center"/>
        <w:rPr>
          <w:rFonts w:ascii="Arial" w:hAnsi="Arial" w:cs="Arial"/>
        </w:rPr>
      </w:pPr>
      <w:r w:rsidRPr="00982F6D">
        <w:rPr>
          <w:rFonts w:ascii="Arial" w:hAnsi="Arial" w:cs="Arial"/>
          <w:color w:val="000000"/>
          <w:spacing w:val="-1"/>
        </w:rPr>
        <w:t>Структура расходов местного бюджета в разрезе разделов</w:t>
      </w:r>
    </w:p>
    <w:p w:rsidR="00791696" w:rsidRPr="00982F6D" w:rsidRDefault="00791696" w:rsidP="00791696">
      <w:pPr>
        <w:shd w:val="clear" w:color="auto" w:fill="FFFFFF"/>
        <w:spacing w:line="322" w:lineRule="exact"/>
        <w:jc w:val="center"/>
        <w:rPr>
          <w:rFonts w:ascii="Arial" w:hAnsi="Arial" w:cs="Arial"/>
        </w:rPr>
      </w:pPr>
      <w:r w:rsidRPr="00982F6D">
        <w:rPr>
          <w:rFonts w:ascii="Arial" w:hAnsi="Arial" w:cs="Arial"/>
          <w:color w:val="000000"/>
          <w:spacing w:val="-2"/>
        </w:rPr>
        <w:t>классификации расходов бюджетов в сопоставимых условиях</w:t>
      </w:r>
    </w:p>
    <w:p w:rsidR="00791696" w:rsidRPr="00982F6D" w:rsidRDefault="00791696" w:rsidP="00791696">
      <w:pPr>
        <w:shd w:val="clear" w:color="auto" w:fill="FFFFFF"/>
        <w:spacing w:line="322" w:lineRule="exact"/>
        <w:ind w:left="14"/>
        <w:jc w:val="center"/>
        <w:rPr>
          <w:rFonts w:ascii="Arial" w:hAnsi="Arial" w:cs="Arial"/>
        </w:rPr>
      </w:pPr>
      <w:r w:rsidRPr="00982F6D">
        <w:rPr>
          <w:rFonts w:ascii="Arial" w:hAnsi="Arial" w:cs="Arial"/>
          <w:color w:val="000000"/>
        </w:rPr>
        <w:t>на 2023-2024 годы</w:t>
      </w:r>
    </w:p>
    <w:p w:rsidR="00791696" w:rsidRPr="00982F6D" w:rsidRDefault="00791696" w:rsidP="00791696">
      <w:pPr>
        <w:spacing w:after="283" w:line="1" w:lineRule="exact"/>
        <w:rPr>
          <w:rFonts w:ascii="Arial" w:hAnsi="Arial" w:cs="Arial"/>
        </w:rPr>
      </w:pPr>
    </w:p>
    <w:tbl>
      <w:tblPr>
        <w:tblW w:w="14459" w:type="dxa"/>
        <w:tblInd w:w="40" w:type="dxa"/>
        <w:tblLayout w:type="fixed"/>
        <w:tblCellMar>
          <w:left w:w="40" w:type="dxa"/>
          <w:right w:w="40" w:type="dxa"/>
        </w:tblCellMar>
        <w:tblLook w:val="0000"/>
      </w:tblPr>
      <w:tblGrid>
        <w:gridCol w:w="7938"/>
        <w:gridCol w:w="1985"/>
        <w:gridCol w:w="1134"/>
        <w:gridCol w:w="1843"/>
        <w:gridCol w:w="1559"/>
      </w:tblGrid>
      <w:tr w:rsidR="00791696" w:rsidRPr="00982F6D" w:rsidTr="008527BB">
        <w:tblPrEx>
          <w:tblCellMar>
            <w:top w:w="0" w:type="dxa"/>
            <w:bottom w:w="0" w:type="dxa"/>
          </w:tblCellMar>
        </w:tblPrEx>
        <w:trPr>
          <w:gridAfter w:val="1"/>
          <w:wAfter w:w="1559" w:type="dxa"/>
          <w:trHeight w:hRule="exact" w:val="355"/>
        </w:trPr>
        <w:tc>
          <w:tcPr>
            <w:tcW w:w="7938" w:type="dxa"/>
            <w:tcBorders>
              <w:top w:val="single" w:sz="6" w:space="0" w:color="auto"/>
              <w:left w:val="single" w:sz="6" w:space="0" w:color="auto"/>
              <w:bottom w:val="nil"/>
              <w:right w:val="single" w:sz="6" w:space="0" w:color="auto"/>
            </w:tcBorders>
            <w:shd w:val="clear" w:color="auto" w:fill="FFFFFF"/>
          </w:tcPr>
          <w:p w:rsidR="00791696" w:rsidRPr="00982F6D" w:rsidRDefault="00791696" w:rsidP="009B4EB4">
            <w:pPr>
              <w:shd w:val="clear" w:color="auto" w:fill="FFFFFF"/>
              <w:spacing w:line="326" w:lineRule="exact"/>
              <w:ind w:left="643" w:right="619"/>
              <w:rPr>
                <w:rFonts w:ascii="Arial" w:hAnsi="Arial" w:cs="Arial"/>
              </w:rPr>
            </w:pPr>
            <w:r w:rsidRPr="00982F6D">
              <w:rPr>
                <w:rFonts w:ascii="Arial" w:hAnsi="Arial" w:cs="Arial"/>
                <w:color w:val="000000"/>
                <w:spacing w:val="-2"/>
              </w:rPr>
              <w:t xml:space="preserve">Наименование </w:t>
            </w:r>
            <w:r w:rsidRPr="00982F6D">
              <w:rPr>
                <w:rFonts w:ascii="Arial" w:hAnsi="Arial" w:cs="Arial"/>
                <w:color w:val="000000"/>
              </w:rPr>
              <w:t>показателя</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ind w:left="835"/>
              <w:rPr>
                <w:rFonts w:ascii="Arial" w:hAnsi="Arial" w:cs="Arial"/>
              </w:rPr>
            </w:pPr>
            <w:r w:rsidRPr="00982F6D">
              <w:rPr>
                <w:rFonts w:ascii="Arial" w:hAnsi="Arial" w:cs="Arial"/>
                <w:color w:val="000000"/>
              </w:rPr>
              <w:t>2023 год*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ind w:left="936"/>
              <w:rPr>
                <w:rFonts w:ascii="Arial" w:hAnsi="Arial" w:cs="Arial"/>
              </w:rPr>
            </w:pPr>
            <w:r w:rsidRPr="00982F6D">
              <w:rPr>
                <w:rFonts w:ascii="Arial" w:hAnsi="Arial" w:cs="Arial"/>
                <w:color w:val="000000"/>
              </w:rPr>
              <w:t>2024 год</w:t>
            </w:r>
          </w:p>
        </w:tc>
      </w:tr>
      <w:tr w:rsidR="00791696" w:rsidRPr="00982F6D" w:rsidTr="008527BB">
        <w:tblPrEx>
          <w:tblCellMar>
            <w:top w:w="0" w:type="dxa"/>
            <w:bottom w:w="0" w:type="dxa"/>
          </w:tblCellMar>
        </w:tblPrEx>
        <w:trPr>
          <w:trHeight w:hRule="exact" w:val="2611"/>
        </w:trPr>
        <w:tc>
          <w:tcPr>
            <w:tcW w:w="7938" w:type="dxa"/>
            <w:tcBorders>
              <w:top w:val="nil"/>
              <w:left w:val="single" w:sz="6" w:space="0" w:color="auto"/>
              <w:bottom w:val="single" w:sz="6" w:space="0" w:color="auto"/>
              <w:right w:val="single" w:sz="6" w:space="0" w:color="auto"/>
            </w:tcBorders>
            <w:shd w:val="clear" w:color="auto" w:fill="FFFFFF"/>
          </w:tcPr>
          <w:p w:rsidR="00791696" w:rsidRPr="00982F6D" w:rsidRDefault="00791696" w:rsidP="009B4EB4">
            <w:pPr>
              <w:rPr>
                <w:rFonts w:ascii="Arial" w:hAnsi="Arial" w:cs="Arial"/>
              </w:rPr>
            </w:pPr>
          </w:p>
          <w:p w:rsidR="00791696" w:rsidRPr="00982F6D" w:rsidRDefault="00791696" w:rsidP="009B4EB4">
            <w:pP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31" w:lineRule="exact"/>
              <w:rPr>
                <w:rFonts w:ascii="Arial" w:hAnsi="Arial" w:cs="Arial"/>
              </w:rPr>
            </w:pPr>
            <w:r w:rsidRPr="00982F6D">
              <w:rPr>
                <w:rFonts w:ascii="Arial" w:hAnsi="Arial" w:cs="Arial"/>
                <w:color w:val="000000"/>
                <w:spacing w:val="-4"/>
              </w:rPr>
              <w:t xml:space="preserve">Объем расходов, </w:t>
            </w:r>
            <w:r w:rsidRPr="00982F6D">
              <w:rPr>
                <w:rFonts w:ascii="Arial" w:hAnsi="Arial" w:cs="Arial"/>
                <w:color w:val="000000"/>
                <w:spacing w:val="-6"/>
              </w:rPr>
              <w:t>рублей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jc w:val="center"/>
              <w:rPr>
                <w:rFonts w:ascii="Arial" w:hAnsi="Arial" w:cs="Arial"/>
              </w:rPr>
            </w:pPr>
            <w:r w:rsidRPr="00982F6D">
              <w:rPr>
                <w:rFonts w:ascii="Arial" w:hAnsi="Arial" w:cs="Arial"/>
                <w:color w:val="000000"/>
                <w:spacing w:val="-1"/>
              </w:rPr>
              <w:t xml:space="preserve">Доля в </w:t>
            </w:r>
            <w:r w:rsidRPr="00982F6D">
              <w:rPr>
                <w:rFonts w:ascii="Arial" w:hAnsi="Arial" w:cs="Arial"/>
                <w:color w:val="000000"/>
                <w:spacing w:val="-2"/>
              </w:rPr>
              <w:t xml:space="preserve">общем </w:t>
            </w:r>
            <w:r w:rsidRPr="00982F6D">
              <w:rPr>
                <w:rFonts w:ascii="Arial" w:hAnsi="Arial" w:cs="Arial"/>
                <w:color w:val="000000"/>
                <w:spacing w:val="-5"/>
              </w:rPr>
              <w:t xml:space="preserve">объеме </w:t>
            </w:r>
            <w:r w:rsidRPr="00982F6D">
              <w:rPr>
                <w:rFonts w:ascii="Arial" w:hAnsi="Arial" w:cs="Arial"/>
                <w:color w:val="000000"/>
                <w:spacing w:val="-1"/>
              </w:rPr>
              <w:t>расхо</w:t>
            </w:r>
            <w:r w:rsidRPr="00982F6D">
              <w:rPr>
                <w:rFonts w:ascii="Arial" w:hAnsi="Arial" w:cs="Arial"/>
                <w:color w:val="000000"/>
                <w:spacing w:val="-1"/>
              </w:rPr>
              <w:softHyphen/>
              <w:t xml:space="preserve">дов, </w:t>
            </w:r>
            <w:r w:rsidRPr="00982F6D">
              <w:rPr>
                <w:rFonts w:ascii="Arial" w:hAnsi="Arial" w:cs="Arial"/>
                <w:color w:val="000000"/>
                <w:spacing w:val="-2"/>
              </w:rPr>
              <w:t>про</w:t>
            </w:r>
            <w:r w:rsidRPr="00982F6D">
              <w:rPr>
                <w:rFonts w:ascii="Arial" w:hAnsi="Arial" w:cs="Arial"/>
                <w:color w:val="000000"/>
                <w:spacing w:val="-2"/>
              </w:rPr>
              <w:softHyphen/>
              <w:t>цен</w:t>
            </w:r>
            <w:r w:rsidRPr="00982F6D">
              <w:rPr>
                <w:rFonts w:ascii="Arial" w:hAnsi="Arial" w:cs="Arial"/>
                <w:color w:val="000000"/>
              </w:rPr>
              <w:t>тов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6" w:lineRule="exact"/>
              <w:rPr>
                <w:rFonts w:ascii="Arial" w:hAnsi="Arial" w:cs="Arial"/>
              </w:rPr>
            </w:pPr>
            <w:r w:rsidRPr="00982F6D">
              <w:rPr>
                <w:rFonts w:ascii="Arial" w:hAnsi="Arial" w:cs="Arial"/>
                <w:color w:val="000000"/>
                <w:spacing w:val="-4"/>
              </w:rPr>
              <w:t>Объем расх</w:t>
            </w:r>
            <w:r w:rsidRPr="00982F6D">
              <w:rPr>
                <w:rFonts w:ascii="Arial" w:hAnsi="Arial" w:cs="Arial"/>
                <w:color w:val="000000"/>
                <w:spacing w:val="-4"/>
              </w:rPr>
              <w:t>о</w:t>
            </w:r>
            <w:r w:rsidRPr="00982F6D">
              <w:rPr>
                <w:rFonts w:ascii="Arial" w:hAnsi="Arial" w:cs="Arial"/>
                <w:color w:val="000000"/>
                <w:spacing w:val="-4"/>
              </w:rPr>
              <w:t xml:space="preserve">дов, </w:t>
            </w:r>
            <w:r w:rsidRPr="00982F6D">
              <w:rPr>
                <w:rFonts w:ascii="Arial" w:hAnsi="Arial" w:cs="Arial"/>
                <w:color w:val="000000"/>
                <w:spacing w:val="-6"/>
              </w:rPr>
              <w:t>рублей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jc w:val="center"/>
              <w:rPr>
                <w:rFonts w:ascii="Arial" w:hAnsi="Arial" w:cs="Arial"/>
              </w:rPr>
            </w:pPr>
            <w:r w:rsidRPr="00982F6D">
              <w:rPr>
                <w:rFonts w:ascii="Arial" w:hAnsi="Arial" w:cs="Arial"/>
                <w:color w:val="000000"/>
                <w:spacing w:val="-2"/>
              </w:rPr>
              <w:t>Доля в о</w:t>
            </w:r>
            <w:r w:rsidRPr="00982F6D">
              <w:rPr>
                <w:rFonts w:ascii="Arial" w:hAnsi="Arial" w:cs="Arial"/>
                <w:color w:val="000000"/>
                <w:spacing w:val="-2"/>
              </w:rPr>
              <w:t>б</w:t>
            </w:r>
            <w:r w:rsidRPr="00982F6D">
              <w:rPr>
                <w:rFonts w:ascii="Arial" w:hAnsi="Arial" w:cs="Arial"/>
                <w:color w:val="000000"/>
                <w:spacing w:val="-2"/>
              </w:rPr>
              <w:t xml:space="preserve">щем </w:t>
            </w:r>
            <w:r w:rsidRPr="00982F6D">
              <w:rPr>
                <w:rFonts w:ascii="Arial" w:hAnsi="Arial" w:cs="Arial"/>
                <w:color w:val="000000"/>
                <w:spacing w:val="-3"/>
              </w:rPr>
              <w:t xml:space="preserve">объеме </w:t>
            </w:r>
            <w:r w:rsidRPr="00982F6D">
              <w:rPr>
                <w:rFonts w:ascii="Arial" w:hAnsi="Arial" w:cs="Arial"/>
                <w:color w:val="000000"/>
              </w:rPr>
              <w:t>ра</w:t>
            </w:r>
            <w:r w:rsidRPr="00982F6D">
              <w:rPr>
                <w:rFonts w:ascii="Arial" w:hAnsi="Arial" w:cs="Arial"/>
                <w:color w:val="000000"/>
              </w:rPr>
              <w:t>с</w:t>
            </w:r>
            <w:r w:rsidRPr="00982F6D">
              <w:rPr>
                <w:rFonts w:ascii="Arial" w:hAnsi="Arial" w:cs="Arial"/>
                <w:color w:val="000000"/>
              </w:rPr>
              <w:t>хо</w:t>
            </w:r>
            <w:r w:rsidRPr="00982F6D">
              <w:rPr>
                <w:rFonts w:ascii="Arial" w:hAnsi="Arial" w:cs="Arial"/>
                <w:color w:val="000000"/>
              </w:rPr>
              <w:softHyphen/>
            </w:r>
            <w:r w:rsidRPr="00982F6D">
              <w:rPr>
                <w:rFonts w:ascii="Arial" w:hAnsi="Arial" w:cs="Arial"/>
                <w:color w:val="000000"/>
                <w:spacing w:val="-4"/>
              </w:rPr>
              <w:t>дов, про</w:t>
            </w:r>
            <w:r w:rsidRPr="00982F6D">
              <w:rPr>
                <w:rFonts w:ascii="Arial" w:hAnsi="Arial" w:cs="Arial"/>
                <w:color w:val="000000"/>
                <w:spacing w:val="-4"/>
              </w:rPr>
              <w:softHyphen/>
            </w:r>
            <w:r w:rsidRPr="00982F6D">
              <w:rPr>
                <w:rFonts w:ascii="Arial" w:hAnsi="Arial" w:cs="Arial"/>
                <w:color w:val="000000"/>
                <w:spacing w:val="-3"/>
              </w:rPr>
              <w:t>це</w:t>
            </w:r>
            <w:r w:rsidRPr="00982F6D">
              <w:rPr>
                <w:rFonts w:ascii="Arial" w:hAnsi="Arial" w:cs="Arial"/>
                <w:color w:val="000000"/>
                <w:spacing w:val="-3"/>
              </w:rPr>
              <w:t>н</w:t>
            </w:r>
            <w:r w:rsidRPr="00982F6D">
              <w:rPr>
                <w:rFonts w:ascii="Arial" w:hAnsi="Arial" w:cs="Arial"/>
                <w:color w:val="000000"/>
                <w:spacing w:val="-2"/>
              </w:rPr>
              <w:t>тов</w:t>
            </w:r>
          </w:p>
        </w:tc>
      </w:tr>
      <w:tr w:rsidR="00791696" w:rsidRPr="00982F6D" w:rsidTr="008527BB">
        <w:tblPrEx>
          <w:tblCellMar>
            <w:top w:w="0" w:type="dxa"/>
            <w:bottom w:w="0" w:type="dxa"/>
          </w:tblCellMar>
        </w:tblPrEx>
        <w:trPr>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rPr>
                <w:rFonts w:ascii="Arial" w:hAnsi="Arial" w:cs="Arial"/>
              </w:rPr>
            </w:pPr>
            <w:r w:rsidRPr="00982F6D">
              <w:rPr>
                <w:rFonts w:ascii="Arial" w:hAnsi="Arial" w:cs="Arial"/>
                <w:color w:val="000000"/>
                <w:spacing w:val="-3"/>
              </w:rPr>
              <w:t>Расходы, всего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7 138 233,93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color w:val="000000"/>
              </w:rPr>
              <w:t>100,0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12 200 098,32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color w:val="000000"/>
              </w:rPr>
              <w:t>100,0</w:t>
            </w:r>
          </w:p>
        </w:tc>
      </w:tr>
      <w:tr w:rsidR="00791696" w:rsidRPr="00982F6D" w:rsidTr="008527BB">
        <w:tblPrEx>
          <w:tblCellMar>
            <w:top w:w="0" w:type="dxa"/>
            <w:bottom w:w="0" w:type="dxa"/>
          </w:tblCellMar>
        </w:tblPrEx>
        <w:trPr>
          <w:trHeight w:hRule="exact" w:val="653"/>
        </w:trPr>
        <w:tc>
          <w:tcPr>
            <w:tcW w:w="7938" w:type="dxa"/>
            <w:tcBorders>
              <w:top w:val="single" w:sz="6" w:space="0" w:color="auto"/>
              <w:left w:val="single" w:sz="6" w:space="0" w:color="auto"/>
              <w:bottom w:val="single" w:sz="6" w:space="0" w:color="auto"/>
              <w:right w:val="single" w:sz="6" w:space="0" w:color="auto"/>
            </w:tcBorders>
            <w:shd w:val="clear" w:color="auto" w:fill="FFFFFF"/>
            <w:vAlign w:val="center"/>
          </w:tcPr>
          <w:p w:rsidR="00791696" w:rsidRPr="00982F6D" w:rsidRDefault="00791696" w:rsidP="009B4EB4">
            <w:pPr>
              <w:shd w:val="clear" w:color="auto" w:fill="FFFFFF"/>
              <w:spacing w:line="322" w:lineRule="exact"/>
              <w:ind w:right="346" w:firstLine="5"/>
              <w:rPr>
                <w:rFonts w:ascii="Arial" w:hAnsi="Arial" w:cs="Arial"/>
              </w:rPr>
            </w:pPr>
            <w:r w:rsidRPr="00982F6D">
              <w:rPr>
                <w:rFonts w:ascii="Arial" w:hAnsi="Arial" w:cs="Arial"/>
                <w:color w:val="000000"/>
                <w:spacing w:val="-2"/>
              </w:rPr>
              <w:t xml:space="preserve">Общегосударственные </w:t>
            </w:r>
            <w:r w:rsidRPr="00982F6D">
              <w:rPr>
                <w:rFonts w:ascii="Arial" w:hAnsi="Arial" w:cs="Arial"/>
                <w:color w:val="000000"/>
                <w:spacing w:val="-3"/>
              </w:rPr>
              <w:t>в</w:t>
            </w:r>
            <w:r w:rsidRPr="00982F6D">
              <w:rPr>
                <w:rFonts w:ascii="Arial" w:hAnsi="Arial" w:cs="Arial"/>
                <w:color w:val="000000"/>
                <w:spacing w:val="-3"/>
              </w:rPr>
              <w:t>о</w:t>
            </w:r>
            <w:r w:rsidRPr="00982F6D">
              <w:rPr>
                <w:rFonts w:ascii="Arial" w:hAnsi="Arial" w:cs="Arial"/>
                <w:color w:val="000000"/>
                <w:spacing w:val="-3"/>
              </w:rPr>
              <w:t>просы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2 429 282,41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34,0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3 262 907,87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26,8</w:t>
            </w:r>
          </w:p>
        </w:tc>
      </w:tr>
      <w:tr w:rsidR="00791696" w:rsidRPr="00982F6D" w:rsidTr="008527BB">
        <w:tblPrEx>
          <w:tblCellMar>
            <w:top w:w="0" w:type="dxa"/>
            <w:bottom w:w="0" w:type="dxa"/>
          </w:tblCellMar>
        </w:tblPrEx>
        <w:trPr>
          <w:trHeight w:hRule="exact" w:val="452"/>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right="403" w:firstLine="5"/>
              <w:rPr>
                <w:rFonts w:ascii="Arial" w:hAnsi="Arial" w:cs="Arial"/>
              </w:rPr>
            </w:pPr>
            <w:r w:rsidRPr="00982F6D">
              <w:rPr>
                <w:rFonts w:ascii="Arial" w:hAnsi="Arial" w:cs="Arial"/>
                <w:color w:val="000000"/>
              </w:rPr>
              <w:t xml:space="preserve">в том числе за счет </w:t>
            </w:r>
            <w:r w:rsidRPr="00982F6D">
              <w:rPr>
                <w:rFonts w:ascii="Arial" w:hAnsi="Arial" w:cs="Arial"/>
                <w:color w:val="000000"/>
                <w:spacing w:val="-3"/>
              </w:rPr>
              <w:t xml:space="preserve">поступлений целевого </w:t>
            </w:r>
            <w:r w:rsidRPr="00982F6D">
              <w:rPr>
                <w:rFonts w:ascii="Arial" w:hAnsi="Arial" w:cs="Arial"/>
                <w:color w:val="000000"/>
              </w:rPr>
              <w:t>х</w:t>
            </w:r>
            <w:r w:rsidRPr="00982F6D">
              <w:rPr>
                <w:rFonts w:ascii="Arial" w:hAnsi="Arial" w:cs="Arial"/>
                <w:color w:val="000000"/>
              </w:rPr>
              <w:t>а</w:t>
            </w:r>
            <w:r w:rsidRPr="00982F6D">
              <w:rPr>
                <w:rFonts w:ascii="Arial" w:hAnsi="Arial" w:cs="Arial"/>
                <w:color w:val="000000"/>
              </w:rPr>
              <w:t>рактера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r>
      <w:tr w:rsidR="00791696" w:rsidRPr="00982F6D" w:rsidTr="008527BB">
        <w:tblPrEx>
          <w:tblCellMar>
            <w:top w:w="0" w:type="dxa"/>
            <w:bottom w:w="0" w:type="dxa"/>
          </w:tblCellMar>
        </w:tblPrEx>
        <w:trPr>
          <w:trHeight w:hRule="exact" w:val="452"/>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right="403" w:firstLine="5"/>
              <w:rPr>
                <w:rFonts w:ascii="Arial" w:hAnsi="Arial" w:cs="Arial"/>
                <w:color w:val="000000"/>
              </w:rPr>
            </w:pPr>
            <w:r w:rsidRPr="00982F6D">
              <w:rPr>
                <w:rFonts w:ascii="Arial" w:hAnsi="Arial" w:cs="Arial"/>
                <w:color w:val="000000"/>
              </w:rPr>
              <w:t>Национальная безопасность и правоохранительная деятел</w:t>
            </w:r>
            <w:r w:rsidRPr="00982F6D">
              <w:rPr>
                <w:rFonts w:ascii="Arial" w:hAnsi="Arial" w:cs="Arial"/>
                <w:color w:val="000000"/>
              </w:rPr>
              <w:t>ь</w:t>
            </w:r>
            <w:r w:rsidRPr="00982F6D">
              <w:rPr>
                <w:rFonts w:ascii="Arial" w:hAnsi="Arial" w:cs="Arial"/>
                <w:color w:val="000000"/>
              </w:rPr>
              <w:t>ность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8 000,00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0,1</w:t>
            </w:r>
          </w:p>
        </w:tc>
      </w:tr>
      <w:tr w:rsidR="00791696" w:rsidRPr="00982F6D" w:rsidTr="008527BB">
        <w:tblPrEx>
          <w:tblCellMar>
            <w:top w:w="0" w:type="dxa"/>
            <w:bottom w:w="0" w:type="dxa"/>
          </w:tblCellMar>
        </w:tblPrEx>
        <w:trPr>
          <w:trHeight w:hRule="exact" w:val="395"/>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right="403" w:firstLine="5"/>
              <w:rPr>
                <w:rFonts w:ascii="Arial" w:hAnsi="Arial" w:cs="Arial"/>
              </w:rPr>
            </w:pPr>
            <w:r w:rsidRPr="00982F6D">
              <w:rPr>
                <w:rFonts w:ascii="Arial" w:hAnsi="Arial" w:cs="Arial"/>
                <w:color w:val="000000"/>
              </w:rPr>
              <w:t xml:space="preserve">в том числе за счет </w:t>
            </w:r>
            <w:r w:rsidRPr="00982F6D">
              <w:rPr>
                <w:rFonts w:ascii="Arial" w:hAnsi="Arial" w:cs="Arial"/>
                <w:color w:val="000000"/>
                <w:spacing w:val="-3"/>
              </w:rPr>
              <w:t xml:space="preserve">поступлений целевого </w:t>
            </w:r>
            <w:r w:rsidRPr="00982F6D">
              <w:rPr>
                <w:rFonts w:ascii="Arial" w:hAnsi="Arial" w:cs="Arial"/>
                <w:color w:val="000000"/>
              </w:rPr>
              <w:t>х</w:t>
            </w:r>
            <w:r w:rsidRPr="00982F6D">
              <w:rPr>
                <w:rFonts w:ascii="Arial" w:hAnsi="Arial" w:cs="Arial"/>
                <w:color w:val="000000"/>
              </w:rPr>
              <w:t>а</w:t>
            </w:r>
            <w:r w:rsidRPr="00982F6D">
              <w:rPr>
                <w:rFonts w:ascii="Arial" w:hAnsi="Arial" w:cs="Arial"/>
                <w:color w:val="000000"/>
              </w:rPr>
              <w:t>рактера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r>
      <w:tr w:rsidR="00791696" w:rsidRPr="00982F6D" w:rsidTr="008527BB">
        <w:tblPrEx>
          <w:tblCellMar>
            <w:top w:w="0" w:type="dxa"/>
            <w:bottom w:w="0" w:type="dxa"/>
          </w:tblCellMar>
        </w:tblPrEx>
        <w:trPr>
          <w:trHeight w:hRule="exact" w:val="414"/>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right="403" w:firstLine="5"/>
              <w:rPr>
                <w:rFonts w:ascii="Arial" w:hAnsi="Arial" w:cs="Arial"/>
                <w:color w:val="000000"/>
              </w:rPr>
            </w:pPr>
            <w:r w:rsidRPr="00982F6D">
              <w:rPr>
                <w:rFonts w:ascii="Arial" w:hAnsi="Arial" w:cs="Arial"/>
                <w:color w:val="000000"/>
              </w:rPr>
              <w:t>Национальная обор</w:t>
            </w:r>
            <w:r w:rsidRPr="00982F6D">
              <w:rPr>
                <w:rFonts w:ascii="Arial" w:hAnsi="Arial" w:cs="Arial"/>
                <w:color w:val="000000"/>
              </w:rPr>
              <w:t>о</w:t>
            </w:r>
            <w:r w:rsidRPr="00982F6D">
              <w:rPr>
                <w:rFonts w:ascii="Arial" w:hAnsi="Arial" w:cs="Arial"/>
                <w:color w:val="000000"/>
              </w:rPr>
              <w:t>на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185 578,00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2,6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212 125,00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1,8</w:t>
            </w:r>
          </w:p>
        </w:tc>
      </w:tr>
      <w:tr w:rsidR="00791696" w:rsidRPr="00982F6D" w:rsidTr="008527BB">
        <w:tblPrEx>
          <w:tblCellMar>
            <w:top w:w="0" w:type="dxa"/>
            <w:bottom w:w="0" w:type="dxa"/>
          </w:tblCellMar>
        </w:tblPrEx>
        <w:trPr>
          <w:trHeight w:hRule="exact" w:val="420"/>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right="403" w:firstLine="5"/>
              <w:rPr>
                <w:rFonts w:ascii="Arial" w:hAnsi="Arial" w:cs="Arial"/>
                <w:color w:val="000000"/>
              </w:rPr>
            </w:pPr>
            <w:r w:rsidRPr="00982F6D">
              <w:rPr>
                <w:rFonts w:ascii="Arial" w:hAnsi="Arial" w:cs="Arial"/>
                <w:color w:val="000000"/>
              </w:rPr>
              <w:t xml:space="preserve">в том числе за счет </w:t>
            </w:r>
            <w:r w:rsidRPr="00982F6D">
              <w:rPr>
                <w:rFonts w:ascii="Arial" w:hAnsi="Arial" w:cs="Arial"/>
                <w:color w:val="000000"/>
                <w:spacing w:val="-3"/>
              </w:rPr>
              <w:t xml:space="preserve">поступлений целевого </w:t>
            </w:r>
            <w:r w:rsidRPr="00982F6D">
              <w:rPr>
                <w:rFonts w:ascii="Arial" w:hAnsi="Arial" w:cs="Arial"/>
                <w:color w:val="000000"/>
              </w:rPr>
              <w:t>х</w:t>
            </w:r>
            <w:r w:rsidRPr="00982F6D">
              <w:rPr>
                <w:rFonts w:ascii="Arial" w:hAnsi="Arial" w:cs="Arial"/>
                <w:color w:val="000000"/>
              </w:rPr>
              <w:t>а</w:t>
            </w:r>
            <w:r w:rsidRPr="00982F6D">
              <w:rPr>
                <w:rFonts w:ascii="Arial" w:hAnsi="Arial" w:cs="Arial"/>
                <w:color w:val="000000"/>
              </w:rPr>
              <w:t>рактера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185 578,00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2,6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212 125,00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1,8</w:t>
            </w:r>
          </w:p>
        </w:tc>
      </w:tr>
      <w:tr w:rsidR="00791696" w:rsidRPr="00982F6D" w:rsidTr="008527BB">
        <w:tblPrEx>
          <w:tblCellMar>
            <w:top w:w="0" w:type="dxa"/>
            <w:bottom w:w="0" w:type="dxa"/>
          </w:tblCellMar>
        </w:tblPrEx>
        <w:trPr>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rPr>
                <w:rFonts w:ascii="Arial" w:hAnsi="Arial" w:cs="Arial"/>
              </w:rPr>
            </w:pPr>
            <w:r w:rsidRPr="00982F6D">
              <w:rPr>
                <w:rFonts w:ascii="Arial" w:hAnsi="Arial" w:cs="Arial"/>
                <w:color w:val="000000"/>
                <w:spacing w:val="-2"/>
              </w:rPr>
              <w:t>Национальная экономика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962 873,77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13,5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1 054 143,77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8,6</w:t>
            </w:r>
          </w:p>
        </w:tc>
      </w:tr>
      <w:tr w:rsidR="00791696" w:rsidRPr="00982F6D" w:rsidTr="008527BB">
        <w:tblPrEx>
          <w:tblCellMar>
            <w:top w:w="0" w:type="dxa"/>
            <w:bottom w:w="0" w:type="dxa"/>
          </w:tblCellMar>
        </w:tblPrEx>
        <w:trPr>
          <w:trHeight w:hRule="exact" w:val="374"/>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17" w:lineRule="exact"/>
              <w:ind w:right="413" w:firstLine="5"/>
              <w:rPr>
                <w:rFonts w:ascii="Arial" w:hAnsi="Arial" w:cs="Arial"/>
              </w:rPr>
            </w:pPr>
            <w:r w:rsidRPr="00982F6D">
              <w:rPr>
                <w:rFonts w:ascii="Arial" w:hAnsi="Arial" w:cs="Arial"/>
                <w:color w:val="000000"/>
                <w:spacing w:val="-1"/>
              </w:rPr>
              <w:t xml:space="preserve">в том числе за счет </w:t>
            </w:r>
            <w:r w:rsidRPr="00982F6D">
              <w:rPr>
                <w:rFonts w:ascii="Arial" w:hAnsi="Arial" w:cs="Arial"/>
                <w:color w:val="000000"/>
                <w:spacing w:val="-3"/>
              </w:rPr>
              <w:t xml:space="preserve">поступлений целевого </w:t>
            </w:r>
            <w:r w:rsidRPr="00982F6D">
              <w:rPr>
                <w:rFonts w:ascii="Arial" w:hAnsi="Arial" w:cs="Arial"/>
                <w:color w:val="000000"/>
                <w:spacing w:val="-1"/>
              </w:rPr>
              <w:t>х</w:t>
            </w:r>
            <w:r w:rsidRPr="00982F6D">
              <w:rPr>
                <w:rFonts w:ascii="Arial" w:hAnsi="Arial" w:cs="Arial"/>
                <w:color w:val="000000"/>
                <w:spacing w:val="-1"/>
              </w:rPr>
              <w:t>а</w:t>
            </w:r>
            <w:r w:rsidRPr="00982F6D">
              <w:rPr>
                <w:rFonts w:ascii="Arial" w:hAnsi="Arial" w:cs="Arial"/>
                <w:color w:val="000000"/>
                <w:spacing w:val="-1"/>
              </w:rPr>
              <w:t>рактера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r>
      <w:tr w:rsidR="00791696" w:rsidRPr="00982F6D" w:rsidTr="008527BB">
        <w:tblPrEx>
          <w:tblCellMar>
            <w:top w:w="0" w:type="dxa"/>
            <w:bottom w:w="0" w:type="dxa"/>
          </w:tblCellMar>
        </w:tblPrEx>
        <w:trPr>
          <w:trHeight w:hRule="exact" w:val="422"/>
        </w:trPr>
        <w:tc>
          <w:tcPr>
            <w:tcW w:w="7938" w:type="dxa"/>
            <w:tcBorders>
              <w:top w:val="single" w:sz="6" w:space="0" w:color="auto"/>
              <w:left w:val="single" w:sz="6" w:space="0" w:color="auto"/>
              <w:bottom w:val="single" w:sz="6" w:space="0" w:color="auto"/>
              <w:right w:val="single" w:sz="6" w:space="0" w:color="auto"/>
            </w:tcBorders>
            <w:shd w:val="clear" w:color="auto" w:fill="FFFFFF"/>
            <w:vAlign w:val="center"/>
          </w:tcPr>
          <w:p w:rsidR="00791696" w:rsidRPr="00982F6D" w:rsidRDefault="00791696" w:rsidP="009B4EB4">
            <w:pPr>
              <w:shd w:val="clear" w:color="auto" w:fill="FFFFFF"/>
              <w:spacing w:line="331" w:lineRule="exact"/>
              <w:ind w:right="67"/>
              <w:rPr>
                <w:rFonts w:ascii="Arial" w:hAnsi="Arial" w:cs="Arial"/>
              </w:rPr>
            </w:pPr>
            <w:r w:rsidRPr="00982F6D">
              <w:rPr>
                <w:rFonts w:ascii="Arial" w:hAnsi="Arial" w:cs="Arial"/>
                <w:color w:val="000000"/>
                <w:spacing w:val="-3"/>
              </w:rPr>
              <w:t xml:space="preserve">Жилищно-коммунальное </w:t>
            </w:r>
            <w:r w:rsidRPr="00982F6D">
              <w:rPr>
                <w:rFonts w:ascii="Arial" w:hAnsi="Arial" w:cs="Arial"/>
                <w:color w:val="000000"/>
                <w:spacing w:val="-1"/>
              </w:rPr>
              <w:t>х</w:t>
            </w:r>
            <w:r w:rsidRPr="00982F6D">
              <w:rPr>
                <w:rFonts w:ascii="Arial" w:hAnsi="Arial" w:cs="Arial"/>
                <w:color w:val="000000"/>
                <w:spacing w:val="-1"/>
              </w:rPr>
              <w:t>о</w:t>
            </w:r>
            <w:r w:rsidRPr="00982F6D">
              <w:rPr>
                <w:rFonts w:ascii="Arial" w:hAnsi="Arial" w:cs="Arial"/>
                <w:color w:val="000000"/>
                <w:spacing w:val="-1"/>
              </w:rPr>
              <w:t>зяйство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3 089 137,84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43,3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4 649 804,70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38,1</w:t>
            </w:r>
          </w:p>
        </w:tc>
      </w:tr>
      <w:tr w:rsidR="00791696" w:rsidRPr="00982F6D" w:rsidTr="008527BB">
        <w:tblPrEx>
          <w:tblCellMar>
            <w:top w:w="0" w:type="dxa"/>
            <w:bottom w:w="0" w:type="dxa"/>
          </w:tblCellMar>
        </w:tblPrEx>
        <w:trPr>
          <w:trHeight w:hRule="exact" w:val="440"/>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6" w:lineRule="exact"/>
              <w:ind w:right="408" w:hanging="5"/>
              <w:rPr>
                <w:rFonts w:ascii="Arial" w:hAnsi="Arial" w:cs="Arial"/>
              </w:rPr>
            </w:pPr>
            <w:r w:rsidRPr="00982F6D">
              <w:rPr>
                <w:rFonts w:ascii="Arial" w:hAnsi="Arial" w:cs="Arial"/>
                <w:color w:val="000000"/>
              </w:rPr>
              <w:lastRenderedPageBreak/>
              <w:t xml:space="preserve">в том числе за счет </w:t>
            </w:r>
            <w:r w:rsidRPr="00982F6D">
              <w:rPr>
                <w:rFonts w:ascii="Arial" w:hAnsi="Arial" w:cs="Arial"/>
                <w:color w:val="000000"/>
                <w:spacing w:val="-3"/>
              </w:rPr>
              <w:t xml:space="preserve">поступлений целевого </w:t>
            </w:r>
            <w:r w:rsidRPr="00982F6D">
              <w:rPr>
                <w:rFonts w:ascii="Arial" w:hAnsi="Arial" w:cs="Arial"/>
                <w:color w:val="000000"/>
                <w:spacing w:val="1"/>
              </w:rPr>
              <w:t>х</w:t>
            </w:r>
            <w:r w:rsidRPr="00982F6D">
              <w:rPr>
                <w:rFonts w:ascii="Arial" w:hAnsi="Arial" w:cs="Arial"/>
                <w:color w:val="000000"/>
                <w:spacing w:val="1"/>
              </w:rPr>
              <w:t>а</w:t>
            </w:r>
            <w:r w:rsidRPr="00982F6D">
              <w:rPr>
                <w:rFonts w:ascii="Arial" w:hAnsi="Arial" w:cs="Arial"/>
                <w:color w:val="000000"/>
                <w:spacing w:val="1"/>
              </w:rPr>
              <w:t>рактера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r>
      <w:tr w:rsidR="00791696" w:rsidRPr="00982F6D" w:rsidTr="008527BB">
        <w:tblPrEx>
          <w:tblCellMar>
            <w:top w:w="0" w:type="dxa"/>
            <w:bottom w:w="0" w:type="dxa"/>
          </w:tblCellMar>
        </w:tblPrEx>
        <w:trPr>
          <w:trHeight w:hRule="exact" w:val="431"/>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rPr>
                <w:rFonts w:ascii="Arial" w:hAnsi="Arial" w:cs="Arial"/>
              </w:rPr>
            </w:pPr>
            <w:r w:rsidRPr="00982F6D">
              <w:rPr>
                <w:rFonts w:ascii="Arial" w:hAnsi="Arial" w:cs="Arial"/>
                <w:color w:val="000000"/>
                <w:spacing w:val="-4"/>
              </w:rPr>
              <w:t>Образование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65 506,22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100 750,59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0,8</w:t>
            </w:r>
          </w:p>
        </w:tc>
      </w:tr>
      <w:tr w:rsidR="00791696" w:rsidRPr="00982F6D" w:rsidTr="008527BB">
        <w:tblPrEx>
          <w:tblCellMar>
            <w:top w:w="0" w:type="dxa"/>
            <w:bottom w:w="0" w:type="dxa"/>
          </w:tblCellMar>
        </w:tblPrEx>
        <w:trPr>
          <w:trHeight w:hRule="exact" w:val="409"/>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right="398"/>
              <w:rPr>
                <w:rFonts w:ascii="Arial" w:hAnsi="Arial" w:cs="Arial"/>
              </w:rPr>
            </w:pPr>
            <w:r w:rsidRPr="00982F6D">
              <w:rPr>
                <w:rFonts w:ascii="Arial" w:hAnsi="Arial" w:cs="Arial"/>
                <w:color w:val="000000"/>
              </w:rPr>
              <w:t xml:space="preserve">в том числе за счет </w:t>
            </w:r>
            <w:r w:rsidRPr="00982F6D">
              <w:rPr>
                <w:rFonts w:ascii="Arial" w:hAnsi="Arial" w:cs="Arial"/>
                <w:color w:val="000000"/>
                <w:spacing w:val="-3"/>
              </w:rPr>
              <w:t xml:space="preserve">поступлений целевого </w:t>
            </w:r>
            <w:r w:rsidRPr="00982F6D">
              <w:rPr>
                <w:rFonts w:ascii="Arial" w:hAnsi="Arial" w:cs="Arial"/>
                <w:color w:val="000000"/>
                <w:spacing w:val="1"/>
              </w:rPr>
              <w:t>х</w:t>
            </w:r>
            <w:r w:rsidRPr="00982F6D">
              <w:rPr>
                <w:rFonts w:ascii="Arial" w:hAnsi="Arial" w:cs="Arial"/>
                <w:color w:val="000000"/>
                <w:spacing w:val="1"/>
              </w:rPr>
              <w:t>а</w:t>
            </w:r>
            <w:r w:rsidRPr="00982F6D">
              <w:rPr>
                <w:rFonts w:ascii="Arial" w:hAnsi="Arial" w:cs="Arial"/>
                <w:color w:val="000000"/>
                <w:spacing w:val="1"/>
              </w:rPr>
              <w:t>рактера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r>
      <w:tr w:rsidR="00791696" w:rsidRPr="00982F6D" w:rsidTr="008527BB">
        <w:tblPrEx>
          <w:tblCellMar>
            <w:top w:w="0" w:type="dxa"/>
            <w:bottom w:w="0" w:type="dxa"/>
          </w:tblCellMar>
        </w:tblPrEx>
        <w:trPr>
          <w:trHeight w:hRule="exact" w:val="570"/>
        </w:trPr>
        <w:tc>
          <w:tcPr>
            <w:tcW w:w="7938" w:type="dxa"/>
            <w:tcBorders>
              <w:top w:val="single" w:sz="6" w:space="0" w:color="auto"/>
              <w:left w:val="single" w:sz="6" w:space="0" w:color="auto"/>
              <w:bottom w:val="single" w:sz="6" w:space="0" w:color="auto"/>
              <w:right w:val="single" w:sz="6" w:space="0" w:color="auto"/>
            </w:tcBorders>
            <w:shd w:val="clear" w:color="auto" w:fill="FFFFFF"/>
            <w:vAlign w:val="center"/>
          </w:tcPr>
          <w:p w:rsidR="00791696" w:rsidRPr="00982F6D" w:rsidRDefault="00791696" w:rsidP="009B4EB4">
            <w:pPr>
              <w:shd w:val="clear" w:color="auto" w:fill="FFFFFF"/>
              <w:spacing w:line="326" w:lineRule="exact"/>
              <w:ind w:right="1104" w:hanging="5"/>
              <w:rPr>
                <w:rFonts w:ascii="Arial" w:hAnsi="Arial" w:cs="Arial"/>
              </w:rPr>
            </w:pPr>
            <w:r w:rsidRPr="00982F6D">
              <w:rPr>
                <w:rFonts w:ascii="Arial" w:hAnsi="Arial" w:cs="Arial"/>
                <w:color w:val="000000"/>
                <w:spacing w:val="-1"/>
              </w:rPr>
              <w:t xml:space="preserve">Культура, </w:t>
            </w:r>
            <w:r w:rsidRPr="00982F6D">
              <w:rPr>
                <w:rFonts w:ascii="Arial" w:hAnsi="Arial" w:cs="Arial"/>
                <w:color w:val="000000"/>
                <w:spacing w:val="-2"/>
              </w:rPr>
              <w:t>кинем</w:t>
            </w:r>
            <w:r w:rsidRPr="00982F6D">
              <w:rPr>
                <w:rFonts w:ascii="Arial" w:hAnsi="Arial" w:cs="Arial"/>
                <w:color w:val="000000"/>
                <w:spacing w:val="-2"/>
              </w:rPr>
              <w:t>а</w:t>
            </w:r>
            <w:r w:rsidRPr="00982F6D">
              <w:rPr>
                <w:rFonts w:ascii="Arial" w:hAnsi="Arial" w:cs="Arial"/>
                <w:color w:val="000000"/>
                <w:spacing w:val="-2"/>
              </w:rPr>
              <w:t>тография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382 855,69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5,4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1 223 362,39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10,0</w:t>
            </w:r>
          </w:p>
        </w:tc>
      </w:tr>
      <w:tr w:rsidR="00791696" w:rsidRPr="00982F6D" w:rsidTr="008527BB">
        <w:tblPrEx>
          <w:tblCellMar>
            <w:top w:w="0" w:type="dxa"/>
            <w:bottom w:w="0" w:type="dxa"/>
          </w:tblCellMar>
        </w:tblPrEx>
        <w:trPr>
          <w:trHeight w:hRule="exact" w:val="437"/>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right="398"/>
              <w:rPr>
                <w:rFonts w:ascii="Arial" w:hAnsi="Arial" w:cs="Arial"/>
              </w:rPr>
            </w:pPr>
            <w:r w:rsidRPr="00982F6D">
              <w:rPr>
                <w:rFonts w:ascii="Arial" w:hAnsi="Arial" w:cs="Arial"/>
                <w:color w:val="000000"/>
              </w:rPr>
              <w:t xml:space="preserve">в том числе за счет </w:t>
            </w:r>
            <w:r w:rsidRPr="00982F6D">
              <w:rPr>
                <w:rFonts w:ascii="Arial" w:hAnsi="Arial" w:cs="Arial"/>
                <w:color w:val="000000"/>
                <w:spacing w:val="-3"/>
              </w:rPr>
              <w:t xml:space="preserve">поступлений целевого </w:t>
            </w:r>
            <w:r w:rsidRPr="00982F6D">
              <w:rPr>
                <w:rFonts w:ascii="Arial" w:hAnsi="Arial" w:cs="Arial"/>
                <w:color w:val="000000"/>
              </w:rPr>
              <w:t>х</w:t>
            </w:r>
            <w:r w:rsidRPr="00982F6D">
              <w:rPr>
                <w:rFonts w:ascii="Arial" w:hAnsi="Arial" w:cs="Arial"/>
                <w:color w:val="000000"/>
              </w:rPr>
              <w:t>а</w:t>
            </w:r>
            <w:r w:rsidRPr="00982F6D">
              <w:rPr>
                <w:rFonts w:ascii="Arial" w:hAnsi="Arial" w:cs="Arial"/>
                <w:color w:val="000000"/>
              </w:rPr>
              <w:t>рактера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r>
      <w:tr w:rsidR="00791696" w:rsidRPr="00982F6D" w:rsidTr="008527BB">
        <w:tblPrEx>
          <w:tblCellMar>
            <w:top w:w="0" w:type="dxa"/>
            <w:bottom w:w="0" w:type="dxa"/>
          </w:tblCellMar>
        </w:tblPrEx>
        <w:trPr>
          <w:trHeight w:hRule="exact" w:val="287"/>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rPr>
                <w:rFonts w:ascii="Arial" w:hAnsi="Arial" w:cs="Arial"/>
              </w:rPr>
            </w:pPr>
            <w:r w:rsidRPr="00982F6D">
              <w:rPr>
                <w:rFonts w:ascii="Arial" w:hAnsi="Arial" w:cs="Arial"/>
                <w:color w:val="000000"/>
                <w:spacing w:val="-2"/>
              </w:rPr>
              <w:t>Социальная политика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3 000,00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r>
      <w:tr w:rsidR="00791696" w:rsidRPr="00982F6D" w:rsidTr="008527BB">
        <w:tblPrEx>
          <w:tblCellMar>
            <w:top w:w="0" w:type="dxa"/>
            <w:bottom w:w="0" w:type="dxa"/>
          </w:tblCellMar>
        </w:tblPrEx>
        <w:trPr>
          <w:trHeight w:hRule="exact" w:val="418"/>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right="403"/>
              <w:rPr>
                <w:rFonts w:ascii="Arial" w:hAnsi="Arial" w:cs="Arial"/>
              </w:rPr>
            </w:pPr>
            <w:r w:rsidRPr="00982F6D">
              <w:rPr>
                <w:rFonts w:ascii="Arial" w:hAnsi="Arial" w:cs="Arial"/>
                <w:color w:val="000000"/>
              </w:rPr>
              <w:t xml:space="preserve">в том числе за счет </w:t>
            </w:r>
            <w:r w:rsidRPr="00982F6D">
              <w:rPr>
                <w:rFonts w:ascii="Arial" w:hAnsi="Arial" w:cs="Arial"/>
                <w:color w:val="000000"/>
                <w:spacing w:val="-3"/>
              </w:rPr>
              <w:t>поступлений целевого х</w:t>
            </w:r>
            <w:r w:rsidRPr="00982F6D">
              <w:rPr>
                <w:rFonts w:ascii="Arial" w:hAnsi="Arial" w:cs="Arial"/>
                <w:color w:val="000000"/>
              </w:rPr>
              <w:t>а</w:t>
            </w:r>
            <w:r w:rsidRPr="00982F6D">
              <w:rPr>
                <w:rFonts w:ascii="Arial" w:hAnsi="Arial" w:cs="Arial"/>
                <w:color w:val="000000"/>
              </w:rPr>
              <w:t>рактера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r>
      <w:tr w:rsidR="00791696" w:rsidRPr="00982F6D" w:rsidTr="008527BB">
        <w:tblPrEx>
          <w:tblCellMar>
            <w:top w:w="0" w:type="dxa"/>
            <w:bottom w:w="0" w:type="dxa"/>
          </w:tblCellMar>
        </w:tblPrEx>
        <w:trPr>
          <w:trHeight w:hRule="exact" w:val="424"/>
        </w:trPr>
        <w:tc>
          <w:tcPr>
            <w:tcW w:w="7938" w:type="dxa"/>
            <w:tcBorders>
              <w:top w:val="single" w:sz="6" w:space="0" w:color="auto"/>
              <w:left w:val="single" w:sz="6" w:space="0" w:color="auto"/>
              <w:bottom w:val="single" w:sz="6" w:space="0" w:color="auto"/>
              <w:right w:val="single" w:sz="6" w:space="0" w:color="auto"/>
            </w:tcBorders>
            <w:shd w:val="clear" w:color="auto" w:fill="FFFFFF"/>
            <w:vAlign w:val="center"/>
          </w:tcPr>
          <w:p w:rsidR="00791696" w:rsidRPr="00982F6D" w:rsidRDefault="00791696" w:rsidP="009B4EB4">
            <w:pPr>
              <w:shd w:val="clear" w:color="auto" w:fill="FFFFFF"/>
              <w:spacing w:line="322" w:lineRule="exact"/>
              <w:ind w:right="307" w:firstLine="5"/>
              <w:rPr>
                <w:rFonts w:ascii="Arial" w:hAnsi="Arial" w:cs="Arial"/>
              </w:rPr>
            </w:pPr>
            <w:r w:rsidRPr="00982F6D">
              <w:rPr>
                <w:rFonts w:ascii="Arial" w:hAnsi="Arial" w:cs="Arial"/>
                <w:color w:val="000000"/>
                <w:spacing w:val="-3"/>
              </w:rPr>
              <w:t xml:space="preserve">Физическая культура и </w:t>
            </w:r>
            <w:r w:rsidRPr="00982F6D">
              <w:rPr>
                <w:rFonts w:ascii="Arial" w:hAnsi="Arial" w:cs="Arial"/>
                <w:color w:val="000000"/>
                <w:spacing w:val="-2"/>
              </w:rPr>
              <w:t>спорт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20 000,00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1 689 004,00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13,8</w:t>
            </w:r>
          </w:p>
        </w:tc>
      </w:tr>
      <w:tr w:rsidR="00791696" w:rsidRPr="00982F6D" w:rsidTr="008527BB">
        <w:tblPrEx>
          <w:tblCellMar>
            <w:top w:w="0" w:type="dxa"/>
            <w:bottom w:w="0" w:type="dxa"/>
          </w:tblCellMar>
        </w:tblPrEx>
        <w:trPr>
          <w:trHeight w:hRule="exact" w:val="662"/>
        </w:trPr>
        <w:tc>
          <w:tcPr>
            <w:tcW w:w="7938" w:type="dxa"/>
            <w:tcBorders>
              <w:top w:val="single" w:sz="6" w:space="0" w:color="auto"/>
              <w:left w:val="single" w:sz="6" w:space="0" w:color="auto"/>
              <w:bottom w:val="single" w:sz="6" w:space="0" w:color="auto"/>
              <w:right w:val="single" w:sz="6" w:space="0" w:color="auto"/>
            </w:tcBorders>
            <w:shd w:val="clear" w:color="auto" w:fill="FFFFFF"/>
            <w:vAlign w:val="center"/>
          </w:tcPr>
          <w:p w:rsidR="00791696" w:rsidRPr="00982F6D" w:rsidRDefault="00791696" w:rsidP="009B4EB4">
            <w:pPr>
              <w:shd w:val="clear" w:color="auto" w:fill="FFFFFF"/>
              <w:spacing w:line="322" w:lineRule="exact"/>
              <w:ind w:right="307" w:firstLine="5"/>
              <w:rPr>
                <w:rFonts w:ascii="Arial" w:hAnsi="Arial" w:cs="Arial"/>
                <w:color w:val="000000"/>
                <w:spacing w:val="-3"/>
              </w:rPr>
            </w:pPr>
            <w:r w:rsidRPr="00982F6D">
              <w:rPr>
                <w:rFonts w:ascii="Arial" w:hAnsi="Arial" w:cs="Arial"/>
                <w:color w:val="000000"/>
              </w:rPr>
              <w:t xml:space="preserve">в том числе за счет </w:t>
            </w:r>
            <w:r w:rsidRPr="00982F6D">
              <w:rPr>
                <w:rFonts w:ascii="Arial" w:hAnsi="Arial" w:cs="Arial"/>
                <w:color w:val="000000"/>
                <w:spacing w:val="-3"/>
              </w:rPr>
              <w:t>поступлений целевого х</w:t>
            </w:r>
            <w:r w:rsidRPr="00982F6D">
              <w:rPr>
                <w:rFonts w:ascii="Arial" w:hAnsi="Arial" w:cs="Arial"/>
                <w:color w:val="000000"/>
              </w:rPr>
              <w:t>а</w:t>
            </w:r>
            <w:r w:rsidRPr="00982F6D">
              <w:rPr>
                <w:rFonts w:ascii="Arial" w:hAnsi="Arial" w:cs="Arial"/>
                <w:color w:val="000000"/>
              </w:rPr>
              <w:t>рактера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r>
    </w:tbl>
    <w:p w:rsidR="00791696" w:rsidRPr="00982F6D" w:rsidRDefault="00791696" w:rsidP="00791696">
      <w:pPr>
        <w:jc w:val="both"/>
        <w:rPr>
          <w:rFonts w:ascii="Arial" w:hAnsi="Arial" w:cs="Arial"/>
          <w:color w:val="000000"/>
        </w:rPr>
      </w:pPr>
    </w:p>
    <w:p w:rsidR="00791696" w:rsidRPr="00982F6D" w:rsidRDefault="00791696" w:rsidP="00791696">
      <w:pPr>
        <w:jc w:val="both"/>
        <w:rPr>
          <w:rFonts w:ascii="Arial" w:hAnsi="Arial" w:cs="Arial"/>
        </w:rPr>
      </w:pPr>
      <w:r w:rsidRPr="00982F6D">
        <w:rPr>
          <w:rFonts w:ascii="Arial" w:hAnsi="Arial" w:cs="Arial"/>
          <w:color w:val="000000"/>
        </w:rPr>
        <w:t xml:space="preserve">* Здесь объем расходов на 2023 год указан согласно решению Совета Новорождественского сельского поселения </w:t>
      </w:r>
      <w:proofErr w:type="spellStart"/>
      <w:r w:rsidRPr="00982F6D">
        <w:rPr>
          <w:rFonts w:ascii="Arial" w:hAnsi="Arial" w:cs="Arial"/>
          <w:color w:val="000000"/>
        </w:rPr>
        <w:t>Исилькул</w:t>
      </w:r>
      <w:r w:rsidRPr="00982F6D">
        <w:rPr>
          <w:rFonts w:ascii="Arial" w:hAnsi="Arial" w:cs="Arial"/>
          <w:color w:val="000000"/>
        </w:rPr>
        <w:t>ь</w:t>
      </w:r>
      <w:r w:rsidRPr="00982F6D">
        <w:rPr>
          <w:rFonts w:ascii="Arial" w:hAnsi="Arial" w:cs="Arial"/>
          <w:color w:val="000000"/>
        </w:rPr>
        <w:t>ского</w:t>
      </w:r>
      <w:proofErr w:type="spellEnd"/>
      <w:r w:rsidRPr="00982F6D">
        <w:rPr>
          <w:rFonts w:ascii="Arial" w:hAnsi="Arial" w:cs="Arial"/>
          <w:color w:val="000000"/>
        </w:rPr>
        <w:t xml:space="preserve"> муниципального района Омской области от 22 декабря 2022 года № 63 "</w:t>
      </w:r>
      <w:r w:rsidRPr="00982F6D">
        <w:rPr>
          <w:rFonts w:ascii="Arial" w:hAnsi="Arial" w:cs="Arial"/>
        </w:rPr>
        <w:t>О бюджете поселения на 2023 год и на план</w:t>
      </w:r>
      <w:r w:rsidRPr="00982F6D">
        <w:rPr>
          <w:rFonts w:ascii="Arial" w:hAnsi="Arial" w:cs="Arial"/>
        </w:rPr>
        <w:t>о</w:t>
      </w:r>
      <w:r w:rsidRPr="00982F6D">
        <w:rPr>
          <w:rFonts w:ascii="Arial" w:hAnsi="Arial" w:cs="Arial"/>
        </w:rPr>
        <w:t>вый период 2024 и 2025 годов</w:t>
      </w:r>
      <w:r w:rsidRPr="00982F6D">
        <w:rPr>
          <w:rFonts w:ascii="Arial" w:hAnsi="Arial" w:cs="Arial"/>
          <w:color w:val="000000"/>
        </w:rPr>
        <w:t xml:space="preserve">" в целях </w:t>
      </w:r>
      <w:r w:rsidRPr="00982F6D">
        <w:rPr>
          <w:rFonts w:ascii="Arial" w:hAnsi="Arial" w:cs="Arial"/>
          <w:color w:val="000000"/>
          <w:spacing w:val="-1"/>
        </w:rPr>
        <w:t>создания сопоставимых условий.</w:t>
      </w:r>
    </w:p>
    <w:p w:rsidR="00791696" w:rsidRPr="00982F6D" w:rsidRDefault="00791696" w:rsidP="00791696">
      <w:pPr>
        <w:shd w:val="clear" w:color="auto" w:fill="FFFFFF"/>
        <w:spacing w:before="125"/>
        <w:ind w:right="48"/>
        <w:jc w:val="center"/>
        <w:outlineLvl w:val="0"/>
        <w:rPr>
          <w:rFonts w:ascii="Arial" w:hAnsi="Arial" w:cs="Arial"/>
        </w:rPr>
      </w:pPr>
      <w:r w:rsidRPr="00982F6D">
        <w:rPr>
          <w:rFonts w:ascii="Arial" w:hAnsi="Arial" w:cs="Arial"/>
          <w:color w:val="000000"/>
        </w:rPr>
        <w:t xml:space="preserve">                                                                                                            Таблица № 7</w:t>
      </w:r>
    </w:p>
    <w:p w:rsidR="00791696" w:rsidRPr="00982F6D" w:rsidRDefault="00791696" w:rsidP="00791696">
      <w:pPr>
        <w:shd w:val="clear" w:color="auto" w:fill="FFFFFF"/>
        <w:spacing w:line="322" w:lineRule="exact"/>
        <w:ind w:left="34"/>
        <w:jc w:val="center"/>
        <w:rPr>
          <w:rFonts w:ascii="Arial" w:hAnsi="Arial" w:cs="Arial"/>
        </w:rPr>
      </w:pPr>
      <w:r w:rsidRPr="00982F6D">
        <w:rPr>
          <w:rFonts w:ascii="Arial" w:hAnsi="Arial" w:cs="Arial"/>
          <w:color w:val="000000"/>
          <w:spacing w:val="-3"/>
        </w:rPr>
        <w:t>Структура расходов местного бюджета в разрезе</w:t>
      </w:r>
    </w:p>
    <w:p w:rsidR="00791696" w:rsidRPr="00982F6D" w:rsidRDefault="00791696" w:rsidP="00791696">
      <w:pPr>
        <w:shd w:val="clear" w:color="auto" w:fill="FFFFFF"/>
        <w:spacing w:line="322" w:lineRule="exact"/>
        <w:ind w:left="29"/>
        <w:jc w:val="center"/>
        <w:rPr>
          <w:rFonts w:ascii="Arial" w:hAnsi="Arial" w:cs="Arial"/>
        </w:rPr>
      </w:pPr>
      <w:r w:rsidRPr="00982F6D">
        <w:rPr>
          <w:rFonts w:ascii="Arial" w:hAnsi="Arial" w:cs="Arial"/>
          <w:color w:val="000000"/>
        </w:rPr>
        <w:t>разделов классификации расходов бюджетов</w:t>
      </w:r>
    </w:p>
    <w:p w:rsidR="00791696" w:rsidRPr="00982F6D" w:rsidRDefault="00791696" w:rsidP="00791696">
      <w:pPr>
        <w:shd w:val="clear" w:color="auto" w:fill="FFFFFF"/>
        <w:spacing w:line="322" w:lineRule="exact"/>
        <w:ind w:left="29"/>
        <w:jc w:val="center"/>
        <w:rPr>
          <w:rFonts w:ascii="Arial" w:hAnsi="Arial" w:cs="Arial"/>
        </w:rPr>
      </w:pPr>
      <w:r w:rsidRPr="00982F6D">
        <w:rPr>
          <w:rFonts w:ascii="Arial" w:hAnsi="Arial" w:cs="Arial"/>
          <w:color w:val="000000"/>
        </w:rPr>
        <w:t>на плановый период 2025 и 2026 годов</w:t>
      </w:r>
    </w:p>
    <w:p w:rsidR="00791696" w:rsidRPr="00982F6D" w:rsidRDefault="00791696" w:rsidP="00791696">
      <w:pPr>
        <w:spacing w:after="264" w:line="1" w:lineRule="exact"/>
        <w:rPr>
          <w:rFonts w:ascii="Arial" w:hAnsi="Arial" w:cs="Arial"/>
        </w:rPr>
      </w:pPr>
    </w:p>
    <w:tbl>
      <w:tblPr>
        <w:tblW w:w="17414" w:type="dxa"/>
        <w:tblInd w:w="40" w:type="dxa"/>
        <w:tblLayout w:type="fixed"/>
        <w:tblCellMar>
          <w:left w:w="40" w:type="dxa"/>
          <w:right w:w="40" w:type="dxa"/>
        </w:tblCellMar>
        <w:tblLook w:val="0000"/>
      </w:tblPr>
      <w:tblGrid>
        <w:gridCol w:w="7937"/>
        <w:gridCol w:w="100"/>
        <w:gridCol w:w="1742"/>
        <w:gridCol w:w="1135"/>
        <w:gridCol w:w="1701"/>
        <w:gridCol w:w="1134"/>
        <w:gridCol w:w="1802"/>
        <w:gridCol w:w="718"/>
        <w:gridCol w:w="10"/>
        <w:gridCol w:w="1124"/>
        <w:gridCol w:w="11"/>
      </w:tblGrid>
      <w:tr w:rsidR="00791696" w:rsidRPr="00982F6D" w:rsidTr="008527BB">
        <w:tblPrEx>
          <w:tblCellMar>
            <w:top w:w="0" w:type="dxa"/>
            <w:bottom w:w="0" w:type="dxa"/>
          </w:tblCellMar>
        </w:tblPrEx>
        <w:trPr>
          <w:gridAfter w:val="4"/>
          <w:wAfter w:w="1862" w:type="dxa"/>
          <w:trHeight w:hRule="exact" w:val="355"/>
        </w:trPr>
        <w:tc>
          <w:tcPr>
            <w:tcW w:w="7938" w:type="dxa"/>
            <w:tcBorders>
              <w:top w:val="single" w:sz="6" w:space="0" w:color="auto"/>
              <w:left w:val="single" w:sz="6" w:space="0" w:color="auto"/>
              <w:bottom w:val="nil"/>
              <w:right w:val="single" w:sz="6" w:space="0" w:color="auto"/>
            </w:tcBorders>
            <w:shd w:val="clear" w:color="auto" w:fill="FFFFFF"/>
          </w:tcPr>
          <w:p w:rsidR="00791696" w:rsidRPr="00982F6D" w:rsidRDefault="00791696" w:rsidP="009B4EB4">
            <w:pPr>
              <w:shd w:val="clear" w:color="auto" w:fill="FFFFFF"/>
              <w:spacing w:line="326" w:lineRule="exact"/>
              <w:ind w:left="653" w:right="614"/>
              <w:rPr>
                <w:rFonts w:ascii="Arial" w:hAnsi="Arial" w:cs="Arial"/>
              </w:rPr>
            </w:pPr>
            <w:r w:rsidRPr="00982F6D">
              <w:rPr>
                <w:rFonts w:ascii="Arial" w:hAnsi="Arial" w:cs="Arial"/>
                <w:color w:val="000000"/>
                <w:spacing w:val="-3"/>
              </w:rPr>
              <w:t xml:space="preserve">Наименование </w:t>
            </w:r>
            <w:r w:rsidRPr="00982F6D">
              <w:rPr>
                <w:rFonts w:ascii="Arial" w:hAnsi="Arial" w:cs="Arial"/>
                <w:color w:val="000000"/>
                <w:spacing w:val="-1"/>
              </w:rPr>
              <w:t>показателя</w:t>
            </w:r>
          </w:p>
        </w:tc>
        <w:tc>
          <w:tcPr>
            <w:tcW w:w="100"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ind w:left="950"/>
              <w:rPr>
                <w:rFonts w:ascii="Arial" w:hAnsi="Arial" w:cs="Arial"/>
              </w:rPr>
            </w:pPr>
            <w:r w:rsidRPr="00982F6D">
              <w:rPr>
                <w:rFonts w:ascii="Arial" w:hAnsi="Arial" w:cs="Arial"/>
                <w:color w:val="000000"/>
              </w:rPr>
              <w:t>2025 год</w:t>
            </w:r>
          </w:p>
        </w:tc>
        <w:tc>
          <w:tcPr>
            <w:tcW w:w="7514" w:type="dxa"/>
            <w:gridSpan w:val="5"/>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ind w:left="946"/>
              <w:rPr>
                <w:rFonts w:ascii="Arial" w:hAnsi="Arial" w:cs="Arial"/>
              </w:rPr>
            </w:pPr>
            <w:r w:rsidRPr="00982F6D">
              <w:rPr>
                <w:rFonts w:ascii="Arial" w:hAnsi="Arial" w:cs="Arial"/>
                <w:color w:val="000000"/>
              </w:rPr>
              <w:t>2026 год</w:t>
            </w:r>
          </w:p>
        </w:tc>
      </w:tr>
      <w:tr w:rsidR="00791696" w:rsidRPr="00982F6D" w:rsidTr="008527BB">
        <w:tblPrEx>
          <w:tblCellMar>
            <w:top w:w="0" w:type="dxa"/>
            <w:bottom w:w="0" w:type="dxa"/>
          </w:tblCellMar>
        </w:tblPrEx>
        <w:trPr>
          <w:gridAfter w:val="5"/>
          <w:wAfter w:w="3665" w:type="dxa"/>
          <w:trHeight w:hRule="exact" w:val="2621"/>
        </w:trPr>
        <w:tc>
          <w:tcPr>
            <w:tcW w:w="7938" w:type="dxa"/>
            <w:tcBorders>
              <w:top w:val="nil"/>
              <w:left w:val="single" w:sz="6" w:space="0" w:color="auto"/>
              <w:bottom w:val="single" w:sz="6" w:space="0" w:color="auto"/>
              <w:right w:val="single" w:sz="6" w:space="0" w:color="auto"/>
            </w:tcBorders>
            <w:shd w:val="clear" w:color="auto" w:fill="FFFFFF"/>
          </w:tcPr>
          <w:p w:rsidR="00791696" w:rsidRPr="00982F6D" w:rsidRDefault="00791696" w:rsidP="009B4EB4">
            <w:pPr>
              <w:rPr>
                <w:rFonts w:ascii="Arial" w:hAnsi="Arial" w:cs="Arial"/>
              </w:rPr>
            </w:pPr>
          </w:p>
          <w:p w:rsidR="00791696" w:rsidRPr="00982F6D" w:rsidRDefault="00791696" w:rsidP="009B4EB4">
            <w:pPr>
              <w:rPr>
                <w:rFonts w:ascii="Arial" w:hAnsi="Arial" w:cs="Arial"/>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6" w:lineRule="exact"/>
              <w:ind w:left="5"/>
              <w:rPr>
                <w:rFonts w:ascii="Arial" w:hAnsi="Arial" w:cs="Arial"/>
              </w:rPr>
            </w:pPr>
            <w:r w:rsidRPr="00982F6D">
              <w:rPr>
                <w:rFonts w:ascii="Arial" w:hAnsi="Arial" w:cs="Arial"/>
                <w:color w:val="000000"/>
                <w:spacing w:val="-4"/>
              </w:rPr>
              <w:t>Объем расх</w:t>
            </w:r>
            <w:r w:rsidRPr="00982F6D">
              <w:rPr>
                <w:rFonts w:ascii="Arial" w:hAnsi="Arial" w:cs="Arial"/>
                <w:color w:val="000000"/>
                <w:spacing w:val="-4"/>
              </w:rPr>
              <w:t>о</w:t>
            </w:r>
            <w:r w:rsidRPr="00982F6D">
              <w:rPr>
                <w:rFonts w:ascii="Arial" w:hAnsi="Arial" w:cs="Arial"/>
                <w:color w:val="000000"/>
                <w:spacing w:val="-4"/>
              </w:rPr>
              <w:t>дов, рублей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jc w:val="center"/>
              <w:rPr>
                <w:rFonts w:ascii="Arial" w:hAnsi="Arial" w:cs="Arial"/>
              </w:rPr>
            </w:pPr>
            <w:r w:rsidRPr="00982F6D">
              <w:rPr>
                <w:rFonts w:ascii="Arial" w:hAnsi="Arial" w:cs="Arial"/>
                <w:color w:val="000000"/>
                <w:spacing w:val="-2"/>
              </w:rPr>
              <w:t>Доля в о</w:t>
            </w:r>
            <w:r w:rsidRPr="00982F6D">
              <w:rPr>
                <w:rFonts w:ascii="Arial" w:hAnsi="Arial" w:cs="Arial"/>
                <w:color w:val="000000"/>
                <w:spacing w:val="-2"/>
              </w:rPr>
              <w:t>б</w:t>
            </w:r>
            <w:r w:rsidRPr="00982F6D">
              <w:rPr>
                <w:rFonts w:ascii="Arial" w:hAnsi="Arial" w:cs="Arial"/>
                <w:color w:val="000000"/>
                <w:spacing w:val="-2"/>
              </w:rPr>
              <w:t xml:space="preserve">щем </w:t>
            </w:r>
            <w:r w:rsidRPr="00982F6D">
              <w:rPr>
                <w:rFonts w:ascii="Arial" w:hAnsi="Arial" w:cs="Arial"/>
                <w:color w:val="000000"/>
                <w:spacing w:val="-5"/>
              </w:rPr>
              <w:t>объ</w:t>
            </w:r>
            <w:r w:rsidRPr="00982F6D">
              <w:rPr>
                <w:rFonts w:ascii="Arial" w:hAnsi="Arial" w:cs="Arial"/>
                <w:color w:val="000000"/>
                <w:spacing w:val="-5"/>
              </w:rPr>
              <w:t>е</w:t>
            </w:r>
            <w:r w:rsidRPr="00982F6D">
              <w:rPr>
                <w:rFonts w:ascii="Arial" w:hAnsi="Arial" w:cs="Arial"/>
                <w:color w:val="000000"/>
                <w:spacing w:val="-5"/>
              </w:rPr>
              <w:t xml:space="preserve">ме </w:t>
            </w:r>
            <w:r w:rsidRPr="00982F6D">
              <w:rPr>
                <w:rFonts w:ascii="Arial" w:hAnsi="Arial" w:cs="Arial"/>
                <w:color w:val="000000"/>
                <w:spacing w:val="-1"/>
              </w:rPr>
              <w:t>расхо</w:t>
            </w:r>
            <w:r w:rsidRPr="00982F6D">
              <w:rPr>
                <w:rFonts w:ascii="Arial" w:hAnsi="Arial" w:cs="Arial"/>
                <w:color w:val="000000"/>
                <w:spacing w:val="-1"/>
              </w:rPr>
              <w:softHyphen/>
            </w:r>
            <w:r w:rsidRPr="00982F6D">
              <w:rPr>
                <w:rFonts w:ascii="Arial" w:hAnsi="Arial" w:cs="Arial"/>
                <w:color w:val="000000"/>
                <w:spacing w:val="10"/>
              </w:rPr>
              <w:t xml:space="preserve">дов*, </w:t>
            </w:r>
            <w:r w:rsidRPr="00982F6D">
              <w:rPr>
                <w:rFonts w:ascii="Arial" w:hAnsi="Arial" w:cs="Arial"/>
                <w:color w:val="000000"/>
                <w:spacing w:val="-4"/>
              </w:rPr>
              <w:t>про</w:t>
            </w:r>
            <w:r w:rsidRPr="00982F6D">
              <w:rPr>
                <w:rFonts w:ascii="Arial" w:hAnsi="Arial" w:cs="Arial"/>
                <w:color w:val="000000"/>
                <w:spacing w:val="-4"/>
              </w:rPr>
              <w:softHyphen/>
            </w:r>
            <w:r w:rsidRPr="00982F6D">
              <w:rPr>
                <w:rFonts w:ascii="Arial" w:hAnsi="Arial" w:cs="Arial"/>
                <w:color w:val="000000"/>
                <w:spacing w:val="-3"/>
              </w:rPr>
              <w:t>цен</w:t>
            </w:r>
            <w:r w:rsidRPr="00982F6D">
              <w:rPr>
                <w:rFonts w:ascii="Arial" w:hAnsi="Arial" w:cs="Arial"/>
                <w:color w:val="000000"/>
              </w:rPr>
              <w:t>тов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6" w:lineRule="exact"/>
              <w:rPr>
                <w:rFonts w:ascii="Arial" w:hAnsi="Arial" w:cs="Arial"/>
              </w:rPr>
            </w:pPr>
            <w:r w:rsidRPr="00982F6D">
              <w:rPr>
                <w:rFonts w:ascii="Arial" w:hAnsi="Arial" w:cs="Arial"/>
                <w:color w:val="000000"/>
                <w:spacing w:val="-4"/>
              </w:rPr>
              <w:t>Объем расх</w:t>
            </w:r>
            <w:r w:rsidRPr="00982F6D">
              <w:rPr>
                <w:rFonts w:ascii="Arial" w:hAnsi="Arial" w:cs="Arial"/>
                <w:color w:val="000000"/>
                <w:spacing w:val="-4"/>
              </w:rPr>
              <w:t>о</w:t>
            </w:r>
            <w:r w:rsidRPr="00982F6D">
              <w:rPr>
                <w:rFonts w:ascii="Arial" w:hAnsi="Arial" w:cs="Arial"/>
                <w:color w:val="000000"/>
                <w:spacing w:val="-4"/>
              </w:rPr>
              <w:t>дов, рублей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6" w:lineRule="exact"/>
              <w:jc w:val="center"/>
              <w:rPr>
                <w:rFonts w:ascii="Arial" w:hAnsi="Arial" w:cs="Arial"/>
              </w:rPr>
            </w:pPr>
            <w:r w:rsidRPr="00982F6D">
              <w:rPr>
                <w:rFonts w:ascii="Arial" w:hAnsi="Arial" w:cs="Arial"/>
                <w:color w:val="000000"/>
                <w:spacing w:val="-3"/>
              </w:rPr>
              <w:t xml:space="preserve">Доля в </w:t>
            </w:r>
            <w:r w:rsidRPr="00982F6D">
              <w:rPr>
                <w:rFonts w:ascii="Arial" w:hAnsi="Arial" w:cs="Arial"/>
                <w:color w:val="000000"/>
                <w:spacing w:val="-4"/>
              </w:rPr>
              <w:t xml:space="preserve">общем </w:t>
            </w:r>
            <w:r w:rsidRPr="00982F6D">
              <w:rPr>
                <w:rFonts w:ascii="Arial" w:hAnsi="Arial" w:cs="Arial"/>
                <w:color w:val="000000"/>
                <w:spacing w:val="-7"/>
              </w:rPr>
              <w:t xml:space="preserve">объеме </w:t>
            </w:r>
            <w:r w:rsidRPr="00982F6D">
              <w:rPr>
                <w:rFonts w:ascii="Arial" w:hAnsi="Arial" w:cs="Arial"/>
                <w:color w:val="000000"/>
                <w:spacing w:val="-3"/>
              </w:rPr>
              <w:t>расхо</w:t>
            </w:r>
            <w:r w:rsidRPr="00982F6D">
              <w:rPr>
                <w:rFonts w:ascii="Arial" w:hAnsi="Arial" w:cs="Arial"/>
                <w:color w:val="000000"/>
                <w:spacing w:val="-3"/>
              </w:rPr>
              <w:softHyphen/>
            </w:r>
            <w:r w:rsidRPr="00982F6D">
              <w:rPr>
                <w:rFonts w:ascii="Arial" w:hAnsi="Arial" w:cs="Arial"/>
                <w:color w:val="000000"/>
                <w:spacing w:val="9"/>
              </w:rPr>
              <w:t xml:space="preserve">дов*, </w:t>
            </w:r>
            <w:r w:rsidRPr="00982F6D">
              <w:rPr>
                <w:rFonts w:ascii="Arial" w:hAnsi="Arial" w:cs="Arial"/>
                <w:color w:val="000000"/>
                <w:spacing w:val="-4"/>
              </w:rPr>
              <w:t>про</w:t>
            </w:r>
            <w:r w:rsidRPr="00982F6D">
              <w:rPr>
                <w:rFonts w:ascii="Arial" w:hAnsi="Arial" w:cs="Arial"/>
                <w:color w:val="000000"/>
                <w:spacing w:val="-4"/>
              </w:rPr>
              <w:softHyphen/>
              <w:t>цен</w:t>
            </w:r>
            <w:r w:rsidRPr="00982F6D">
              <w:rPr>
                <w:rFonts w:ascii="Arial" w:hAnsi="Arial" w:cs="Arial"/>
                <w:color w:val="000000"/>
              </w:rPr>
              <w:t>тов</w:t>
            </w:r>
          </w:p>
        </w:tc>
      </w:tr>
      <w:tr w:rsidR="00791696" w:rsidRPr="00982F6D" w:rsidTr="008527BB">
        <w:tblPrEx>
          <w:tblCellMar>
            <w:top w:w="0" w:type="dxa"/>
            <w:bottom w:w="0" w:type="dxa"/>
          </w:tblCellMar>
        </w:tblPrEx>
        <w:trPr>
          <w:gridAfter w:val="5"/>
          <w:wAfter w:w="3665" w:type="dxa"/>
          <w:trHeight w:hRule="exact" w:val="33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rPr>
                <w:rFonts w:ascii="Arial" w:hAnsi="Arial" w:cs="Arial"/>
              </w:rPr>
            </w:pPr>
            <w:r w:rsidRPr="00982F6D">
              <w:rPr>
                <w:rFonts w:ascii="Arial" w:hAnsi="Arial" w:cs="Arial"/>
                <w:color w:val="000000"/>
                <w:spacing w:val="-2"/>
              </w:rPr>
              <w:t>Расходы, всего</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10 319 231,69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10 825 536,03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r>
      <w:tr w:rsidR="00791696" w:rsidRPr="00982F6D" w:rsidTr="008527BB">
        <w:tblPrEx>
          <w:tblCellMar>
            <w:top w:w="0" w:type="dxa"/>
            <w:bottom w:w="0" w:type="dxa"/>
          </w:tblCellMar>
        </w:tblPrEx>
        <w:trPr>
          <w:gridAfter w:val="5"/>
          <w:wAfter w:w="3665" w:type="dxa"/>
          <w:trHeight w:hRule="exact" w:val="989"/>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right="10" w:firstLine="10"/>
              <w:rPr>
                <w:rFonts w:ascii="Arial" w:hAnsi="Arial" w:cs="Arial"/>
              </w:rPr>
            </w:pPr>
            <w:r w:rsidRPr="00982F6D">
              <w:rPr>
                <w:rFonts w:ascii="Arial" w:hAnsi="Arial" w:cs="Arial"/>
                <w:color w:val="000000"/>
                <w:spacing w:val="-2"/>
              </w:rPr>
              <w:t xml:space="preserve">в том числе общий объем </w:t>
            </w:r>
            <w:r w:rsidRPr="00982F6D">
              <w:rPr>
                <w:rFonts w:ascii="Arial" w:hAnsi="Arial" w:cs="Arial"/>
                <w:color w:val="000000"/>
              </w:rPr>
              <w:t xml:space="preserve">условно утверждаемых </w:t>
            </w:r>
            <w:r w:rsidRPr="00982F6D">
              <w:rPr>
                <w:rFonts w:ascii="Arial" w:hAnsi="Arial" w:cs="Arial"/>
                <w:color w:val="000000"/>
                <w:spacing w:val="-1"/>
              </w:rPr>
              <w:t>расходов</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300 000,00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600 000,00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r>
      <w:tr w:rsidR="00791696" w:rsidRPr="00982F6D" w:rsidTr="008527BB">
        <w:tblPrEx>
          <w:tblCellMar>
            <w:top w:w="0" w:type="dxa"/>
            <w:bottom w:w="0" w:type="dxa"/>
          </w:tblCellMar>
        </w:tblPrEx>
        <w:trPr>
          <w:gridAfter w:val="5"/>
          <w:wAfter w:w="3665" w:type="dxa"/>
          <w:trHeight w:hRule="exact" w:val="580"/>
        </w:trPr>
        <w:tc>
          <w:tcPr>
            <w:tcW w:w="7938" w:type="dxa"/>
            <w:tcBorders>
              <w:top w:val="single" w:sz="6" w:space="0" w:color="auto"/>
              <w:left w:val="single" w:sz="6" w:space="0" w:color="auto"/>
              <w:bottom w:val="single" w:sz="6" w:space="0" w:color="auto"/>
              <w:right w:val="single" w:sz="6" w:space="0" w:color="auto"/>
            </w:tcBorders>
            <w:shd w:val="clear" w:color="auto" w:fill="FFFFFF"/>
            <w:vAlign w:val="center"/>
          </w:tcPr>
          <w:p w:rsidR="00791696" w:rsidRPr="00982F6D" w:rsidRDefault="00791696" w:rsidP="009B4EB4">
            <w:pPr>
              <w:shd w:val="clear" w:color="auto" w:fill="FFFFFF"/>
              <w:spacing w:line="322" w:lineRule="exact"/>
              <w:ind w:right="278" w:firstLine="5"/>
              <w:rPr>
                <w:rFonts w:ascii="Arial" w:hAnsi="Arial" w:cs="Arial"/>
              </w:rPr>
            </w:pPr>
            <w:r w:rsidRPr="00982F6D">
              <w:rPr>
                <w:rFonts w:ascii="Arial" w:hAnsi="Arial" w:cs="Arial"/>
                <w:color w:val="000000"/>
              </w:rPr>
              <w:t xml:space="preserve">Расходы без учета </w:t>
            </w:r>
            <w:r w:rsidRPr="00982F6D">
              <w:rPr>
                <w:rFonts w:ascii="Arial" w:hAnsi="Arial" w:cs="Arial"/>
                <w:color w:val="000000"/>
                <w:spacing w:val="-2"/>
              </w:rPr>
              <w:t>у</w:t>
            </w:r>
            <w:r w:rsidRPr="00982F6D">
              <w:rPr>
                <w:rFonts w:ascii="Arial" w:hAnsi="Arial" w:cs="Arial"/>
                <w:color w:val="000000"/>
                <w:spacing w:val="-2"/>
              </w:rPr>
              <w:t>с</w:t>
            </w:r>
            <w:r w:rsidRPr="00982F6D">
              <w:rPr>
                <w:rFonts w:ascii="Arial" w:hAnsi="Arial" w:cs="Arial"/>
                <w:color w:val="000000"/>
                <w:spacing w:val="-2"/>
              </w:rPr>
              <w:t xml:space="preserve">ловно утверждаемых </w:t>
            </w:r>
            <w:r w:rsidRPr="00982F6D">
              <w:rPr>
                <w:rFonts w:ascii="Arial" w:hAnsi="Arial" w:cs="Arial"/>
                <w:color w:val="000000"/>
                <w:spacing w:val="-1"/>
              </w:rPr>
              <w:t>расходов</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10 019 231,69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color w:val="000000"/>
              </w:rPr>
              <w:t>100,0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10 225 536,03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color w:val="000000"/>
              </w:rPr>
              <w:t>100,0</w:t>
            </w:r>
          </w:p>
        </w:tc>
      </w:tr>
      <w:tr w:rsidR="00791696" w:rsidRPr="00982F6D" w:rsidTr="008527BB">
        <w:tblPrEx>
          <w:tblCellMar>
            <w:top w:w="0" w:type="dxa"/>
            <w:bottom w:w="0" w:type="dxa"/>
          </w:tblCellMar>
        </w:tblPrEx>
        <w:trPr>
          <w:gridAfter w:val="5"/>
          <w:wAfter w:w="3665" w:type="dxa"/>
          <w:trHeight w:hRule="exact" w:val="662"/>
        </w:trPr>
        <w:tc>
          <w:tcPr>
            <w:tcW w:w="7938" w:type="dxa"/>
            <w:tcBorders>
              <w:top w:val="single" w:sz="6" w:space="0" w:color="auto"/>
              <w:left w:val="single" w:sz="6" w:space="0" w:color="auto"/>
              <w:bottom w:val="single" w:sz="6" w:space="0" w:color="auto"/>
              <w:right w:val="single" w:sz="6" w:space="0" w:color="auto"/>
            </w:tcBorders>
            <w:shd w:val="clear" w:color="auto" w:fill="FFFFFF"/>
            <w:vAlign w:val="center"/>
          </w:tcPr>
          <w:p w:rsidR="00791696" w:rsidRPr="00982F6D" w:rsidRDefault="00791696" w:rsidP="009B4EB4">
            <w:pPr>
              <w:shd w:val="clear" w:color="auto" w:fill="FFFFFF"/>
              <w:spacing w:line="317" w:lineRule="exact"/>
              <w:ind w:right="350" w:firstLine="10"/>
              <w:rPr>
                <w:rFonts w:ascii="Arial" w:hAnsi="Arial" w:cs="Arial"/>
              </w:rPr>
            </w:pPr>
            <w:r w:rsidRPr="00982F6D">
              <w:rPr>
                <w:rFonts w:ascii="Arial" w:hAnsi="Arial" w:cs="Arial"/>
                <w:color w:val="000000"/>
                <w:spacing w:val="-3"/>
              </w:rPr>
              <w:t xml:space="preserve">Общегосударственные </w:t>
            </w:r>
            <w:r w:rsidRPr="00982F6D">
              <w:rPr>
                <w:rFonts w:ascii="Arial" w:hAnsi="Arial" w:cs="Arial"/>
                <w:color w:val="000000"/>
                <w:spacing w:val="-1"/>
              </w:rPr>
              <w:t>в</w:t>
            </w:r>
            <w:r w:rsidRPr="00982F6D">
              <w:rPr>
                <w:rFonts w:ascii="Arial" w:hAnsi="Arial" w:cs="Arial"/>
                <w:color w:val="000000"/>
                <w:spacing w:val="-1"/>
              </w:rPr>
              <w:t>о</w:t>
            </w:r>
            <w:r w:rsidRPr="00982F6D">
              <w:rPr>
                <w:rFonts w:ascii="Arial" w:hAnsi="Arial" w:cs="Arial"/>
                <w:color w:val="000000"/>
                <w:spacing w:val="-1"/>
              </w:rPr>
              <w:t>просы</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3 290 919,87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32,8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3 252 907,87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31,8</w:t>
            </w:r>
          </w:p>
        </w:tc>
      </w:tr>
      <w:tr w:rsidR="00791696" w:rsidRPr="00982F6D" w:rsidTr="008527BB">
        <w:tblPrEx>
          <w:tblCellMar>
            <w:top w:w="0" w:type="dxa"/>
            <w:bottom w:w="0" w:type="dxa"/>
          </w:tblCellMar>
        </w:tblPrEx>
        <w:trPr>
          <w:gridAfter w:val="5"/>
          <w:wAfter w:w="3665" w:type="dxa"/>
          <w:trHeight w:hRule="exact" w:val="470"/>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right="403" w:firstLine="10"/>
              <w:rPr>
                <w:rFonts w:ascii="Arial" w:hAnsi="Arial" w:cs="Arial"/>
              </w:rPr>
            </w:pPr>
            <w:r w:rsidRPr="00982F6D">
              <w:rPr>
                <w:rFonts w:ascii="Arial" w:hAnsi="Arial" w:cs="Arial"/>
                <w:color w:val="000000"/>
                <w:spacing w:val="-1"/>
              </w:rPr>
              <w:t xml:space="preserve">в том числе за счет </w:t>
            </w:r>
            <w:r w:rsidRPr="00982F6D">
              <w:rPr>
                <w:rFonts w:ascii="Arial" w:hAnsi="Arial" w:cs="Arial"/>
                <w:color w:val="000000"/>
                <w:spacing w:val="-3"/>
              </w:rPr>
              <w:t xml:space="preserve">поступлений целевого </w:t>
            </w:r>
            <w:r w:rsidRPr="00982F6D">
              <w:rPr>
                <w:rFonts w:ascii="Arial" w:hAnsi="Arial" w:cs="Arial"/>
                <w:color w:val="000000"/>
              </w:rPr>
              <w:t>х</w:t>
            </w:r>
            <w:r w:rsidRPr="00982F6D">
              <w:rPr>
                <w:rFonts w:ascii="Arial" w:hAnsi="Arial" w:cs="Arial"/>
                <w:color w:val="000000"/>
              </w:rPr>
              <w:t>а</w:t>
            </w:r>
            <w:r w:rsidRPr="00982F6D">
              <w:rPr>
                <w:rFonts w:ascii="Arial" w:hAnsi="Arial" w:cs="Arial"/>
                <w:color w:val="000000"/>
              </w:rPr>
              <w:t>рактера</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r>
      <w:tr w:rsidR="00791696" w:rsidRPr="00982F6D" w:rsidTr="008527BB">
        <w:tblPrEx>
          <w:tblCellMar>
            <w:top w:w="0" w:type="dxa"/>
            <w:bottom w:w="0" w:type="dxa"/>
          </w:tblCellMar>
        </w:tblPrEx>
        <w:trPr>
          <w:gridAfter w:val="5"/>
          <w:wAfter w:w="3665" w:type="dxa"/>
          <w:trHeight w:hRule="exact" w:val="421"/>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right="403" w:firstLine="5"/>
              <w:rPr>
                <w:rFonts w:ascii="Arial" w:hAnsi="Arial" w:cs="Arial"/>
                <w:color w:val="000000"/>
              </w:rPr>
            </w:pPr>
            <w:r w:rsidRPr="00982F6D">
              <w:rPr>
                <w:rFonts w:ascii="Arial" w:hAnsi="Arial" w:cs="Arial"/>
                <w:color w:val="000000"/>
              </w:rPr>
              <w:t>Национальная безопасность и правоохранительная деятел</w:t>
            </w:r>
            <w:r w:rsidRPr="00982F6D">
              <w:rPr>
                <w:rFonts w:ascii="Arial" w:hAnsi="Arial" w:cs="Arial"/>
                <w:color w:val="000000"/>
              </w:rPr>
              <w:t>ь</w:t>
            </w:r>
            <w:r w:rsidRPr="00982F6D">
              <w:rPr>
                <w:rFonts w:ascii="Arial" w:hAnsi="Arial" w:cs="Arial"/>
                <w:color w:val="000000"/>
              </w:rPr>
              <w:t>ность</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8 000,00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3 000,00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0,0</w:t>
            </w:r>
          </w:p>
        </w:tc>
      </w:tr>
      <w:tr w:rsidR="00791696" w:rsidRPr="00982F6D" w:rsidTr="008527BB">
        <w:tblPrEx>
          <w:tblCellMar>
            <w:top w:w="0" w:type="dxa"/>
            <w:bottom w:w="0" w:type="dxa"/>
          </w:tblCellMar>
        </w:tblPrEx>
        <w:trPr>
          <w:gridAfter w:val="5"/>
          <w:wAfter w:w="3665" w:type="dxa"/>
          <w:trHeight w:hRule="exact" w:val="42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right="403" w:firstLine="5"/>
              <w:rPr>
                <w:rFonts w:ascii="Arial" w:hAnsi="Arial" w:cs="Arial"/>
                <w:color w:val="000000"/>
              </w:rPr>
            </w:pPr>
            <w:r w:rsidRPr="00982F6D">
              <w:rPr>
                <w:rFonts w:ascii="Arial" w:hAnsi="Arial" w:cs="Arial"/>
                <w:color w:val="000000"/>
                <w:spacing w:val="-1"/>
              </w:rPr>
              <w:t xml:space="preserve">в том числе за счет </w:t>
            </w:r>
            <w:r w:rsidRPr="00982F6D">
              <w:rPr>
                <w:rFonts w:ascii="Arial" w:hAnsi="Arial" w:cs="Arial"/>
                <w:color w:val="000000"/>
                <w:spacing w:val="-3"/>
              </w:rPr>
              <w:t xml:space="preserve">поступлений целевого </w:t>
            </w:r>
            <w:r w:rsidRPr="00982F6D">
              <w:rPr>
                <w:rFonts w:ascii="Arial" w:hAnsi="Arial" w:cs="Arial"/>
                <w:color w:val="000000"/>
              </w:rPr>
              <w:t>х</w:t>
            </w:r>
            <w:r w:rsidRPr="00982F6D">
              <w:rPr>
                <w:rFonts w:ascii="Arial" w:hAnsi="Arial" w:cs="Arial"/>
                <w:color w:val="000000"/>
              </w:rPr>
              <w:t>а</w:t>
            </w:r>
            <w:r w:rsidRPr="00982F6D">
              <w:rPr>
                <w:rFonts w:ascii="Arial" w:hAnsi="Arial" w:cs="Arial"/>
                <w:color w:val="000000"/>
              </w:rPr>
              <w:t>рактера</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r>
      <w:tr w:rsidR="00791696" w:rsidRPr="00982F6D" w:rsidTr="008527BB">
        <w:tblPrEx>
          <w:tblCellMar>
            <w:top w:w="0" w:type="dxa"/>
            <w:bottom w:w="0" w:type="dxa"/>
          </w:tblCellMar>
        </w:tblPrEx>
        <w:trPr>
          <w:gridAfter w:val="1"/>
          <w:wAfter w:w="10" w:type="dxa"/>
          <w:trHeight w:hRule="exact" w:val="574"/>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right="403" w:firstLine="5"/>
              <w:rPr>
                <w:rFonts w:ascii="Arial" w:hAnsi="Arial" w:cs="Arial"/>
                <w:color w:val="000000"/>
              </w:rPr>
            </w:pPr>
            <w:r w:rsidRPr="00982F6D">
              <w:rPr>
                <w:rFonts w:ascii="Arial" w:hAnsi="Arial" w:cs="Arial"/>
                <w:color w:val="000000"/>
              </w:rPr>
              <w:t>Национальная обор</w:t>
            </w:r>
            <w:r w:rsidRPr="00982F6D">
              <w:rPr>
                <w:rFonts w:ascii="Arial" w:hAnsi="Arial" w:cs="Arial"/>
                <w:color w:val="000000"/>
              </w:rPr>
              <w:t>о</w:t>
            </w:r>
            <w:r w:rsidRPr="00982F6D">
              <w:rPr>
                <w:rFonts w:ascii="Arial" w:hAnsi="Arial" w:cs="Arial"/>
                <w:color w:val="000000"/>
              </w:rPr>
              <w:t>на</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233 975,00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2,3</w:t>
            </w:r>
          </w:p>
        </w:tc>
        <w:tc>
          <w:tcPr>
            <w:tcW w:w="5355" w:type="dxa"/>
            <w:gridSpan w:val="4"/>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8527BB">
            <w:pPr>
              <w:shd w:val="clear" w:color="auto" w:fill="FFFFFF"/>
              <w:rPr>
                <w:rFonts w:ascii="Arial" w:hAnsi="Arial" w:cs="Arial"/>
              </w:rPr>
            </w:pPr>
            <w:r w:rsidRPr="00982F6D">
              <w:rPr>
                <w:rFonts w:ascii="Arial" w:hAnsi="Arial" w:cs="Arial"/>
              </w:rPr>
              <w:t>256 207,00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2,5</w:t>
            </w:r>
          </w:p>
        </w:tc>
      </w:tr>
      <w:tr w:rsidR="00791696" w:rsidRPr="00982F6D" w:rsidTr="008527BB">
        <w:tblPrEx>
          <w:tblCellMar>
            <w:top w:w="0" w:type="dxa"/>
            <w:bottom w:w="0" w:type="dxa"/>
          </w:tblCellMar>
        </w:tblPrEx>
        <w:trPr>
          <w:gridAfter w:val="1"/>
          <w:wAfter w:w="10" w:type="dxa"/>
          <w:trHeight w:hRule="exact" w:val="989"/>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right="403" w:firstLine="5"/>
              <w:rPr>
                <w:rFonts w:ascii="Arial" w:hAnsi="Arial" w:cs="Arial"/>
                <w:color w:val="000000"/>
              </w:rPr>
            </w:pPr>
            <w:r w:rsidRPr="00982F6D">
              <w:rPr>
                <w:rFonts w:ascii="Arial" w:hAnsi="Arial" w:cs="Arial"/>
                <w:color w:val="000000"/>
              </w:rPr>
              <w:t xml:space="preserve">в том числе за счет </w:t>
            </w:r>
            <w:r w:rsidRPr="00982F6D">
              <w:rPr>
                <w:rFonts w:ascii="Arial" w:hAnsi="Arial" w:cs="Arial"/>
                <w:color w:val="000000"/>
                <w:spacing w:val="-3"/>
              </w:rPr>
              <w:t xml:space="preserve">поступлений целевого </w:t>
            </w:r>
            <w:r w:rsidRPr="00982F6D">
              <w:rPr>
                <w:rFonts w:ascii="Arial" w:hAnsi="Arial" w:cs="Arial"/>
                <w:color w:val="000000"/>
              </w:rPr>
              <w:t>х</w:t>
            </w:r>
            <w:r w:rsidRPr="00982F6D">
              <w:rPr>
                <w:rFonts w:ascii="Arial" w:hAnsi="Arial" w:cs="Arial"/>
                <w:color w:val="000000"/>
              </w:rPr>
              <w:t>а</w:t>
            </w:r>
            <w:r w:rsidRPr="00982F6D">
              <w:rPr>
                <w:rFonts w:ascii="Arial" w:hAnsi="Arial" w:cs="Arial"/>
                <w:color w:val="000000"/>
              </w:rPr>
              <w:t>рактера</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233 975,00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2,3</w:t>
            </w:r>
          </w:p>
        </w:tc>
        <w:tc>
          <w:tcPr>
            <w:tcW w:w="5355" w:type="dxa"/>
            <w:gridSpan w:val="4"/>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8527BB">
            <w:pPr>
              <w:shd w:val="clear" w:color="auto" w:fill="FFFFFF"/>
              <w:rPr>
                <w:rFonts w:ascii="Arial" w:hAnsi="Arial" w:cs="Arial"/>
              </w:rPr>
            </w:pPr>
            <w:r w:rsidRPr="00982F6D">
              <w:rPr>
                <w:rFonts w:ascii="Arial" w:hAnsi="Arial" w:cs="Arial"/>
              </w:rPr>
              <w:t>256 207,00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2,5</w:t>
            </w:r>
          </w:p>
        </w:tc>
      </w:tr>
      <w:tr w:rsidR="00791696" w:rsidRPr="00982F6D" w:rsidTr="008527BB">
        <w:tblPrEx>
          <w:tblCellMar>
            <w:top w:w="0" w:type="dxa"/>
            <w:bottom w:w="0" w:type="dxa"/>
          </w:tblCellMar>
        </w:tblPrEx>
        <w:trPr>
          <w:trHeight w:hRule="exact" w:val="505"/>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rPr>
                <w:rFonts w:ascii="Arial" w:hAnsi="Arial" w:cs="Arial"/>
              </w:rPr>
            </w:pPr>
            <w:r w:rsidRPr="00982F6D">
              <w:rPr>
                <w:rFonts w:ascii="Arial" w:hAnsi="Arial" w:cs="Arial"/>
                <w:color w:val="000000"/>
                <w:spacing w:val="-1"/>
              </w:rPr>
              <w:t>Национальная экономика</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1 077 243,77</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235" w:lineRule="exact"/>
              <w:rPr>
                <w:rFonts w:ascii="Arial" w:hAnsi="Arial" w:cs="Arial"/>
              </w:rPr>
            </w:pPr>
          </w:p>
          <w:p w:rsidR="00791696" w:rsidRPr="00982F6D" w:rsidRDefault="00791696" w:rsidP="009B4EB4">
            <w:pPr>
              <w:shd w:val="clear" w:color="auto" w:fill="FFFFFF"/>
              <w:spacing w:line="235" w:lineRule="exact"/>
              <w:jc w:val="center"/>
              <w:rPr>
                <w:rFonts w:ascii="Arial" w:hAnsi="Arial" w:cs="Arial"/>
              </w:rPr>
            </w:pPr>
            <w:r w:rsidRPr="00982F6D">
              <w:rPr>
                <w:rFonts w:ascii="Arial" w:hAnsi="Arial" w:cs="Arial"/>
              </w:rPr>
              <w:t>10,8</w:t>
            </w:r>
          </w:p>
        </w:tc>
        <w:tc>
          <w:tcPr>
            <w:tcW w:w="5365" w:type="dxa"/>
            <w:gridSpan w:val="5"/>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8527BB">
            <w:pPr>
              <w:shd w:val="clear" w:color="auto" w:fill="FFFFFF"/>
              <w:rPr>
                <w:rFonts w:ascii="Arial" w:hAnsi="Arial" w:cs="Arial"/>
              </w:rPr>
            </w:pPr>
            <w:r w:rsidRPr="00982F6D">
              <w:rPr>
                <w:rFonts w:ascii="Arial" w:hAnsi="Arial" w:cs="Arial"/>
              </w:rPr>
              <w:t>1 434 443,77</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14,0</w:t>
            </w:r>
          </w:p>
        </w:tc>
      </w:tr>
      <w:tr w:rsidR="00791696" w:rsidRPr="00982F6D" w:rsidTr="008527BB">
        <w:tblPrEx>
          <w:tblCellMar>
            <w:top w:w="0" w:type="dxa"/>
            <w:bottom w:w="0" w:type="dxa"/>
          </w:tblCellMar>
        </w:tblPrEx>
        <w:trPr>
          <w:trHeight w:hRule="exact" w:val="979"/>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right="403" w:hanging="5"/>
              <w:rPr>
                <w:rFonts w:ascii="Arial" w:hAnsi="Arial" w:cs="Arial"/>
              </w:rPr>
            </w:pPr>
            <w:r w:rsidRPr="00982F6D">
              <w:rPr>
                <w:rFonts w:ascii="Arial" w:hAnsi="Arial" w:cs="Arial"/>
                <w:color w:val="000000"/>
              </w:rPr>
              <w:t xml:space="preserve">в том числе за счет </w:t>
            </w:r>
            <w:r w:rsidRPr="00982F6D">
              <w:rPr>
                <w:rFonts w:ascii="Arial" w:hAnsi="Arial" w:cs="Arial"/>
                <w:color w:val="000000"/>
                <w:spacing w:val="-2"/>
              </w:rPr>
              <w:t xml:space="preserve">поступлений целевого </w:t>
            </w:r>
            <w:r w:rsidRPr="00982F6D">
              <w:rPr>
                <w:rFonts w:ascii="Arial" w:hAnsi="Arial" w:cs="Arial"/>
                <w:color w:val="000000"/>
                <w:spacing w:val="1"/>
              </w:rPr>
              <w:t>характ</w:t>
            </w:r>
            <w:r w:rsidRPr="00982F6D">
              <w:rPr>
                <w:rFonts w:ascii="Arial" w:hAnsi="Arial" w:cs="Arial"/>
                <w:color w:val="000000"/>
                <w:spacing w:val="1"/>
              </w:rPr>
              <w:t>е</w:t>
            </w:r>
            <w:r w:rsidRPr="00982F6D">
              <w:rPr>
                <w:rFonts w:ascii="Arial" w:hAnsi="Arial" w:cs="Arial"/>
                <w:color w:val="000000"/>
                <w:spacing w:val="1"/>
              </w:rPr>
              <w:t>ра</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c>
          <w:tcPr>
            <w:tcW w:w="5365" w:type="dxa"/>
            <w:gridSpan w:val="5"/>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8527BB">
            <w:pPr>
              <w:shd w:val="clear" w:color="auto" w:fill="FFFFFF"/>
              <w:rPr>
                <w:rFonts w:ascii="Arial" w:hAnsi="Arial" w:cs="Arial"/>
              </w:rPr>
            </w:pPr>
            <w:r w:rsidRPr="00982F6D">
              <w:rPr>
                <w:rFonts w:ascii="Arial" w:hAnsi="Arial" w:cs="Arial"/>
              </w:rPr>
              <w:t>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r>
      <w:tr w:rsidR="00791696" w:rsidRPr="00982F6D" w:rsidTr="008527BB">
        <w:tblPrEx>
          <w:tblCellMar>
            <w:top w:w="0" w:type="dxa"/>
            <w:bottom w:w="0" w:type="dxa"/>
          </w:tblCellMar>
        </w:tblPrEx>
        <w:trPr>
          <w:trHeight w:hRule="exact" w:val="851"/>
        </w:trPr>
        <w:tc>
          <w:tcPr>
            <w:tcW w:w="7938" w:type="dxa"/>
            <w:tcBorders>
              <w:top w:val="single" w:sz="6" w:space="0" w:color="auto"/>
              <w:left w:val="single" w:sz="6" w:space="0" w:color="auto"/>
              <w:bottom w:val="single" w:sz="6" w:space="0" w:color="auto"/>
              <w:right w:val="single" w:sz="6" w:space="0" w:color="auto"/>
            </w:tcBorders>
            <w:shd w:val="clear" w:color="auto" w:fill="FFFFFF"/>
            <w:vAlign w:val="center"/>
          </w:tcPr>
          <w:p w:rsidR="00791696" w:rsidRPr="00982F6D" w:rsidRDefault="00791696" w:rsidP="009B4EB4">
            <w:pPr>
              <w:shd w:val="clear" w:color="auto" w:fill="FFFFFF"/>
              <w:spacing w:line="336" w:lineRule="exact"/>
              <w:ind w:right="62" w:hanging="5"/>
              <w:rPr>
                <w:rFonts w:ascii="Arial" w:hAnsi="Arial" w:cs="Arial"/>
              </w:rPr>
            </w:pPr>
            <w:r w:rsidRPr="00982F6D">
              <w:rPr>
                <w:rFonts w:ascii="Arial" w:hAnsi="Arial" w:cs="Arial"/>
                <w:color w:val="000000"/>
                <w:spacing w:val="-2"/>
              </w:rPr>
              <w:lastRenderedPageBreak/>
              <w:t xml:space="preserve">Жилищно-коммунальное </w:t>
            </w:r>
            <w:r w:rsidRPr="00982F6D">
              <w:rPr>
                <w:rFonts w:ascii="Arial" w:hAnsi="Arial" w:cs="Arial"/>
                <w:color w:val="000000"/>
              </w:rPr>
              <w:t>х</w:t>
            </w:r>
            <w:r w:rsidRPr="00982F6D">
              <w:rPr>
                <w:rFonts w:ascii="Arial" w:hAnsi="Arial" w:cs="Arial"/>
                <w:color w:val="000000"/>
              </w:rPr>
              <w:t>о</w:t>
            </w:r>
            <w:r w:rsidRPr="00982F6D">
              <w:rPr>
                <w:rFonts w:ascii="Arial" w:hAnsi="Arial" w:cs="Arial"/>
                <w:color w:val="000000"/>
              </w:rPr>
              <w:t>зяйство</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p w:rsidR="00791696" w:rsidRPr="00982F6D" w:rsidRDefault="00791696" w:rsidP="009B4EB4">
            <w:pPr>
              <w:shd w:val="clear" w:color="auto" w:fill="FFFFFF"/>
              <w:jc w:val="center"/>
              <w:rPr>
                <w:rFonts w:ascii="Arial" w:hAnsi="Arial" w:cs="Arial"/>
              </w:rPr>
            </w:pPr>
            <w:r w:rsidRPr="00982F6D">
              <w:rPr>
                <w:rFonts w:ascii="Arial" w:hAnsi="Arial" w:cs="Arial"/>
              </w:rPr>
              <w:t>4 474 980,07</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245" w:lineRule="exact"/>
              <w:jc w:val="center"/>
              <w:rPr>
                <w:rFonts w:ascii="Arial" w:hAnsi="Arial" w:cs="Arial"/>
              </w:rPr>
            </w:pPr>
          </w:p>
          <w:p w:rsidR="00791696" w:rsidRPr="00982F6D" w:rsidRDefault="00791696" w:rsidP="009B4EB4">
            <w:pPr>
              <w:shd w:val="clear" w:color="auto" w:fill="FFFFFF"/>
              <w:spacing w:line="245" w:lineRule="exact"/>
              <w:jc w:val="center"/>
              <w:rPr>
                <w:rFonts w:ascii="Arial" w:hAnsi="Arial" w:cs="Arial"/>
              </w:rPr>
            </w:pPr>
            <w:r w:rsidRPr="00982F6D">
              <w:rPr>
                <w:rFonts w:ascii="Arial" w:hAnsi="Arial" w:cs="Arial"/>
              </w:rPr>
              <w:t>44,7</w:t>
            </w:r>
          </w:p>
        </w:tc>
        <w:tc>
          <w:tcPr>
            <w:tcW w:w="5365" w:type="dxa"/>
            <w:gridSpan w:val="5"/>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p w:rsidR="00791696" w:rsidRPr="00982F6D" w:rsidRDefault="00791696" w:rsidP="009B4EB4">
            <w:pPr>
              <w:shd w:val="clear" w:color="auto" w:fill="FFFFFF"/>
              <w:jc w:val="center"/>
              <w:rPr>
                <w:rFonts w:ascii="Arial" w:hAnsi="Arial" w:cs="Arial"/>
              </w:rPr>
            </w:pPr>
            <w:r w:rsidRPr="00982F6D">
              <w:rPr>
                <w:rFonts w:ascii="Arial" w:hAnsi="Arial" w:cs="Arial"/>
              </w:rPr>
              <w:t>4 354 864,41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p w:rsidR="00791696" w:rsidRPr="00982F6D" w:rsidRDefault="00791696" w:rsidP="009B4EB4">
            <w:pPr>
              <w:shd w:val="clear" w:color="auto" w:fill="FFFFFF"/>
              <w:jc w:val="center"/>
              <w:rPr>
                <w:rFonts w:ascii="Arial" w:hAnsi="Arial" w:cs="Arial"/>
              </w:rPr>
            </w:pPr>
            <w:r w:rsidRPr="00982F6D">
              <w:rPr>
                <w:rFonts w:ascii="Arial" w:hAnsi="Arial" w:cs="Arial"/>
              </w:rPr>
              <w:t>42,6</w:t>
            </w:r>
          </w:p>
        </w:tc>
      </w:tr>
      <w:tr w:rsidR="00791696" w:rsidRPr="00982F6D" w:rsidTr="008527BB">
        <w:tblPrEx>
          <w:tblCellMar>
            <w:top w:w="0" w:type="dxa"/>
            <w:bottom w:w="0" w:type="dxa"/>
          </w:tblCellMar>
        </w:tblPrEx>
        <w:trPr>
          <w:trHeight w:hRule="exact" w:val="579"/>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right="408" w:firstLine="5"/>
              <w:rPr>
                <w:rFonts w:ascii="Arial" w:hAnsi="Arial" w:cs="Arial"/>
              </w:rPr>
            </w:pPr>
            <w:r w:rsidRPr="00982F6D">
              <w:rPr>
                <w:rFonts w:ascii="Arial" w:hAnsi="Arial" w:cs="Arial"/>
                <w:color w:val="000000"/>
                <w:spacing w:val="-1"/>
              </w:rPr>
              <w:t xml:space="preserve">в том числе за счет </w:t>
            </w:r>
            <w:r w:rsidRPr="00982F6D">
              <w:rPr>
                <w:rFonts w:ascii="Arial" w:hAnsi="Arial" w:cs="Arial"/>
                <w:color w:val="000000"/>
                <w:spacing w:val="-3"/>
              </w:rPr>
              <w:t xml:space="preserve">поступлений целевого </w:t>
            </w:r>
            <w:r w:rsidRPr="00982F6D">
              <w:rPr>
                <w:rFonts w:ascii="Arial" w:hAnsi="Arial" w:cs="Arial"/>
                <w:color w:val="000000"/>
              </w:rPr>
              <w:t>х</w:t>
            </w:r>
            <w:r w:rsidRPr="00982F6D">
              <w:rPr>
                <w:rFonts w:ascii="Arial" w:hAnsi="Arial" w:cs="Arial"/>
                <w:color w:val="000000"/>
              </w:rPr>
              <w:t>а</w:t>
            </w:r>
            <w:r w:rsidRPr="00982F6D">
              <w:rPr>
                <w:rFonts w:ascii="Arial" w:hAnsi="Arial" w:cs="Arial"/>
                <w:color w:val="000000"/>
              </w:rPr>
              <w:t>рактера</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color w:val="000000"/>
              </w:rPr>
            </w:pPr>
            <w:r w:rsidRPr="00982F6D">
              <w:rPr>
                <w:rFonts w:ascii="Arial" w:hAnsi="Arial" w:cs="Arial"/>
                <w:color w:val="000000"/>
              </w:rPr>
              <w:t>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ind w:left="288"/>
              <w:jc w:val="center"/>
              <w:rPr>
                <w:rFonts w:ascii="Arial" w:hAnsi="Arial" w:cs="Arial"/>
                <w:color w:val="000000"/>
              </w:rPr>
            </w:pPr>
          </w:p>
        </w:tc>
        <w:tc>
          <w:tcPr>
            <w:tcW w:w="5365" w:type="dxa"/>
            <w:gridSpan w:val="5"/>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color w:val="000000"/>
              </w:rPr>
            </w:pPr>
            <w:r w:rsidRPr="00982F6D">
              <w:rPr>
                <w:rFonts w:ascii="Arial" w:hAnsi="Arial" w:cs="Arial"/>
                <w:color w:val="000000"/>
              </w:rPr>
              <w:t>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ind w:left="274"/>
              <w:jc w:val="center"/>
              <w:rPr>
                <w:rFonts w:ascii="Arial" w:hAnsi="Arial" w:cs="Arial"/>
                <w:color w:val="000000"/>
              </w:rPr>
            </w:pPr>
          </w:p>
        </w:tc>
      </w:tr>
      <w:tr w:rsidR="00791696" w:rsidRPr="00982F6D" w:rsidTr="008527BB">
        <w:tblPrEx>
          <w:tblCellMar>
            <w:top w:w="0" w:type="dxa"/>
            <w:bottom w:w="0" w:type="dxa"/>
          </w:tblCellMar>
        </w:tblPrEx>
        <w:trPr>
          <w:trHeight w:hRule="exact" w:val="353"/>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rPr>
                <w:rFonts w:ascii="Arial" w:hAnsi="Arial" w:cs="Arial"/>
              </w:rPr>
            </w:pPr>
            <w:r w:rsidRPr="00982F6D">
              <w:rPr>
                <w:rFonts w:ascii="Arial" w:hAnsi="Arial" w:cs="Arial"/>
                <w:color w:val="000000"/>
                <w:spacing w:val="-3"/>
              </w:rPr>
              <w:t>Образование</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100 750,59</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ind w:left="288"/>
              <w:jc w:val="center"/>
              <w:rPr>
                <w:rFonts w:ascii="Arial" w:hAnsi="Arial" w:cs="Arial"/>
              </w:rPr>
            </w:pPr>
            <w:r w:rsidRPr="00982F6D">
              <w:rPr>
                <w:rFonts w:ascii="Arial" w:hAnsi="Arial" w:cs="Arial"/>
              </w:rPr>
              <w:t>1,0</w:t>
            </w:r>
          </w:p>
        </w:tc>
        <w:tc>
          <w:tcPr>
            <w:tcW w:w="5365" w:type="dxa"/>
            <w:gridSpan w:val="5"/>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90 750,59</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ind w:left="274"/>
              <w:jc w:val="center"/>
              <w:rPr>
                <w:rFonts w:ascii="Arial" w:hAnsi="Arial" w:cs="Arial"/>
              </w:rPr>
            </w:pPr>
            <w:r w:rsidRPr="00982F6D">
              <w:rPr>
                <w:rFonts w:ascii="Arial" w:hAnsi="Arial" w:cs="Arial"/>
              </w:rPr>
              <w:t>0,9</w:t>
            </w:r>
          </w:p>
        </w:tc>
      </w:tr>
      <w:tr w:rsidR="00791696" w:rsidRPr="00982F6D" w:rsidTr="008527BB">
        <w:tblPrEx>
          <w:tblCellMar>
            <w:top w:w="0" w:type="dxa"/>
            <w:bottom w:w="0" w:type="dxa"/>
          </w:tblCellMar>
        </w:tblPrEx>
        <w:trPr>
          <w:trHeight w:hRule="exact" w:val="620"/>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right="408" w:firstLine="5"/>
              <w:rPr>
                <w:rFonts w:ascii="Arial" w:hAnsi="Arial" w:cs="Arial"/>
              </w:rPr>
            </w:pPr>
            <w:r w:rsidRPr="00982F6D">
              <w:rPr>
                <w:rFonts w:ascii="Arial" w:hAnsi="Arial" w:cs="Arial"/>
                <w:color w:val="000000"/>
              </w:rPr>
              <w:t xml:space="preserve">в том числе за счет </w:t>
            </w:r>
            <w:r w:rsidRPr="00982F6D">
              <w:rPr>
                <w:rFonts w:ascii="Arial" w:hAnsi="Arial" w:cs="Arial"/>
                <w:color w:val="000000"/>
                <w:spacing w:val="-3"/>
              </w:rPr>
              <w:t xml:space="preserve">поступлений целевого </w:t>
            </w:r>
            <w:r w:rsidRPr="00982F6D">
              <w:rPr>
                <w:rFonts w:ascii="Arial" w:hAnsi="Arial" w:cs="Arial"/>
                <w:color w:val="000000"/>
                <w:spacing w:val="1"/>
              </w:rPr>
              <w:t>х</w:t>
            </w:r>
            <w:r w:rsidRPr="00982F6D">
              <w:rPr>
                <w:rFonts w:ascii="Arial" w:hAnsi="Arial" w:cs="Arial"/>
                <w:color w:val="000000"/>
                <w:spacing w:val="1"/>
              </w:rPr>
              <w:t>а</w:t>
            </w:r>
            <w:r w:rsidRPr="00982F6D">
              <w:rPr>
                <w:rFonts w:ascii="Arial" w:hAnsi="Arial" w:cs="Arial"/>
                <w:color w:val="000000"/>
                <w:spacing w:val="1"/>
              </w:rPr>
              <w:t>рактера</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c>
          <w:tcPr>
            <w:tcW w:w="5365" w:type="dxa"/>
            <w:gridSpan w:val="5"/>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r>
      <w:tr w:rsidR="00791696" w:rsidRPr="00982F6D" w:rsidTr="008527BB">
        <w:tblPrEx>
          <w:tblCellMar>
            <w:top w:w="0" w:type="dxa"/>
            <w:bottom w:w="0" w:type="dxa"/>
          </w:tblCellMar>
        </w:tblPrEx>
        <w:trPr>
          <w:trHeight w:hRule="exact" w:val="672"/>
        </w:trPr>
        <w:tc>
          <w:tcPr>
            <w:tcW w:w="7938" w:type="dxa"/>
            <w:tcBorders>
              <w:top w:val="single" w:sz="6" w:space="0" w:color="auto"/>
              <w:left w:val="single" w:sz="6" w:space="0" w:color="auto"/>
              <w:bottom w:val="single" w:sz="6" w:space="0" w:color="auto"/>
              <w:right w:val="single" w:sz="6" w:space="0" w:color="auto"/>
            </w:tcBorders>
            <w:shd w:val="clear" w:color="auto" w:fill="FFFFFF"/>
            <w:vAlign w:val="center"/>
          </w:tcPr>
          <w:p w:rsidR="00791696" w:rsidRPr="00982F6D" w:rsidRDefault="00791696" w:rsidP="009B4EB4">
            <w:pPr>
              <w:shd w:val="clear" w:color="auto" w:fill="FFFFFF"/>
              <w:spacing w:line="331" w:lineRule="exact"/>
              <w:ind w:right="1109"/>
              <w:rPr>
                <w:rFonts w:ascii="Arial" w:hAnsi="Arial" w:cs="Arial"/>
              </w:rPr>
            </w:pPr>
            <w:r w:rsidRPr="00982F6D">
              <w:rPr>
                <w:rFonts w:ascii="Arial" w:hAnsi="Arial" w:cs="Arial"/>
                <w:color w:val="000000"/>
                <w:spacing w:val="-2"/>
              </w:rPr>
              <w:t xml:space="preserve">Культура, </w:t>
            </w:r>
            <w:r w:rsidRPr="00982F6D">
              <w:rPr>
                <w:rFonts w:ascii="Arial" w:hAnsi="Arial" w:cs="Arial"/>
                <w:color w:val="000000"/>
                <w:spacing w:val="-3"/>
              </w:rPr>
              <w:t>кинем</w:t>
            </w:r>
            <w:r w:rsidRPr="00982F6D">
              <w:rPr>
                <w:rFonts w:ascii="Arial" w:hAnsi="Arial" w:cs="Arial"/>
                <w:color w:val="000000"/>
                <w:spacing w:val="-3"/>
              </w:rPr>
              <w:t>а</w:t>
            </w:r>
            <w:r w:rsidRPr="00982F6D">
              <w:rPr>
                <w:rFonts w:ascii="Arial" w:hAnsi="Arial" w:cs="Arial"/>
                <w:color w:val="000000"/>
                <w:spacing w:val="-3"/>
              </w:rPr>
              <w:t>тография</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773 362,39</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7,7</w:t>
            </w:r>
          </w:p>
        </w:tc>
        <w:tc>
          <w:tcPr>
            <w:tcW w:w="5365" w:type="dxa"/>
            <w:gridSpan w:val="5"/>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773 362,39</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7,6</w:t>
            </w:r>
          </w:p>
        </w:tc>
      </w:tr>
      <w:tr w:rsidR="00791696" w:rsidRPr="00982F6D" w:rsidTr="008527BB">
        <w:tblPrEx>
          <w:tblCellMar>
            <w:top w:w="0" w:type="dxa"/>
            <w:bottom w:w="0" w:type="dxa"/>
          </w:tblCellMar>
        </w:tblPrEx>
        <w:trPr>
          <w:trHeight w:hRule="exact" w:val="596"/>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2" w:lineRule="exact"/>
              <w:ind w:right="408" w:firstLine="5"/>
              <w:rPr>
                <w:rFonts w:ascii="Arial" w:hAnsi="Arial" w:cs="Arial"/>
              </w:rPr>
            </w:pPr>
            <w:r w:rsidRPr="00982F6D">
              <w:rPr>
                <w:rFonts w:ascii="Arial" w:hAnsi="Arial" w:cs="Arial"/>
                <w:color w:val="000000"/>
                <w:spacing w:val="-1"/>
              </w:rPr>
              <w:t xml:space="preserve">в том числе за счет </w:t>
            </w:r>
            <w:r w:rsidRPr="00982F6D">
              <w:rPr>
                <w:rFonts w:ascii="Arial" w:hAnsi="Arial" w:cs="Arial"/>
                <w:color w:val="000000"/>
                <w:spacing w:val="-3"/>
              </w:rPr>
              <w:t xml:space="preserve">поступлений целевого </w:t>
            </w:r>
            <w:r w:rsidRPr="00982F6D">
              <w:rPr>
                <w:rFonts w:ascii="Arial" w:hAnsi="Arial" w:cs="Arial"/>
                <w:color w:val="000000"/>
              </w:rPr>
              <w:t>х</w:t>
            </w:r>
            <w:r w:rsidRPr="00982F6D">
              <w:rPr>
                <w:rFonts w:ascii="Arial" w:hAnsi="Arial" w:cs="Arial"/>
                <w:color w:val="000000"/>
              </w:rPr>
              <w:t>а</w:t>
            </w:r>
            <w:r w:rsidRPr="00982F6D">
              <w:rPr>
                <w:rFonts w:ascii="Arial" w:hAnsi="Arial" w:cs="Arial"/>
                <w:color w:val="000000"/>
              </w:rPr>
              <w:t>рактера</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highlight w:val="yellow"/>
              </w:rPr>
            </w:pPr>
          </w:p>
        </w:tc>
        <w:tc>
          <w:tcPr>
            <w:tcW w:w="5365" w:type="dxa"/>
            <w:gridSpan w:val="5"/>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highlight w:val="yellow"/>
              </w:rPr>
            </w:pPr>
            <w:r w:rsidRPr="00982F6D">
              <w:rPr>
                <w:rFonts w:ascii="Arial" w:hAnsi="Arial" w:cs="Arial"/>
              </w:rPr>
              <w:t>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r>
      <w:tr w:rsidR="00791696" w:rsidRPr="00982F6D" w:rsidTr="008527BB">
        <w:tblPrEx>
          <w:tblCellMar>
            <w:top w:w="0" w:type="dxa"/>
            <w:bottom w:w="0" w:type="dxa"/>
          </w:tblCellMar>
        </w:tblPrEx>
        <w:trPr>
          <w:gridAfter w:val="1"/>
          <w:wAfter w:w="10" w:type="dxa"/>
          <w:trHeight w:hRule="exact" w:val="668"/>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rPr>
                <w:rFonts w:ascii="Arial" w:hAnsi="Arial" w:cs="Arial"/>
              </w:rPr>
            </w:pPr>
            <w:r w:rsidRPr="00982F6D">
              <w:rPr>
                <w:rFonts w:ascii="Arial" w:hAnsi="Arial" w:cs="Arial"/>
                <w:color w:val="000000"/>
                <w:spacing w:val="-3"/>
              </w:rPr>
              <w:t xml:space="preserve">Физическая культура и </w:t>
            </w:r>
            <w:r w:rsidRPr="00982F6D">
              <w:rPr>
                <w:rFonts w:ascii="Arial" w:hAnsi="Arial" w:cs="Arial"/>
                <w:color w:val="000000"/>
                <w:spacing w:val="-2"/>
              </w:rPr>
              <w:t>спорт</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60 000,00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0,6</w:t>
            </w:r>
          </w:p>
        </w:tc>
        <w:tc>
          <w:tcPr>
            <w:tcW w:w="5355" w:type="dxa"/>
            <w:gridSpan w:val="4"/>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60 000,00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0,6</w:t>
            </w:r>
          </w:p>
        </w:tc>
      </w:tr>
      <w:tr w:rsidR="00791696" w:rsidRPr="00982F6D" w:rsidTr="008527BB">
        <w:tblPrEx>
          <w:tblCellMar>
            <w:top w:w="0" w:type="dxa"/>
            <w:bottom w:w="0" w:type="dxa"/>
          </w:tblCellMar>
        </w:tblPrEx>
        <w:trPr>
          <w:gridAfter w:val="1"/>
          <w:wAfter w:w="10" w:type="dxa"/>
          <w:trHeight w:hRule="exact" w:val="444"/>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spacing w:line="326" w:lineRule="exact"/>
              <w:ind w:right="413"/>
              <w:rPr>
                <w:rFonts w:ascii="Arial" w:hAnsi="Arial" w:cs="Arial"/>
              </w:rPr>
            </w:pPr>
            <w:r w:rsidRPr="00982F6D">
              <w:rPr>
                <w:rFonts w:ascii="Arial" w:hAnsi="Arial" w:cs="Arial"/>
                <w:color w:val="000000"/>
                <w:spacing w:val="-1"/>
              </w:rPr>
              <w:t xml:space="preserve">в том числе за счет </w:t>
            </w:r>
            <w:r w:rsidRPr="00982F6D">
              <w:rPr>
                <w:rFonts w:ascii="Arial" w:hAnsi="Arial" w:cs="Arial"/>
                <w:color w:val="000000"/>
                <w:spacing w:val="-3"/>
              </w:rPr>
              <w:t xml:space="preserve">поступлений целевого </w:t>
            </w:r>
            <w:r w:rsidRPr="00982F6D">
              <w:rPr>
                <w:rFonts w:ascii="Arial" w:hAnsi="Arial" w:cs="Arial"/>
                <w:color w:val="000000"/>
                <w:spacing w:val="1"/>
              </w:rPr>
              <w:t>х</w:t>
            </w:r>
            <w:r w:rsidRPr="00982F6D">
              <w:rPr>
                <w:rFonts w:ascii="Arial" w:hAnsi="Arial" w:cs="Arial"/>
                <w:color w:val="000000"/>
                <w:spacing w:val="1"/>
              </w:rPr>
              <w:t>а</w:t>
            </w:r>
            <w:r w:rsidRPr="00982F6D">
              <w:rPr>
                <w:rFonts w:ascii="Arial" w:hAnsi="Arial" w:cs="Arial"/>
                <w:color w:val="000000"/>
                <w:spacing w:val="1"/>
              </w:rPr>
              <w:t>рактера</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highlight w:val="yellow"/>
              </w:rPr>
            </w:pPr>
          </w:p>
        </w:tc>
        <w:tc>
          <w:tcPr>
            <w:tcW w:w="5355" w:type="dxa"/>
            <w:gridSpan w:val="4"/>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r w:rsidRPr="00982F6D">
              <w:rPr>
                <w:rFonts w:ascii="Arial" w:hAnsi="Arial" w:cs="Arial"/>
              </w:rPr>
              <w:t>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91696" w:rsidRPr="00982F6D" w:rsidRDefault="00791696" w:rsidP="009B4EB4">
            <w:pPr>
              <w:shd w:val="clear" w:color="auto" w:fill="FFFFFF"/>
              <w:jc w:val="center"/>
              <w:rPr>
                <w:rFonts w:ascii="Arial" w:hAnsi="Arial" w:cs="Arial"/>
              </w:rPr>
            </w:pPr>
          </w:p>
        </w:tc>
      </w:tr>
    </w:tbl>
    <w:p w:rsidR="00791696" w:rsidRPr="00982F6D" w:rsidRDefault="00791696" w:rsidP="00791696">
      <w:pPr>
        <w:shd w:val="clear" w:color="auto" w:fill="FFFFFF"/>
        <w:spacing w:before="130" w:line="322" w:lineRule="exact"/>
        <w:ind w:left="130" w:right="106" w:firstLine="720"/>
        <w:jc w:val="both"/>
        <w:rPr>
          <w:rFonts w:ascii="Arial" w:hAnsi="Arial" w:cs="Arial"/>
        </w:rPr>
      </w:pPr>
      <w:r w:rsidRPr="00982F6D">
        <w:rPr>
          <w:rFonts w:ascii="Arial" w:hAnsi="Arial" w:cs="Arial"/>
          <w:color w:val="000000"/>
        </w:rPr>
        <w:t xml:space="preserve">* Доля расходов </w:t>
      </w:r>
      <w:proofErr w:type="gramStart"/>
      <w:r w:rsidRPr="00982F6D">
        <w:rPr>
          <w:rFonts w:ascii="Arial" w:hAnsi="Arial" w:cs="Arial"/>
          <w:color w:val="000000"/>
        </w:rPr>
        <w:t xml:space="preserve">по каждому разделу в общем объеме расходов местного </w:t>
      </w:r>
      <w:r w:rsidRPr="00982F6D">
        <w:rPr>
          <w:rFonts w:ascii="Arial" w:hAnsi="Arial" w:cs="Arial"/>
          <w:color w:val="000000"/>
          <w:spacing w:val="7"/>
        </w:rPr>
        <w:t>бюджета указана без учета объема у</w:t>
      </w:r>
      <w:r w:rsidRPr="00982F6D">
        <w:rPr>
          <w:rFonts w:ascii="Arial" w:hAnsi="Arial" w:cs="Arial"/>
          <w:color w:val="000000"/>
          <w:spacing w:val="7"/>
        </w:rPr>
        <w:t>с</w:t>
      </w:r>
      <w:r w:rsidRPr="00982F6D">
        <w:rPr>
          <w:rFonts w:ascii="Arial" w:hAnsi="Arial" w:cs="Arial"/>
          <w:color w:val="000000"/>
          <w:spacing w:val="7"/>
        </w:rPr>
        <w:t xml:space="preserve">ловно утверждаемых </w:t>
      </w:r>
      <w:r w:rsidRPr="00982F6D">
        <w:rPr>
          <w:rFonts w:ascii="Arial" w:hAnsi="Arial" w:cs="Arial"/>
          <w:color w:val="000000"/>
        </w:rPr>
        <w:t xml:space="preserve">расходов в целях обеспечения сопоставления данных планового периода с </w:t>
      </w:r>
      <w:r w:rsidRPr="00982F6D">
        <w:rPr>
          <w:rFonts w:ascii="Arial" w:hAnsi="Arial" w:cs="Arial"/>
          <w:color w:val="000000"/>
          <w:spacing w:val="-1"/>
        </w:rPr>
        <w:t>данными очередного ф</w:t>
      </w:r>
      <w:r w:rsidRPr="00982F6D">
        <w:rPr>
          <w:rFonts w:ascii="Arial" w:hAnsi="Arial" w:cs="Arial"/>
          <w:color w:val="000000"/>
          <w:spacing w:val="-1"/>
        </w:rPr>
        <w:t>и</w:t>
      </w:r>
      <w:r w:rsidRPr="00982F6D">
        <w:rPr>
          <w:rFonts w:ascii="Arial" w:hAnsi="Arial" w:cs="Arial"/>
          <w:color w:val="000000"/>
          <w:spacing w:val="-1"/>
        </w:rPr>
        <w:t>нансового года</w:t>
      </w:r>
      <w:proofErr w:type="gramEnd"/>
      <w:r w:rsidRPr="00982F6D">
        <w:rPr>
          <w:rFonts w:ascii="Arial" w:hAnsi="Arial" w:cs="Arial"/>
          <w:color w:val="000000"/>
          <w:spacing w:val="-1"/>
        </w:rPr>
        <w:t>.</w:t>
      </w:r>
    </w:p>
    <w:p w:rsidR="00791696" w:rsidRPr="00982F6D" w:rsidRDefault="00791696" w:rsidP="00791696">
      <w:pPr>
        <w:shd w:val="clear" w:color="auto" w:fill="FFFFFF"/>
        <w:spacing w:line="322" w:lineRule="exact"/>
        <w:ind w:left="125" w:right="110" w:firstLine="720"/>
        <w:jc w:val="both"/>
        <w:rPr>
          <w:rFonts w:ascii="Arial" w:hAnsi="Arial" w:cs="Arial"/>
        </w:rPr>
      </w:pPr>
      <w:r w:rsidRPr="00982F6D">
        <w:rPr>
          <w:rFonts w:ascii="Arial" w:hAnsi="Arial" w:cs="Arial"/>
          <w:color w:val="000000"/>
          <w:spacing w:val="8"/>
        </w:rPr>
        <w:t xml:space="preserve">В целях сопоставимости данных далее в пояснительной записке </w:t>
      </w:r>
      <w:r w:rsidRPr="00982F6D">
        <w:rPr>
          <w:rFonts w:ascii="Arial" w:hAnsi="Arial" w:cs="Arial"/>
          <w:color w:val="000000"/>
        </w:rPr>
        <w:t>расходы местного бюджета на 2024 год и на плановый п</w:t>
      </w:r>
      <w:r w:rsidRPr="00982F6D">
        <w:rPr>
          <w:rFonts w:ascii="Arial" w:hAnsi="Arial" w:cs="Arial"/>
          <w:color w:val="000000"/>
        </w:rPr>
        <w:t>е</w:t>
      </w:r>
      <w:r w:rsidRPr="00982F6D">
        <w:rPr>
          <w:rFonts w:ascii="Arial" w:hAnsi="Arial" w:cs="Arial"/>
          <w:color w:val="000000"/>
        </w:rPr>
        <w:t xml:space="preserve">риод 2025 и 2026 годов учтены без </w:t>
      </w:r>
      <w:r w:rsidRPr="00982F6D">
        <w:rPr>
          <w:rFonts w:ascii="Arial" w:hAnsi="Arial" w:cs="Arial"/>
          <w:color w:val="000000"/>
          <w:spacing w:val="8"/>
        </w:rPr>
        <w:t xml:space="preserve">условно </w:t>
      </w:r>
      <w:r w:rsidRPr="00982F6D">
        <w:rPr>
          <w:rFonts w:ascii="Arial" w:hAnsi="Arial" w:cs="Arial"/>
          <w:color w:val="000000"/>
          <w:spacing w:val="-1"/>
        </w:rPr>
        <w:t>утверждаемых расходов.</w:t>
      </w:r>
    </w:p>
    <w:p w:rsidR="00791696" w:rsidRPr="00982F6D" w:rsidRDefault="00791696" w:rsidP="00791696">
      <w:pPr>
        <w:jc w:val="both"/>
        <w:rPr>
          <w:rFonts w:ascii="Arial" w:hAnsi="Arial" w:cs="Arial"/>
          <w:color w:val="000000"/>
        </w:rPr>
      </w:pPr>
      <w:r w:rsidRPr="00982F6D">
        <w:rPr>
          <w:rFonts w:ascii="Arial" w:hAnsi="Arial" w:cs="Arial"/>
          <w:color w:val="000000"/>
        </w:rPr>
        <w:tab/>
        <w:t xml:space="preserve">С учетом изложенного общий объем расходов местного бюджета на 2024 год  </w:t>
      </w:r>
      <w:r w:rsidRPr="00982F6D">
        <w:rPr>
          <w:rFonts w:ascii="Arial" w:hAnsi="Arial" w:cs="Arial"/>
          <w:color w:val="000000"/>
          <w:spacing w:val="24"/>
        </w:rPr>
        <w:t xml:space="preserve">определен на уровне 12 200 098,32 </w:t>
      </w:r>
      <w:r w:rsidRPr="00982F6D">
        <w:rPr>
          <w:rFonts w:ascii="Arial" w:hAnsi="Arial" w:cs="Arial"/>
          <w:color w:val="000000"/>
        </w:rPr>
        <w:t>рублей, на 2025 год - на уровне 10 019 231,69 рублей, на 2026 год - на уровне 10 225 536,03 рублей.</w:t>
      </w:r>
    </w:p>
    <w:p w:rsidR="00791696" w:rsidRPr="00982F6D" w:rsidRDefault="00791696" w:rsidP="00791696">
      <w:pPr>
        <w:jc w:val="center"/>
        <w:rPr>
          <w:rFonts w:ascii="Arial" w:hAnsi="Arial" w:cs="Arial"/>
          <w:color w:val="000000"/>
        </w:rPr>
      </w:pPr>
    </w:p>
    <w:p w:rsidR="00791696" w:rsidRPr="00982F6D" w:rsidRDefault="00791696" w:rsidP="00791696">
      <w:pPr>
        <w:jc w:val="both"/>
        <w:rPr>
          <w:rFonts w:ascii="Arial" w:hAnsi="Arial" w:cs="Arial"/>
        </w:rPr>
      </w:pPr>
      <w:r w:rsidRPr="00982F6D">
        <w:rPr>
          <w:rFonts w:ascii="Arial" w:hAnsi="Arial" w:cs="Arial"/>
        </w:rPr>
        <w:t xml:space="preserve">         Расходы бюджета Новорождественского сельского поселения на 2024 год и на плановый период 2025 и 2026 годов с</w:t>
      </w:r>
      <w:r w:rsidRPr="00982F6D">
        <w:rPr>
          <w:rFonts w:ascii="Arial" w:hAnsi="Arial" w:cs="Arial"/>
        </w:rPr>
        <w:t>о</w:t>
      </w:r>
      <w:r w:rsidRPr="00982F6D">
        <w:rPr>
          <w:rFonts w:ascii="Arial" w:hAnsi="Arial" w:cs="Arial"/>
        </w:rPr>
        <w:t>ставляют в объеме 32 444 866,04 рублей.</w:t>
      </w:r>
    </w:p>
    <w:p w:rsidR="00791696" w:rsidRPr="00982F6D" w:rsidRDefault="00791696" w:rsidP="00791696">
      <w:pPr>
        <w:jc w:val="both"/>
        <w:rPr>
          <w:rFonts w:ascii="Arial" w:hAnsi="Arial" w:cs="Arial"/>
          <w:color w:val="000000"/>
        </w:rPr>
      </w:pPr>
    </w:p>
    <w:p w:rsidR="00791696" w:rsidRPr="00982F6D" w:rsidRDefault="00791696" w:rsidP="00791696">
      <w:pPr>
        <w:jc w:val="center"/>
        <w:outlineLvl w:val="0"/>
        <w:rPr>
          <w:rFonts w:ascii="Arial" w:hAnsi="Arial" w:cs="Arial"/>
        </w:rPr>
      </w:pPr>
      <w:r w:rsidRPr="00982F6D">
        <w:rPr>
          <w:rFonts w:ascii="Arial" w:hAnsi="Arial" w:cs="Arial"/>
        </w:rPr>
        <w:t>Программная часть.</w:t>
      </w:r>
    </w:p>
    <w:p w:rsidR="00791696" w:rsidRPr="00982F6D" w:rsidRDefault="00791696" w:rsidP="00791696">
      <w:pPr>
        <w:rPr>
          <w:rFonts w:ascii="Arial" w:hAnsi="Arial" w:cs="Arial"/>
        </w:rPr>
      </w:pPr>
    </w:p>
    <w:p w:rsidR="00791696" w:rsidRPr="00982F6D" w:rsidRDefault="00791696" w:rsidP="00791696">
      <w:pPr>
        <w:jc w:val="both"/>
        <w:rPr>
          <w:rFonts w:ascii="Arial" w:hAnsi="Arial" w:cs="Arial"/>
        </w:rPr>
      </w:pPr>
      <w:r w:rsidRPr="00982F6D">
        <w:rPr>
          <w:rFonts w:ascii="Arial" w:hAnsi="Arial" w:cs="Arial"/>
        </w:rPr>
        <w:tab/>
        <w:t xml:space="preserve">В бюджете в 2024- 2026 годах будет продолжать реализовываться муниципальная программа, объем финансирования составит 32 417 866,04 рублей. </w:t>
      </w:r>
    </w:p>
    <w:p w:rsidR="00791696" w:rsidRPr="00982F6D" w:rsidRDefault="00791696" w:rsidP="00791696">
      <w:pPr>
        <w:jc w:val="both"/>
        <w:rPr>
          <w:rFonts w:ascii="Arial" w:hAnsi="Arial" w:cs="Arial"/>
        </w:rPr>
      </w:pPr>
    </w:p>
    <w:p w:rsidR="00791696" w:rsidRPr="00982F6D" w:rsidRDefault="00791696" w:rsidP="00791696">
      <w:pPr>
        <w:ind w:firstLine="708"/>
        <w:jc w:val="both"/>
        <w:rPr>
          <w:rFonts w:ascii="Arial" w:hAnsi="Arial" w:cs="Arial"/>
          <w:color w:val="C00000"/>
        </w:rPr>
      </w:pPr>
      <w:r w:rsidRPr="00982F6D">
        <w:rPr>
          <w:rFonts w:ascii="Arial" w:hAnsi="Arial" w:cs="Arial"/>
        </w:rPr>
        <w:lastRenderedPageBreak/>
        <w:t>Цель реализации муниципальной программы – обеспечение устойчивого экономического развития территории Новор</w:t>
      </w:r>
      <w:r w:rsidRPr="00982F6D">
        <w:rPr>
          <w:rFonts w:ascii="Arial" w:hAnsi="Arial" w:cs="Arial"/>
        </w:rPr>
        <w:t>о</w:t>
      </w:r>
      <w:r w:rsidRPr="00982F6D">
        <w:rPr>
          <w:rFonts w:ascii="Arial" w:hAnsi="Arial" w:cs="Arial"/>
        </w:rPr>
        <w:t>ждестве</w:t>
      </w:r>
      <w:r w:rsidRPr="00982F6D">
        <w:rPr>
          <w:rFonts w:ascii="Arial" w:hAnsi="Arial" w:cs="Arial"/>
        </w:rPr>
        <w:t>н</w:t>
      </w:r>
      <w:r w:rsidRPr="00982F6D">
        <w:rPr>
          <w:rFonts w:ascii="Arial" w:hAnsi="Arial" w:cs="Arial"/>
        </w:rPr>
        <w:t>ского сельского поселения, создание комфортных условий жизнедеятельности в сельской местности, повышение качества управления муниципальными ф</w:t>
      </w:r>
      <w:r w:rsidRPr="00982F6D">
        <w:rPr>
          <w:rFonts w:ascii="Arial" w:hAnsi="Arial" w:cs="Arial"/>
        </w:rPr>
        <w:t>и</w:t>
      </w:r>
      <w:r w:rsidRPr="00982F6D">
        <w:rPr>
          <w:rFonts w:ascii="Arial" w:hAnsi="Arial" w:cs="Arial"/>
        </w:rPr>
        <w:t>нансами.</w:t>
      </w:r>
    </w:p>
    <w:p w:rsidR="00791696" w:rsidRPr="00982F6D" w:rsidRDefault="00791696" w:rsidP="00791696">
      <w:pPr>
        <w:ind w:firstLine="578"/>
        <w:jc w:val="center"/>
        <w:rPr>
          <w:rFonts w:ascii="Arial" w:hAnsi="Arial" w:cs="Arial"/>
        </w:rPr>
      </w:pPr>
    </w:p>
    <w:p w:rsidR="00791696" w:rsidRPr="00982F6D" w:rsidRDefault="00791696" w:rsidP="00791696">
      <w:pPr>
        <w:ind w:firstLine="578"/>
        <w:jc w:val="center"/>
        <w:rPr>
          <w:rFonts w:ascii="Arial" w:hAnsi="Arial" w:cs="Arial"/>
        </w:rPr>
      </w:pPr>
      <w:r w:rsidRPr="00982F6D">
        <w:rPr>
          <w:rFonts w:ascii="Arial" w:hAnsi="Arial" w:cs="Arial"/>
        </w:rPr>
        <w:t>Не программная часть.</w:t>
      </w:r>
    </w:p>
    <w:p w:rsidR="00791696" w:rsidRPr="00982F6D" w:rsidRDefault="00791696" w:rsidP="00791696">
      <w:pPr>
        <w:ind w:firstLine="578"/>
        <w:jc w:val="center"/>
        <w:rPr>
          <w:rFonts w:ascii="Arial" w:hAnsi="Arial" w:cs="Arial"/>
        </w:rPr>
      </w:pPr>
    </w:p>
    <w:p w:rsidR="00791696" w:rsidRPr="00982F6D" w:rsidRDefault="00791696" w:rsidP="00791696">
      <w:pPr>
        <w:tabs>
          <w:tab w:val="left" w:pos="0"/>
        </w:tabs>
        <w:ind w:firstLine="578"/>
        <w:jc w:val="both"/>
        <w:rPr>
          <w:rFonts w:ascii="Arial" w:hAnsi="Arial" w:cs="Arial"/>
        </w:rPr>
      </w:pPr>
      <w:r w:rsidRPr="00982F6D">
        <w:rPr>
          <w:rFonts w:ascii="Arial" w:hAnsi="Arial" w:cs="Arial"/>
        </w:rPr>
        <w:t>В целях финансового обеспечения непредвиденных расходов предусматривается формирование резервного фонда А</w:t>
      </w:r>
      <w:r w:rsidRPr="00982F6D">
        <w:rPr>
          <w:rFonts w:ascii="Arial" w:hAnsi="Arial" w:cs="Arial"/>
        </w:rPr>
        <w:t>д</w:t>
      </w:r>
      <w:r w:rsidRPr="00982F6D">
        <w:rPr>
          <w:rFonts w:ascii="Arial" w:hAnsi="Arial" w:cs="Arial"/>
        </w:rPr>
        <w:t xml:space="preserve">министрации Новорождественского сельского поселения в объеме по 9 000,00 рублей на каждый год, как не программные расходы. </w:t>
      </w:r>
    </w:p>
    <w:p w:rsidR="00791696" w:rsidRPr="00982F6D" w:rsidRDefault="00791696" w:rsidP="00791696">
      <w:pPr>
        <w:ind w:right="21"/>
        <w:jc w:val="center"/>
        <w:rPr>
          <w:rFonts w:ascii="Arial" w:hAnsi="Arial" w:cs="Arial"/>
          <w:b/>
          <w:color w:val="C00000"/>
        </w:rPr>
      </w:pPr>
    </w:p>
    <w:p w:rsidR="00791696" w:rsidRPr="00982F6D" w:rsidRDefault="00791696" w:rsidP="00791696">
      <w:pPr>
        <w:ind w:right="21"/>
        <w:jc w:val="center"/>
        <w:rPr>
          <w:rFonts w:ascii="Arial" w:hAnsi="Arial" w:cs="Arial"/>
          <w:color w:val="000000"/>
        </w:rPr>
      </w:pPr>
      <w:r w:rsidRPr="00982F6D">
        <w:rPr>
          <w:rFonts w:ascii="Arial" w:hAnsi="Arial" w:cs="Arial"/>
          <w:color w:val="000000"/>
        </w:rPr>
        <w:t>Расходы по отраслям.</w:t>
      </w:r>
    </w:p>
    <w:p w:rsidR="00791696" w:rsidRPr="00982F6D" w:rsidRDefault="00791696" w:rsidP="00791696">
      <w:pPr>
        <w:shd w:val="clear" w:color="auto" w:fill="FFFFFF"/>
        <w:spacing w:before="326"/>
        <w:ind w:left="34"/>
        <w:jc w:val="center"/>
        <w:rPr>
          <w:rFonts w:ascii="Arial" w:hAnsi="Arial" w:cs="Arial"/>
        </w:rPr>
      </w:pPr>
      <w:r w:rsidRPr="00982F6D">
        <w:rPr>
          <w:rFonts w:ascii="Arial" w:hAnsi="Arial" w:cs="Arial"/>
          <w:color w:val="000000"/>
          <w:spacing w:val="-1"/>
        </w:rPr>
        <w:t>0100 Общегосударственные вопросы</w:t>
      </w:r>
    </w:p>
    <w:p w:rsidR="00791696" w:rsidRPr="00982F6D" w:rsidRDefault="00791696" w:rsidP="00791696">
      <w:pPr>
        <w:shd w:val="clear" w:color="auto" w:fill="FFFFFF"/>
        <w:spacing w:before="317" w:line="322" w:lineRule="exact"/>
        <w:ind w:left="130" w:right="115" w:firstLine="696"/>
        <w:jc w:val="both"/>
        <w:rPr>
          <w:rFonts w:ascii="Arial" w:hAnsi="Arial" w:cs="Arial"/>
        </w:rPr>
      </w:pPr>
      <w:r w:rsidRPr="00982F6D">
        <w:rPr>
          <w:rFonts w:ascii="Arial" w:hAnsi="Arial" w:cs="Arial"/>
          <w:color w:val="000000"/>
          <w:spacing w:val="24"/>
        </w:rPr>
        <w:t xml:space="preserve">Общий объем бюджетных ассигнований по разделу 0100 </w:t>
      </w:r>
      <w:r w:rsidRPr="00982F6D">
        <w:rPr>
          <w:rFonts w:ascii="Arial" w:hAnsi="Arial" w:cs="Arial"/>
          <w:color w:val="000000"/>
        </w:rPr>
        <w:t>"Общегосударственные вопросы" на 2024 год з</w:t>
      </w:r>
      <w:r w:rsidRPr="00982F6D">
        <w:rPr>
          <w:rFonts w:ascii="Arial" w:hAnsi="Arial" w:cs="Arial"/>
          <w:color w:val="000000"/>
        </w:rPr>
        <w:t>а</w:t>
      </w:r>
      <w:r w:rsidRPr="00982F6D">
        <w:rPr>
          <w:rFonts w:ascii="Arial" w:hAnsi="Arial" w:cs="Arial"/>
          <w:color w:val="000000"/>
        </w:rPr>
        <w:t>планирован в сумме 3 262 907,87 рублей.</w:t>
      </w:r>
    </w:p>
    <w:p w:rsidR="00791696" w:rsidRPr="00982F6D" w:rsidRDefault="00791696" w:rsidP="00791696">
      <w:pPr>
        <w:shd w:val="clear" w:color="auto" w:fill="FFFFFF"/>
        <w:spacing w:before="5" w:line="322" w:lineRule="exact"/>
        <w:ind w:left="120" w:right="120" w:firstLine="696"/>
        <w:jc w:val="both"/>
        <w:rPr>
          <w:rFonts w:ascii="Arial" w:hAnsi="Arial" w:cs="Arial"/>
        </w:rPr>
      </w:pPr>
      <w:r w:rsidRPr="00982F6D">
        <w:rPr>
          <w:rFonts w:ascii="Arial" w:hAnsi="Arial" w:cs="Arial"/>
          <w:color w:val="000000"/>
          <w:spacing w:val="24"/>
        </w:rPr>
        <w:t xml:space="preserve">Общий объем бюджетных ассигнований по разделу 0100 </w:t>
      </w:r>
      <w:r w:rsidRPr="00982F6D">
        <w:rPr>
          <w:rFonts w:ascii="Arial" w:hAnsi="Arial" w:cs="Arial"/>
          <w:color w:val="000000"/>
        </w:rPr>
        <w:t>"Общегосударственные вопросы" на плановый период 2025 и 2026 годов запланирован на 2025 год в сумме 3 290 919,87 рублей и на 2026 год в сумме 3 252 907,87 ру</w:t>
      </w:r>
      <w:r w:rsidRPr="00982F6D">
        <w:rPr>
          <w:rFonts w:ascii="Arial" w:hAnsi="Arial" w:cs="Arial"/>
          <w:color w:val="000000"/>
        </w:rPr>
        <w:t>б</w:t>
      </w:r>
      <w:r w:rsidRPr="00982F6D">
        <w:rPr>
          <w:rFonts w:ascii="Arial" w:hAnsi="Arial" w:cs="Arial"/>
          <w:color w:val="000000"/>
        </w:rPr>
        <w:t>лей.</w:t>
      </w:r>
    </w:p>
    <w:p w:rsidR="00791696" w:rsidRPr="00982F6D" w:rsidRDefault="00791696" w:rsidP="00791696">
      <w:pPr>
        <w:ind w:firstLine="708"/>
        <w:jc w:val="both"/>
        <w:rPr>
          <w:rFonts w:ascii="Arial" w:hAnsi="Arial" w:cs="Arial"/>
        </w:rPr>
      </w:pPr>
    </w:p>
    <w:p w:rsidR="00791696" w:rsidRPr="00982F6D" w:rsidRDefault="00791696" w:rsidP="00791696">
      <w:pPr>
        <w:ind w:firstLine="708"/>
        <w:jc w:val="both"/>
        <w:rPr>
          <w:rFonts w:ascii="Arial" w:hAnsi="Arial" w:cs="Arial"/>
          <w:color w:val="000000"/>
          <w:spacing w:val="15"/>
        </w:rPr>
      </w:pPr>
      <w:proofErr w:type="gramStart"/>
      <w:r w:rsidRPr="00982F6D">
        <w:rPr>
          <w:rFonts w:ascii="Arial" w:hAnsi="Arial" w:cs="Arial"/>
        </w:rPr>
        <w:t>0102 "Функционирование высшего должностного лица субъекта Российской Федерации и муниципального образования" заплан</w:t>
      </w:r>
      <w:r w:rsidRPr="00982F6D">
        <w:rPr>
          <w:rFonts w:ascii="Arial" w:hAnsi="Arial" w:cs="Arial"/>
        </w:rPr>
        <w:t>и</w:t>
      </w:r>
      <w:r w:rsidRPr="00982F6D">
        <w:rPr>
          <w:rFonts w:ascii="Arial" w:hAnsi="Arial" w:cs="Arial"/>
        </w:rPr>
        <w:t>рованы расходы на выплату заработной платы и начисления на оплату труда главы сельского поселения</w:t>
      </w:r>
      <w:r w:rsidRPr="00982F6D">
        <w:rPr>
          <w:rFonts w:ascii="Arial" w:hAnsi="Arial" w:cs="Arial"/>
          <w:color w:val="000000"/>
          <w:spacing w:val="15"/>
        </w:rPr>
        <w:t xml:space="preserve"> на 2024 год в сумме 1 178 161,83 рублей, на 2025 год в сумме 1 178 161,83 рублей и на 2026 год в сумме 1 178 161,83 рублей.</w:t>
      </w:r>
      <w:proofErr w:type="gramEnd"/>
    </w:p>
    <w:p w:rsidR="00791696" w:rsidRPr="00982F6D" w:rsidRDefault="00791696" w:rsidP="00791696">
      <w:pPr>
        <w:ind w:firstLine="579"/>
        <w:jc w:val="both"/>
        <w:rPr>
          <w:rFonts w:ascii="Arial" w:hAnsi="Arial" w:cs="Arial"/>
        </w:rPr>
      </w:pPr>
      <w:r w:rsidRPr="00982F6D">
        <w:rPr>
          <w:rFonts w:ascii="Arial" w:hAnsi="Arial" w:cs="Arial"/>
        </w:rPr>
        <w:t>0104  "Функционирование Правительства Российской Федерации, высших исполнительных органов субъектов Росси</w:t>
      </w:r>
      <w:r w:rsidRPr="00982F6D">
        <w:rPr>
          <w:rFonts w:ascii="Arial" w:hAnsi="Arial" w:cs="Arial"/>
        </w:rPr>
        <w:t>й</w:t>
      </w:r>
      <w:r w:rsidRPr="00982F6D">
        <w:rPr>
          <w:rFonts w:ascii="Arial" w:hAnsi="Arial" w:cs="Arial"/>
        </w:rPr>
        <w:t>ской Федерации, местных администраций". Запланированы расходы на содержание органа местного самоуправления, Адм</w:t>
      </w:r>
      <w:r w:rsidRPr="00982F6D">
        <w:rPr>
          <w:rFonts w:ascii="Arial" w:hAnsi="Arial" w:cs="Arial"/>
        </w:rPr>
        <w:t>и</w:t>
      </w:r>
      <w:r w:rsidRPr="00982F6D">
        <w:rPr>
          <w:rFonts w:ascii="Arial" w:hAnsi="Arial" w:cs="Arial"/>
        </w:rPr>
        <w:t xml:space="preserve">нистрации Новорождественского сельского поселения </w:t>
      </w:r>
      <w:proofErr w:type="spellStart"/>
      <w:r w:rsidRPr="00982F6D">
        <w:rPr>
          <w:rFonts w:ascii="Arial" w:hAnsi="Arial" w:cs="Arial"/>
        </w:rPr>
        <w:t>Исилькульского</w:t>
      </w:r>
      <w:proofErr w:type="spellEnd"/>
      <w:r w:rsidRPr="00982F6D">
        <w:rPr>
          <w:rFonts w:ascii="Arial" w:hAnsi="Arial" w:cs="Arial"/>
        </w:rPr>
        <w:t xml:space="preserve"> муниципального района О</w:t>
      </w:r>
      <w:r w:rsidRPr="00982F6D">
        <w:rPr>
          <w:rFonts w:ascii="Arial" w:hAnsi="Arial" w:cs="Arial"/>
        </w:rPr>
        <w:t>м</w:t>
      </w:r>
      <w:r w:rsidRPr="00982F6D">
        <w:rPr>
          <w:rFonts w:ascii="Arial" w:hAnsi="Arial" w:cs="Arial"/>
        </w:rPr>
        <w:t>ской области</w:t>
      </w:r>
      <w:r w:rsidRPr="00982F6D">
        <w:rPr>
          <w:rFonts w:ascii="Arial" w:hAnsi="Arial" w:cs="Arial"/>
          <w:spacing w:val="15"/>
        </w:rPr>
        <w:t xml:space="preserve"> на 2024 год в сумме 2 073 746,04 </w:t>
      </w:r>
      <w:r w:rsidRPr="00982F6D">
        <w:rPr>
          <w:rFonts w:ascii="Arial" w:hAnsi="Arial" w:cs="Arial"/>
        </w:rPr>
        <w:t xml:space="preserve">рублей, на 2025 год в сумме 2 073 746,04 рублей, на 2026 год в сумме 2 063 746,04 рублей. </w:t>
      </w:r>
      <w:proofErr w:type="gramStart"/>
      <w:r w:rsidRPr="00982F6D">
        <w:rPr>
          <w:rFonts w:ascii="Arial" w:hAnsi="Arial" w:cs="Arial"/>
        </w:rPr>
        <w:t xml:space="preserve">Из них предоставляются иные межбюджетные трансферты бюджету </w:t>
      </w:r>
      <w:proofErr w:type="spellStart"/>
      <w:r w:rsidRPr="00982F6D">
        <w:rPr>
          <w:rFonts w:ascii="Arial" w:hAnsi="Arial" w:cs="Arial"/>
        </w:rPr>
        <w:t>Исилькульского</w:t>
      </w:r>
      <w:proofErr w:type="spellEnd"/>
      <w:r w:rsidRPr="00982F6D">
        <w:rPr>
          <w:rFonts w:ascii="Arial" w:hAnsi="Arial" w:cs="Arial"/>
        </w:rPr>
        <w:t xml:space="preserve"> муниципального района на: выполнение полн</w:t>
      </w:r>
      <w:r w:rsidRPr="00982F6D">
        <w:rPr>
          <w:rFonts w:ascii="Arial" w:hAnsi="Arial" w:cs="Arial"/>
        </w:rPr>
        <w:t>о</w:t>
      </w:r>
      <w:r w:rsidRPr="00982F6D">
        <w:rPr>
          <w:rFonts w:ascii="Arial" w:hAnsi="Arial" w:cs="Arial"/>
        </w:rPr>
        <w:t>мочий по осуществлению контроля за исполнением бюджета на 2024 год и плановый период 2025 и 2026 годов в сумме 138 432,00 рубля ежегодно, выполнение отдельных бюджетных полномочий финансового органа на 2024 год и плановый п</w:t>
      </w:r>
      <w:r w:rsidRPr="00982F6D">
        <w:rPr>
          <w:rFonts w:ascii="Arial" w:hAnsi="Arial" w:cs="Arial"/>
        </w:rPr>
        <w:t>е</w:t>
      </w:r>
      <w:r w:rsidRPr="00982F6D">
        <w:rPr>
          <w:rFonts w:ascii="Arial" w:hAnsi="Arial" w:cs="Arial"/>
        </w:rPr>
        <w:t>риод 2025 и 2026 годов в сумме 118 800,00 рублей ежегодно.</w:t>
      </w:r>
      <w:proofErr w:type="gramEnd"/>
    </w:p>
    <w:p w:rsidR="00791696" w:rsidRPr="00982F6D" w:rsidRDefault="00791696" w:rsidP="00791696">
      <w:pPr>
        <w:ind w:firstLine="708"/>
        <w:jc w:val="both"/>
        <w:rPr>
          <w:rFonts w:ascii="Arial" w:hAnsi="Arial" w:cs="Arial"/>
          <w:color w:val="000000"/>
        </w:rPr>
      </w:pPr>
      <w:r w:rsidRPr="00982F6D">
        <w:rPr>
          <w:rFonts w:ascii="Arial" w:hAnsi="Arial" w:cs="Arial"/>
        </w:rPr>
        <w:lastRenderedPageBreak/>
        <w:t>0107 "Обеспечение проведения выборов и референдумов" запланированы расходы на подготовку и проведение  выб</w:t>
      </w:r>
      <w:r w:rsidRPr="00982F6D">
        <w:rPr>
          <w:rFonts w:ascii="Arial" w:hAnsi="Arial" w:cs="Arial"/>
        </w:rPr>
        <w:t>о</w:t>
      </w:r>
      <w:r w:rsidRPr="00982F6D">
        <w:rPr>
          <w:rFonts w:ascii="Arial" w:hAnsi="Arial" w:cs="Arial"/>
        </w:rPr>
        <w:t xml:space="preserve">ров </w:t>
      </w:r>
      <w:r w:rsidRPr="00982F6D">
        <w:rPr>
          <w:rFonts w:ascii="Arial" w:hAnsi="Arial" w:cs="Arial"/>
          <w:color w:val="000000"/>
          <w:spacing w:val="15"/>
        </w:rPr>
        <w:t xml:space="preserve">на 2024 год в сумме </w:t>
      </w:r>
      <w:r w:rsidRPr="00982F6D">
        <w:rPr>
          <w:rFonts w:ascii="Arial" w:hAnsi="Arial" w:cs="Arial"/>
        </w:rPr>
        <w:t xml:space="preserve">0,00  </w:t>
      </w:r>
      <w:r w:rsidRPr="00982F6D">
        <w:rPr>
          <w:rFonts w:ascii="Arial" w:hAnsi="Arial" w:cs="Arial"/>
          <w:color w:val="000000"/>
        </w:rPr>
        <w:t>рублей, на 2025 год в сумме 28 012,00 рублей, на 2026 год в сумме 0,00 рублей.</w:t>
      </w:r>
    </w:p>
    <w:p w:rsidR="00791696" w:rsidRPr="00982F6D" w:rsidRDefault="00791696" w:rsidP="00791696">
      <w:pPr>
        <w:ind w:firstLine="579"/>
        <w:jc w:val="both"/>
        <w:rPr>
          <w:rFonts w:ascii="Arial" w:hAnsi="Arial" w:cs="Arial"/>
        </w:rPr>
      </w:pPr>
      <w:r w:rsidRPr="00982F6D">
        <w:rPr>
          <w:rFonts w:ascii="Arial" w:hAnsi="Arial" w:cs="Arial"/>
        </w:rPr>
        <w:t xml:space="preserve"> 0111 "Резервные фонды" предусматривается формирование резервного фонда Администрации  Новорождественского сельского п</w:t>
      </w:r>
      <w:r w:rsidRPr="00982F6D">
        <w:rPr>
          <w:rFonts w:ascii="Arial" w:hAnsi="Arial" w:cs="Arial"/>
        </w:rPr>
        <w:t>о</w:t>
      </w:r>
      <w:r w:rsidRPr="00982F6D">
        <w:rPr>
          <w:rFonts w:ascii="Arial" w:hAnsi="Arial" w:cs="Arial"/>
        </w:rPr>
        <w:t xml:space="preserve">селения </w:t>
      </w:r>
      <w:proofErr w:type="spellStart"/>
      <w:r w:rsidRPr="00982F6D">
        <w:rPr>
          <w:rFonts w:ascii="Arial" w:hAnsi="Arial" w:cs="Arial"/>
        </w:rPr>
        <w:t>Исилькульского</w:t>
      </w:r>
      <w:proofErr w:type="spellEnd"/>
      <w:r w:rsidRPr="00982F6D">
        <w:rPr>
          <w:rFonts w:ascii="Arial" w:hAnsi="Arial" w:cs="Arial"/>
        </w:rPr>
        <w:t xml:space="preserve"> муниципального района Омской области в объеме по 9 000,00 рублей на каждый год, как не программные расх</w:t>
      </w:r>
      <w:r w:rsidRPr="00982F6D">
        <w:rPr>
          <w:rFonts w:ascii="Arial" w:hAnsi="Arial" w:cs="Arial"/>
        </w:rPr>
        <w:t>о</w:t>
      </w:r>
      <w:r w:rsidRPr="00982F6D">
        <w:rPr>
          <w:rFonts w:ascii="Arial" w:hAnsi="Arial" w:cs="Arial"/>
        </w:rPr>
        <w:t xml:space="preserve">ды. </w:t>
      </w:r>
    </w:p>
    <w:p w:rsidR="00791696" w:rsidRPr="00982F6D" w:rsidRDefault="00791696" w:rsidP="00791696">
      <w:pPr>
        <w:jc w:val="both"/>
        <w:rPr>
          <w:rFonts w:ascii="Arial" w:hAnsi="Arial" w:cs="Arial"/>
        </w:rPr>
      </w:pPr>
      <w:r w:rsidRPr="00982F6D">
        <w:rPr>
          <w:rFonts w:ascii="Arial" w:hAnsi="Arial" w:cs="Arial"/>
        </w:rPr>
        <w:t xml:space="preserve">          0113 "Другие  общегосударственные вопросы"  запланированы расходы в сумме 2 000,00 рублей на все три года, ра</w:t>
      </w:r>
      <w:r w:rsidRPr="00982F6D">
        <w:rPr>
          <w:rFonts w:ascii="Arial" w:hAnsi="Arial" w:cs="Arial"/>
        </w:rPr>
        <w:t>с</w:t>
      </w:r>
      <w:r w:rsidRPr="00982F6D">
        <w:rPr>
          <w:rFonts w:ascii="Arial" w:hAnsi="Arial" w:cs="Arial"/>
        </w:rPr>
        <w:t>ходы предпол</w:t>
      </w:r>
      <w:r w:rsidRPr="00982F6D">
        <w:rPr>
          <w:rFonts w:ascii="Arial" w:hAnsi="Arial" w:cs="Arial"/>
        </w:rPr>
        <w:t>а</w:t>
      </w:r>
      <w:r w:rsidRPr="00982F6D">
        <w:rPr>
          <w:rFonts w:ascii="Arial" w:hAnsi="Arial" w:cs="Arial"/>
        </w:rPr>
        <w:t xml:space="preserve">гается направить на оплату ежегодного членского взноса в Ассоциацию « СМО Омской области». </w:t>
      </w:r>
    </w:p>
    <w:p w:rsidR="00791696" w:rsidRPr="00982F6D" w:rsidRDefault="00791696" w:rsidP="00791696">
      <w:pPr>
        <w:ind w:firstLine="709"/>
        <w:jc w:val="center"/>
        <w:rPr>
          <w:rFonts w:ascii="Arial" w:hAnsi="Arial" w:cs="Arial"/>
          <w:highlight w:val="yellow"/>
        </w:rPr>
      </w:pPr>
    </w:p>
    <w:p w:rsidR="00791696" w:rsidRPr="00982F6D" w:rsidRDefault="00791696" w:rsidP="00791696">
      <w:pPr>
        <w:ind w:firstLine="709"/>
        <w:jc w:val="center"/>
        <w:rPr>
          <w:rFonts w:ascii="Arial" w:hAnsi="Arial" w:cs="Arial"/>
        </w:rPr>
      </w:pPr>
      <w:r w:rsidRPr="00982F6D">
        <w:rPr>
          <w:rFonts w:ascii="Arial" w:hAnsi="Arial" w:cs="Arial"/>
        </w:rPr>
        <w:t>0200 Национальная оборона</w:t>
      </w:r>
    </w:p>
    <w:p w:rsidR="00791696" w:rsidRPr="00982F6D" w:rsidRDefault="00791696" w:rsidP="00791696">
      <w:pPr>
        <w:jc w:val="both"/>
        <w:rPr>
          <w:rFonts w:ascii="Arial" w:hAnsi="Arial" w:cs="Arial"/>
        </w:rPr>
      </w:pPr>
      <w:proofErr w:type="gramStart"/>
      <w:r w:rsidRPr="00982F6D">
        <w:rPr>
          <w:rFonts w:ascii="Arial" w:hAnsi="Arial" w:cs="Arial"/>
          <w:spacing w:val="24"/>
        </w:rPr>
        <w:t xml:space="preserve">Общий объем бюджетных ассигнований по разделу </w:t>
      </w:r>
      <w:r w:rsidRPr="00982F6D">
        <w:rPr>
          <w:rFonts w:ascii="Arial" w:hAnsi="Arial" w:cs="Arial"/>
        </w:rPr>
        <w:t>0200 «Национальная оборона» подразделу 0203 «Мобилизац</w:t>
      </w:r>
      <w:r w:rsidRPr="00982F6D">
        <w:rPr>
          <w:rFonts w:ascii="Arial" w:hAnsi="Arial" w:cs="Arial"/>
        </w:rPr>
        <w:t>и</w:t>
      </w:r>
      <w:r w:rsidRPr="00982F6D">
        <w:rPr>
          <w:rFonts w:ascii="Arial" w:hAnsi="Arial" w:cs="Arial"/>
        </w:rPr>
        <w:t xml:space="preserve">онная и вневойсковая подготовка» запланирован </w:t>
      </w:r>
      <w:r w:rsidRPr="00982F6D">
        <w:rPr>
          <w:rFonts w:ascii="Arial" w:hAnsi="Arial" w:cs="Arial"/>
          <w:color w:val="000000"/>
          <w:spacing w:val="15"/>
        </w:rPr>
        <w:t>на 2024 год</w:t>
      </w:r>
      <w:r w:rsidRPr="00982F6D">
        <w:rPr>
          <w:rFonts w:ascii="Arial" w:hAnsi="Arial" w:cs="Arial"/>
        </w:rPr>
        <w:t xml:space="preserve"> в сумме 212 125,00</w:t>
      </w:r>
      <w:r w:rsidRPr="00982F6D">
        <w:rPr>
          <w:rFonts w:ascii="Arial" w:hAnsi="Arial" w:cs="Arial"/>
          <w:color w:val="000000"/>
          <w:spacing w:val="15"/>
        </w:rPr>
        <w:t xml:space="preserve"> рублей, на 2025 год в сумме 233 975,00 рублей, на 2026 год в сумме 256 207,00 рублей, расходы </w:t>
      </w:r>
      <w:r w:rsidRPr="00982F6D">
        <w:rPr>
          <w:rFonts w:ascii="Arial" w:hAnsi="Arial" w:cs="Arial"/>
        </w:rPr>
        <w:t xml:space="preserve">предполагается направить </w:t>
      </w:r>
      <w:r w:rsidRPr="00982F6D">
        <w:rPr>
          <w:rFonts w:ascii="Arial" w:hAnsi="Arial" w:cs="Arial"/>
          <w:color w:val="000000"/>
          <w:spacing w:val="15"/>
        </w:rPr>
        <w:t xml:space="preserve">на </w:t>
      </w:r>
      <w:r w:rsidRPr="00982F6D">
        <w:rPr>
          <w:rFonts w:ascii="Arial" w:hAnsi="Arial" w:cs="Arial"/>
        </w:rPr>
        <w:t>выплату заработной платы и начисления на выплаты по оплате труда военно-учетному работнику, за счет средств фед</w:t>
      </w:r>
      <w:r w:rsidRPr="00982F6D">
        <w:rPr>
          <w:rFonts w:ascii="Arial" w:hAnsi="Arial" w:cs="Arial"/>
        </w:rPr>
        <w:t>е</w:t>
      </w:r>
      <w:r w:rsidRPr="00982F6D">
        <w:rPr>
          <w:rFonts w:ascii="Arial" w:hAnsi="Arial" w:cs="Arial"/>
        </w:rPr>
        <w:t>рального</w:t>
      </w:r>
      <w:proofErr w:type="gramEnd"/>
      <w:r w:rsidRPr="00982F6D">
        <w:rPr>
          <w:rFonts w:ascii="Arial" w:hAnsi="Arial" w:cs="Arial"/>
        </w:rPr>
        <w:t xml:space="preserve"> бюджета.</w:t>
      </w:r>
    </w:p>
    <w:p w:rsidR="00791696" w:rsidRPr="00982F6D" w:rsidRDefault="00791696" w:rsidP="00791696">
      <w:pPr>
        <w:ind w:firstLine="709"/>
        <w:jc w:val="center"/>
        <w:rPr>
          <w:rFonts w:ascii="Arial" w:hAnsi="Arial" w:cs="Arial"/>
          <w:highlight w:val="yellow"/>
        </w:rPr>
      </w:pPr>
    </w:p>
    <w:p w:rsidR="00791696" w:rsidRPr="00982F6D" w:rsidRDefault="00791696" w:rsidP="00791696">
      <w:pPr>
        <w:jc w:val="center"/>
        <w:rPr>
          <w:rFonts w:ascii="Arial" w:hAnsi="Arial" w:cs="Arial"/>
        </w:rPr>
      </w:pPr>
      <w:r w:rsidRPr="00982F6D">
        <w:rPr>
          <w:rFonts w:ascii="Arial" w:hAnsi="Arial" w:cs="Arial"/>
        </w:rPr>
        <w:t>0300 Национальная безопасность и правоохранительная деятельность</w:t>
      </w:r>
    </w:p>
    <w:p w:rsidR="00791696" w:rsidRPr="00982F6D" w:rsidRDefault="00791696" w:rsidP="00791696">
      <w:pPr>
        <w:jc w:val="both"/>
        <w:rPr>
          <w:rFonts w:ascii="Arial" w:hAnsi="Arial" w:cs="Arial"/>
        </w:rPr>
      </w:pPr>
      <w:r w:rsidRPr="00982F6D">
        <w:rPr>
          <w:rFonts w:ascii="Arial" w:hAnsi="Arial" w:cs="Arial"/>
        </w:rPr>
        <w:t xml:space="preserve">       </w:t>
      </w:r>
    </w:p>
    <w:p w:rsidR="00791696" w:rsidRPr="00982F6D" w:rsidRDefault="00791696" w:rsidP="00791696">
      <w:pPr>
        <w:jc w:val="both"/>
        <w:rPr>
          <w:rFonts w:ascii="Arial" w:hAnsi="Arial" w:cs="Arial"/>
        </w:rPr>
      </w:pPr>
      <w:r w:rsidRPr="00982F6D">
        <w:rPr>
          <w:rFonts w:ascii="Arial" w:hAnsi="Arial" w:cs="Arial"/>
        </w:rPr>
        <w:t xml:space="preserve">      </w:t>
      </w:r>
      <w:proofErr w:type="gramStart"/>
      <w:r w:rsidRPr="00982F6D">
        <w:rPr>
          <w:rFonts w:ascii="Arial" w:hAnsi="Arial" w:cs="Arial"/>
          <w:spacing w:val="24"/>
        </w:rPr>
        <w:t xml:space="preserve">Общий объем бюджетных ассигнований по разделу </w:t>
      </w:r>
      <w:r w:rsidRPr="00982F6D">
        <w:rPr>
          <w:rFonts w:ascii="Arial" w:hAnsi="Arial" w:cs="Arial"/>
        </w:rPr>
        <w:t>0300 «Национальная безопасность и правоохран</w:t>
      </w:r>
      <w:r w:rsidRPr="00982F6D">
        <w:rPr>
          <w:rFonts w:ascii="Arial" w:hAnsi="Arial" w:cs="Arial"/>
        </w:rPr>
        <w:t>и</w:t>
      </w:r>
      <w:r w:rsidRPr="00982F6D">
        <w:rPr>
          <w:rFonts w:ascii="Arial" w:hAnsi="Arial" w:cs="Arial"/>
        </w:rPr>
        <w:t>тельная деятельность» подразделу 0310 «Защита населения и территории от чрезвычайных ситуаций природного и техногенного х</w:t>
      </w:r>
      <w:r w:rsidRPr="00982F6D">
        <w:rPr>
          <w:rFonts w:ascii="Arial" w:hAnsi="Arial" w:cs="Arial"/>
        </w:rPr>
        <w:t>а</w:t>
      </w:r>
      <w:r w:rsidRPr="00982F6D">
        <w:rPr>
          <w:rFonts w:ascii="Arial" w:hAnsi="Arial" w:cs="Arial"/>
        </w:rPr>
        <w:t xml:space="preserve">рактера, пожарная безопасность» запланирован </w:t>
      </w:r>
      <w:r w:rsidRPr="00982F6D">
        <w:rPr>
          <w:rFonts w:ascii="Arial" w:hAnsi="Arial" w:cs="Arial"/>
          <w:color w:val="000000"/>
          <w:spacing w:val="15"/>
        </w:rPr>
        <w:t>на 2024 год</w:t>
      </w:r>
      <w:r w:rsidRPr="00982F6D">
        <w:rPr>
          <w:rFonts w:ascii="Arial" w:hAnsi="Arial" w:cs="Arial"/>
        </w:rPr>
        <w:t xml:space="preserve"> в сумме 8 000,00</w:t>
      </w:r>
      <w:r w:rsidRPr="00982F6D">
        <w:rPr>
          <w:rFonts w:ascii="Arial" w:hAnsi="Arial" w:cs="Arial"/>
          <w:color w:val="000000"/>
          <w:spacing w:val="15"/>
        </w:rPr>
        <w:t xml:space="preserve"> рублей, на 2025 год в сумме 8 000,00 рублей, на 2026 год в сумме 3 000,00 рублей, расходы  </w:t>
      </w:r>
      <w:r w:rsidRPr="00982F6D">
        <w:rPr>
          <w:rFonts w:ascii="Arial" w:hAnsi="Arial" w:cs="Arial"/>
        </w:rPr>
        <w:t xml:space="preserve">предполагается направить </w:t>
      </w:r>
      <w:r w:rsidRPr="00982F6D">
        <w:rPr>
          <w:rFonts w:ascii="Arial" w:hAnsi="Arial" w:cs="Arial"/>
          <w:color w:val="000000"/>
          <w:spacing w:val="15"/>
        </w:rPr>
        <w:t xml:space="preserve">на </w:t>
      </w:r>
      <w:r w:rsidRPr="00982F6D">
        <w:rPr>
          <w:rFonts w:ascii="Arial" w:hAnsi="Arial" w:cs="Arial"/>
        </w:rPr>
        <w:t>приобретение о</w:t>
      </w:r>
      <w:r w:rsidRPr="00982F6D">
        <w:rPr>
          <w:rFonts w:ascii="Arial" w:hAnsi="Arial" w:cs="Arial"/>
        </w:rPr>
        <w:t>г</w:t>
      </w:r>
      <w:r w:rsidRPr="00982F6D">
        <w:rPr>
          <w:rFonts w:ascii="Arial" w:hAnsi="Arial" w:cs="Arial"/>
        </w:rPr>
        <w:t>нетушителей.</w:t>
      </w:r>
      <w:proofErr w:type="gramEnd"/>
    </w:p>
    <w:p w:rsidR="00791696" w:rsidRPr="00982F6D" w:rsidRDefault="00791696" w:rsidP="00791696">
      <w:pPr>
        <w:jc w:val="both"/>
        <w:rPr>
          <w:rFonts w:ascii="Arial" w:hAnsi="Arial" w:cs="Arial"/>
        </w:rPr>
      </w:pPr>
    </w:p>
    <w:p w:rsidR="00791696" w:rsidRPr="00982F6D" w:rsidRDefault="00791696" w:rsidP="00791696">
      <w:pPr>
        <w:ind w:firstLine="708"/>
        <w:jc w:val="both"/>
        <w:rPr>
          <w:rFonts w:ascii="Arial" w:hAnsi="Arial" w:cs="Arial"/>
        </w:rPr>
      </w:pPr>
    </w:p>
    <w:p w:rsidR="00791696" w:rsidRPr="00982F6D" w:rsidRDefault="00791696" w:rsidP="00791696">
      <w:pPr>
        <w:jc w:val="center"/>
        <w:outlineLvl w:val="0"/>
        <w:rPr>
          <w:rFonts w:ascii="Arial" w:hAnsi="Arial" w:cs="Arial"/>
          <w:b/>
        </w:rPr>
      </w:pPr>
      <w:r w:rsidRPr="00982F6D">
        <w:rPr>
          <w:rFonts w:ascii="Arial" w:hAnsi="Arial" w:cs="Arial"/>
        </w:rPr>
        <w:t>0400 Национальная экономика</w:t>
      </w:r>
    </w:p>
    <w:p w:rsidR="00791696" w:rsidRPr="00982F6D" w:rsidRDefault="00791696" w:rsidP="00791696">
      <w:pPr>
        <w:shd w:val="clear" w:color="auto" w:fill="FFFFFF"/>
        <w:spacing w:before="317" w:line="326" w:lineRule="exact"/>
        <w:ind w:right="29" w:firstLine="710"/>
        <w:jc w:val="both"/>
        <w:rPr>
          <w:rFonts w:ascii="Arial" w:hAnsi="Arial" w:cs="Arial"/>
        </w:rPr>
      </w:pPr>
      <w:r w:rsidRPr="00982F6D">
        <w:rPr>
          <w:rFonts w:ascii="Arial" w:hAnsi="Arial" w:cs="Arial"/>
          <w:color w:val="000000"/>
        </w:rPr>
        <w:t>Общий объем бюджетных ассигнований по разделу 0400 "Национальная экономика" на 2024 год запланирован в сумме 1 054 143,77 рублей.</w:t>
      </w:r>
    </w:p>
    <w:p w:rsidR="00791696" w:rsidRPr="00982F6D" w:rsidRDefault="00791696" w:rsidP="00791696">
      <w:pPr>
        <w:shd w:val="clear" w:color="auto" w:fill="FFFFFF"/>
        <w:spacing w:line="326" w:lineRule="exact"/>
        <w:ind w:right="29" w:firstLine="710"/>
        <w:jc w:val="both"/>
        <w:rPr>
          <w:rFonts w:ascii="Arial" w:hAnsi="Arial" w:cs="Arial"/>
        </w:rPr>
      </w:pPr>
      <w:r w:rsidRPr="00982F6D">
        <w:rPr>
          <w:rFonts w:ascii="Arial" w:hAnsi="Arial" w:cs="Arial"/>
          <w:color w:val="000000"/>
        </w:rPr>
        <w:t>Общий объем бюджетных ассигнований по разделу 0400 "Национальная экономика" на 2025 год запланирован в сумме 1 077 243,77 рублей, на 2026 год запланирован в сумме 1 434 443,77 рублей.</w:t>
      </w:r>
      <w:r w:rsidRPr="00982F6D">
        <w:rPr>
          <w:rFonts w:ascii="Arial" w:hAnsi="Arial" w:cs="Arial"/>
        </w:rPr>
        <w:t xml:space="preserve"> </w:t>
      </w:r>
    </w:p>
    <w:p w:rsidR="00791696" w:rsidRPr="00982F6D" w:rsidRDefault="00791696" w:rsidP="00791696">
      <w:pPr>
        <w:ind w:firstLine="708"/>
        <w:jc w:val="both"/>
        <w:rPr>
          <w:rFonts w:ascii="Arial" w:hAnsi="Arial" w:cs="Arial"/>
        </w:rPr>
      </w:pPr>
    </w:p>
    <w:p w:rsidR="00791696" w:rsidRPr="00982F6D" w:rsidRDefault="00791696" w:rsidP="00791696">
      <w:pPr>
        <w:ind w:firstLine="708"/>
        <w:jc w:val="both"/>
        <w:rPr>
          <w:rFonts w:ascii="Arial" w:hAnsi="Arial" w:cs="Arial"/>
        </w:rPr>
      </w:pPr>
      <w:r w:rsidRPr="00982F6D">
        <w:rPr>
          <w:rFonts w:ascii="Arial" w:hAnsi="Arial" w:cs="Arial"/>
        </w:rPr>
        <w:t xml:space="preserve">0401 "Общеэкономические вопросы" запланированы расходы в сумме 52 643,77 рублей на 2024 год, в сумме 52 643,77 рублей на 2025 год, в сумме 52 643,77 рублей на 2026 год. На организацию летней занятости для несовершеннолетних в </w:t>
      </w:r>
      <w:proofErr w:type="spellStart"/>
      <w:r w:rsidRPr="00982F6D">
        <w:rPr>
          <w:rFonts w:ascii="Arial" w:hAnsi="Arial" w:cs="Arial"/>
        </w:rPr>
        <w:t>Исилькульском</w:t>
      </w:r>
      <w:proofErr w:type="spellEnd"/>
      <w:r w:rsidRPr="00982F6D">
        <w:rPr>
          <w:rFonts w:ascii="Arial" w:hAnsi="Arial" w:cs="Arial"/>
        </w:rPr>
        <w:t xml:space="preserve"> муниц</w:t>
      </w:r>
      <w:r w:rsidRPr="00982F6D">
        <w:rPr>
          <w:rFonts w:ascii="Arial" w:hAnsi="Arial" w:cs="Arial"/>
        </w:rPr>
        <w:t>и</w:t>
      </w:r>
      <w:r w:rsidRPr="00982F6D">
        <w:rPr>
          <w:rFonts w:ascii="Arial" w:hAnsi="Arial" w:cs="Arial"/>
        </w:rPr>
        <w:t>пальном районе – 10 человек.</w:t>
      </w:r>
    </w:p>
    <w:p w:rsidR="00791696" w:rsidRPr="00982F6D" w:rsidRDefault="00791696" w:rsidP="00791696">
      <w:pPr>
        <w:ind w:firstLine="708"/>
        <w:jc w:val="both"/>
        <w:rPr>
          <w:rFonts w:ascii="Arial" w:hAnsi="Arial" w:cs="Arial"/>
        </w:rPr>
      </w:pPr>
      <w:r w:rsidRPr="00982F6D">
        <w:rPr>
          <w:rFonts w:ascii="Arial" w:hAnsi="Arial" w:cs="Arial"/>
        </w:rPr>
        <w:t>0409 "Дорожное хозяйство (дорожные фонды)" запланированы расходы в сумме 1 001 500,00 рублей на 2024 год, в сумме 1 024 600,00 рублей на 2025 год, в сумме 1 381 800,00 рублей на 2026 год, в том числе:</w:t>
      </w:r>
    </w:p>
    <w:p w:rsidR="00791696" w:rsidRPr="00982F6D" w:rsidRDefault="00791696" w:rsidP="00791696">
      <w:pPr>
        <w:jc w:val="both"/>
        <w:rPr>
          <w:rFonts w:ascii="Arial" w:hAnsi="Arial" w:cs="Arial"/>
        </w:rPr>
      </w:pPr>
      <w:r w:rsidRPr="00982F6D">
        <w:rPr>
          <w:rFonts w:ascii="Arial" w:hAnsi="Arial" w:cs="Arial"/>
        </w:rPr>
        <w:lastRenderedPageBreak/>
        <w:t xml:space="preserve">    - на ремонт автомобильных дорог по 415 000,00 рублей ежегодно;       </w:t>
      </w:r>
    </w:p>
    <w:p w:rsidR="00791696" w:rsidRPr="00982F6D" w:rsidRDefault="00791696" w:rsidP="00791696">
      <w:pPr>
        <w:jc w:val="both"/>
        <w:rPr>
          <w:rFonts w:ascii="Arial" w:hAnsi="Arial" w:cs="Arial"/>
        </w:rPr>
      </w:pPr>
      <w:r w:rsidRPr="00982F6D">
        <w:rPr>
          <w:rFonts w:ascii="Arial" w:hAnsi="Arial" w:cs="Arial"/>
        </w:rPr>
        <w:t xml:space="preserve">    - на текущее содержание автомобильных дорог местного значения в сумме 586 500,00 рублей на 2024 год, в сумме 609 600,00 рублей на 2025 год, в сумме 966 800,00 рублей на 2026 год.</w:t>
      </w:r>
    </w:p>
    <w:p w:rsidR="00791696" w:rsidRPr="00982F6D" w:rsidRDefault="00791696" w:rsidP="00791696">
      <w:pPr>
        <w:ind w:right="-81" w:firstLine="708"/>
        <w:jc w:val="both"/>
        <w:rPr>
          <w:rFonts w:ascii="Arial" w:hAnsi="Arial" w:cs="Arial"/>
        </w:rPr>
      </w:pPr>
    </w:p>
    <w:p w:rsidR="00791696" w:rsidRPr="00982F6D" w:rsidRDefault="00791696" w:rsidP="00791696">
      <w:pPr>
        <w:shd w:val="clear" w:color="auto" w:fill="FFFFFF"/>
        <w:spacing w:before="326" w:line="317" w:lineRule="exact"/>
        <w:ind w:left="144" w:right="86" w:firstLine="701"/>
        <w:jc w:val="center"/>
        <w:rPr>
          <w:rFonts w:ascii="Arial" w:hAnsi="Arial" w:cs="Arial"/>
          <w:color w:val="000000"/>
          <w:spacing w:val="3"/>
        </w:rPr>
      </w:pPr>
      <w:r w:rsidRPr="00982F6D">
        <w:rPr>
          <w:rFonts w:ascii="Arial" w:hAnsi="Arial" w:cs="Arial"/>
          <w:color w:val="000000"/>
        </w:rPr>
        <w:t>0500 Жилищно-коммунальное хозяйство</w:t>
      </w:r>
    </w:p>
    <w:p w:rsidR="00791696" w:rsidRPr="00982F6D" w:rsidRDefault="00791696" w:rsidP="00791696">
      <w:pPr>
        <w:shd w:val="clear" w:color="auto" w:fill="FFFFFF"/>
        <w:spacing w:before="326" w:line="317" w:lineRule="exact"/>
        <w:ind w:left="144" w:right="86" w:firstLine="701"/>
        <w:jc w:val="both"/>
        <w:rPr>
          <w:rFonts w:ascii="Arial" w:hAnsi="Arial" w:cs="Arial"/>
        </w:rPr>
      </w:pPr>
      <w:r w:rsidRPr="00982F6D">
        <w:rPr>
          <w:rFonts w:ascii="Arial" w:hAnsi="Arial" w:cs="Arial"/>
          <w:color w:val="000000"/>
          <w:spacing w:val="3"/>
        </w:rPr>
        <w:t>Общий объем бюджетных ассигнований по разделу 0500 "Жилищно-</w:t>
      </w:r>
      <w:r w:rsidRPr="00982F6D">
        <w:rPr>
          <w:rFonts w:ascii="Arial" w:hAnsi="Arial" w:cs="Arial"/>
          <w:color w:val="000000"/>
        </w:rPr>
        <w:t>коммунальное хозяйство" на 2024 год заплан</w:t>
      </w:r>
      <w:r w:rsidRPr="00982F6D">
        <w:rPr>
          <w:rFonts w:ascii="Arial" w:hAnsi="Arial" w:cs="Arial"/>
          <w:color w:val="000000"/>
        </w:rPr>
        <w:t>и</w:t>
      </w:r>
      <w:r w:rsidRPr="00982F6D">
        <w:rPr>
          <w:rFonts w:ascii="Arial" w:hAnsi="Arial" w:cs="Arial"/>
          <w:color w:val="000000"/>
        </w:rPr>
        <w:t>рован в сумме 4 649 804,70 рублей.</w:t>
      </w:r>
    </w:p>
    <w:p w:rsidR="00791696" w:rsidRPr="00982F6D" w:rsidRDefault="00791696" w:rsidP="00791696">
      <w:pPr>
        <w:shd w:val="clear" w:color="auto" w:fill="FFFFFF"/>
        <w:spacing w:before="5" w:line="317" w:lineRule="exact"/>
        <w:ind w:left="130" w:right="86" w:firstLine="715"/>
        <w:jc w:val="both"/>
        <w:rPr>
          <w:rFonts w:ascii="Arial" w:hAnsi="Arial" w:cs="Arial"/>
        </w:rPr>
      </w:pPr>
      <w:r w:rsidRPr="00982F6D">
        <w:rPr>
          <w:rFonts w:ascii="Arial" w:hAnsi="Arial" w:cs="Arial"/>
          <w:color w:val="000000"/>
          <w:spacing w:val="2"/>
        </w:rPr>
        <w:t>Общий объем бюджетных ассигнований по разделу 0500 "Жилищно-</w:t>
      </w:r>
      <w:r w:rsidRPr="00982F6D">
        <w:rPr>
          <w:rFonts w:ascii="Arial" w:hAnsi="Arial" w:cs="Arial"/>
          <w:color w:val="000000"/>
        </w:rPr>
        <w:t>коммунальное хозяйство"  на  2025  год запл</w:t>
      </w:r>
      <w:r w:rsidRPr="00982F6D">
        <w:rPr>
          <w:rFonts w:ascii="Arial" w:hAnsi="Arial" w:cs="Arial"/>
          <w:color w:val="000000"/>
        </w:rPr>
        <w:t>а</w:t>
      </w:r>
      <w:r w:rsidRPr="00982F6D">
        <w:rPr>
          <w:rFonts w:ascii="Arial" w:hAnsi="Arial" w:cs="Arial"/>
          <w:color w:val="000000"/>
        </w:rPr>
        <w:t>нирован в сумме 4 474 980,07 рублей, на 2026 год в сумме 4 354 864,41 рублей.</w:t>
      </w:r>
    </w:p>
    <w:p w:rsidR="00791696" w:rsidRPr="00982F6D" w:rsidRDefault="00791696" w:rsidP="00791696">
      <w:pPr>
        <w:rPr>
          <w:rFonts w:ascii="Arial" w:hAnsi="Arial" w:cs="Arial"/>
        </w:rPr>
      </w:pPr>
    </w:p>
    <w:p w:rsidR="00791696" w:rsidRPr="00982F6D" w:rsidRDefault="00791696" w:rsidP="00791696">
      <w:pPr>
        <w:ind w:firstLine="708"/>
        <w:jc w:val="both"/>
        <w:rPr>
          <w:rFonts w:ascii="Arial" w:hAnsi="Arial" w:cs="Arial"/>
        </w:rPr>
      </w:pPr>
      <w:r w:rsidRPr="00982F6D">
        <w:rPr>
          <w:rFonts w:ascii="Arial" w:hAnsi="Arial" w:cs="Arial"/>
        </w:rPr>
        <w:t xml:space="preserve"> 0503 "Благоустройство" запланированы расходы:</w:t>
      </w:r>
    </w:p>
    <w:p w:rsidR="00791696" w:rsidRPr="00982F6D" w:rsidRDefault="00791696" w:rsidP="00791696">
      <w:pPr>
        <w:jc w:val="both"/>
        <w:rPr>
          <w:rFonts w:ascii="Arial" w:hAnsi="Arial" w:cs="Arial"/>
        </w:rPr>
      </w:pPr>
      <w:r w:rsidRPr="00982F6D">
        <w:rPr>
          <w:rFonts w:ascii="Arial" w:hAnsi="Arial" w:cs="Arial"/>
        </w:rPr>
        <w:t xml:space="preserve"> на 2024 год в сумме 689 096,00 рублей в том числе:</w:t>
      </w:r>
    </w:p>
    <w:p w:rsidR="00791696" w:rsidRPr="00982F6D" w:rsidRDefault="00791696" w:rsidP="00791696">
      <w:pPr>
        <w:jc w:val="both"/>
        <w:rPr>
          <w:rFonts w:ascii="Arial" w:hAnsi="Arial" w:cs="Arial"/>
        </w:rPr>
      </w:pPr>
      <w:r w:rsidRPr="00982F6D">
        <w:rPr>
          <w:rFonts w:ascii="Arial" w:hAnsi="Arial" w:cs="Arial"/>
        </w:rPr>
        <w:t xml:space="preserve">- уличное освещение (электроэнергия)- 191 820,00 рублей, </w:t>
      </w:r>
    </w:p>
    <w:p w:rsidR="00791696" w:rsidRPr="00982F6D" w:rsidRDefault="00791696" w:rsidP="00791696">
      <w:pPr>
        <w:jc w:val="both"/>
        <w:rPr>
          <w:rFonts w:ascii="Arial" w:hAnsi="Arial" w:cs="Arial"/>
        </w:rPr>
      </w:pPr>
      <w:r w:rsidRPr="00982F6D">
        <w:rPr>
          <w:rFonts w:ascii="Arial" w:hAnsi="Arial" w:cs="Arial"/>
        </w:rPr>
        <w:t>- оплата аренды за временное пользование части поверхности опор – 32 276,00 рублей,</w:t>
      </w:r>
    </w:p>
    <w:p w:rsidR="00791696" w:rsidRPr="00982F6D" w:rsidRDefault="00791696" w:rsidP="00791696">
      <w:pPr>
        <w:jc w:val="both"/>
        <w:rPr>
          <w:rFonts w:ascii="Arial" w:hAnsi="Arial" w:cs="Arial"/>
        </w:rPr>
      </w:pPr>
      <w:r w:rsidRPr="00982F6D">
        <w:rPr>
          <w:rFonts w:ascii="Arial" w:hAnsi="Arial" w:cs="Arial"/>
        </w:rPr>
        <w:t xml:space="preserve"> - на приобретение прожекторов светодиодных на уличное освещение – 200 000,00 рублей,</w:t>
      </w:r>
    </w:p>
    <w:p w:rsidR="00791696" w:rsidRPr="00982F6D" w:rsidRDefault="00791696" w:rsidP="00791696">
      <w:pPr>
        <w:jc w:val="both"/>
        <w:rPr>
          <w:rFonts w:ascii="Arial" w:hAnsi="Arial" w:cs="Arial"/>
        </w:rPr>
      </w:pPr>
      <w:r w:rsidRPr="00982F6D">
        <w:rPr>
          <w:rFonts w:ascii="Arial" w:hAnsi="Arial" w:cs="Arial"/>
        </w:rPr>
        <w:t xml:space="preserve"> - на приобретение электроматериалов- 170 000,00 рублей</w:t>
      </w:r>
    </w:p>
    <w:p w:rsidR="00791696" w:rsidRPr="00982F6D" w:rsidRDefault="00791696" w:rsidP="00791696">
      <w:pPr>
        <w:jc w:val="both"/>
        <w:rPr>
          <w:rFonts w:ascii="Arial" w:hAnsi="Arial" w:cs="Arial"/>
        </w:rPr>
      </w:pPr>
      <w:r w:rsidRPr="00982F6D">
        <w:rPr>
          <w:rFonts w:ascii="Arial" w:hAnsi="Arial" w:cs="Arial"/>
        </w:rPr>
        <w:t>- содержание кладбищ- 95 000,00 рублей.</w:t>
      </w:r>
    </w:p>
    <w:p w:rsidR="00791696" w:rsidRPr="00982F6D" w:rsidRDefault="00791696" w:rsidP="00791696">
      <w:pPr>
        <w:jc w:val="both"/>
        <w:rPr>
          <w:rFonts w:ascii="Arial" w:hAnsi="Arial" w:cs="Arial"/>
        </w:rPr>
      </w:pPr>
    </w:p>
    <w:p w:rsidR="00791696" w:rsidRPr="00982F6D" w:rsidRDefault="00791696" w:rsidP="00791696">
      <w:pPr>
        <w:jc w:val="both"/>
        <w:rPr>
          <w:rFonts w:ascii="Arial" w:hAnsi="Arial" w:cs="Arial"/>
        </w:rPr>
      </w:pPr>
      <w:r w:rsidRPr="00982F6D">
        <w:rPr>
          <w:rFonts w:ascii="Arial" w:hAnsi="Arial" w:cs="Arial"/>
        </w:rPr>
        <w:t>на 2025 год в сумме 524 846,00 рублей в том числе:</w:t>
      </w:r>
    </w:p>
    <w:p w:rsidR="00791696" w:rsidRPr="00982F6D" w:rsidRDefault="00791696" w:rsidP="00791696">
      <w:pPr>
        <w:jc w:val="both"/>
        <w:rPr>
          <w:rFonts w:ascii="Arial" w:hAnsi="Arial" w:cs="Arial"/>
        </w:rPr>
      </w:pPr>
      <w:r w:rsidRPr="00982F6D">
        <w:rPr>
          <w:rFonts w:ascii="Arial" w:hAnsi="Arial" w:cs="Arial"/>
        </w:rPr>
        <w:t xml:space="preserve">- уличное освещение (электроэнергия)- 197 570,00 рублей, </w:t>
      </w:r>
    </w:p>
    <w:p w:rsidR="00791696" w:rsidRPr="00982F6D" w:rsidRDefault="00791696" w:rsidP="00791696">
      <w:pPr>
        <w:jc w:val="both"/>
        <w:rPr>
          <w:rFonts w:ascii="Arial" w:hAnsi="Arial" w:cs="Arial"/>
        </w:rPr>
      </w:pPr>
      <w:r w:rsidRPr="00982F6D">
        <w:rPr>
          <w:rFonts w:ascii="Arial" w:hAnsi="Arial" w:cs="Arial"/>
        </w:rPr>
        <w:t>- оплата аренды за временное пользование части поверхности опор – 32 276,00 рублей,</w:t>
      </w:r>
    </w:p>
    <w:p w:rsidR="00791696" w:rsidRPr="00982F6D" w:rsidRDefault="00791696" w:rsidP="00791696">
      <w:pPr>
        <w:jc w:val="both"/>
        <w:rPr>
          <w:rFonts w:ascii="Arial" w:hAnsi="Arial" w:cs="Arial"/>
        </w:rPr>
      </w:pPr>
      <w:r w:rsidRPr="00982F6D">
        <w:rPr>
          <w:rFonts w:ascii="Arial" w:hAnsi="Arial" w:cs="Arial"/>
        </w:rPr>
        <w:t xml:space="preserve"> - на приобретение прожекторов светодиодных на уличное освещение – 130 000,00 рублей,</w:t>
      </w:r>
    </w:p>
    <w:p w:rsidR="00791696" w:rsidRPr="00982F6D" w:rsidRDefault="00791696" w:rsidP="00791696">
      <w:pPr>
        <w:jc w:val="both"/>
        <w:rPr>
          <w:rFonts w:ascii="Arial" w:hAnsi="Arial" w:cs="Arial"/>
        </w:rPr>
      </w:pPr>
      <w:r w:rsidRPr="00982F6D">
        <w:rPr>
          <w:rFonts w:ascii="Arial" w:hAnsi="Arial" w:cs="Arial"/>
        </w:rPr>
        <w:t xml:space="preserve"> - на приобретение электроматериалов- 100 000,00 рублей</w:t>
      </w:r>
    </w:p>
    <w:p w:rsidR="00791696" w:rsidRPr="00982F6D" w:rsidRDefault="00791696" w:rsidP="00791696">
      <w:pPr>
        <w:jc w:val="both"/>
        <w:rPr>
          <w:rFonts w:ascii="Arial" w:hAnsi="Arial" w:cs="Arial"/>
        </w:rPr>
      </w:pPr>
      <w:r w:rsidRPr="00982F6D">
        <w:rPr>
          <w:rFonts w:ascii="Arial" w:hAnsi="Arial" w:cs="Arial"/>
        </w:rPr>
        <w:t>- содержание кладбищ- 65 000,00 рублей.</w:t>
      </w:r>
    </w:p>
    <w:p w:rsidR="00791696" w:rsidRPr="00982F6D" w:rsidRDefault="00791696" w:rsidP="00791696">
      <w:pPr>
        <w:jc w:val="both"/>
        <w:rPr>
          <w:rFonts w:ascii="Arial" w:hAnsi="Arial" w:cs="Arial"/>
        </w:rPr>
      </w:pPr>
    </w:p>
    <w:p w:rsidR="00791696" w:rsidRPr="00982F6D" w:rsidRDefault="00791696" w:rsidP="00791696">
      <w:pPr>
        <w:jc w:val="both"/>
        <w:rPr>
          <w:rFonts w:ascii="Arial" w:hAnsi="Arial" w:cs="Arial"/>
        </w:rPr>
      </w:pPr>
      <w:r w:rsidRPr="00982F6D">
        <w:rPr>
          <w:rFonts w:ascii="Arial" w:hAnsi="Arial" w:cs="Arial"/>
        </w:rPr>
        <w:t>на 2026 год в сумме 450 596,00 рублей в том числе:</w:t>
      </w:r>
    </w:p>
    <w:p w:rsidR="00791696" w:rsidRPr="00982F6D" w:rsidRDefault="00791696" w:rsidP="00791696">
      <w:pPr>
        <w:jc w:val="both"/>
        <w:rPr>
          <w:rFonts w:ascii="Arial" w:hAnsi="Arial" w:cs="Arial"/>
        </w:rPr>
      </w:pPr>
      <w:r w:rsidRPr="00982F6D">
        <w:rPr>
          <w:rFonts w:ascii="Arial" w:hAnsi="Arial" w:cs="Arial"/>
        </w:rPr>
        <w:t xml:space="preserve">- уличное освещение (электроэнергия)- 203 320,00,00 рублей, </w:t>
      </w:r>
    </w:p>
    <w:p w:rsidR="00791696" w:rsidRPr="00982F6D" w:rsidRDefault="00791696" w:rsidP="00791696">
      <w:pPr>
        <w:jc w:val="both"/>
        <w:rPr>
          <w:rFonts w:ascii="Arial" w:hAnsi="Arial" w:cs="Arial"/>
        </w:rPr>
      </w:pPr>
      <w:r w:rsidRPr="00982F6D">
        <w:rPr>
          <w:rFonts w:ascii="Arial" w:hAnsi="Arial" w:cs="Arial"/>
        </w:rPr>
        <w:t>- оплата аренды за временное пользование части поверхности опор – 32 276,00 рублей,</w:t>
      </w:r>
    </w:p>
    <w:p w:rsidR="00791696" w:rsidRPr="00982F6D" w:rsidRDefault="00791696" w:rsidP="00791696">
      <w:pPr>
        <w:jc w:val="both"/>
        <w:rPr>
          <w:rFonts w:ascii="Arial" w:hAnsi="Arial" w:cs="Arial"/>
        </w:rPr>
      </w:pPr>
      <w:r w:rsidRPr="00982F6D">
        <w:rPr>
          <w:rFonts w:ascii="Arial" w:hAnsi="Arial" w:cs="Arial"/>
        </w:rPr>
        <w:t xml:space="preserve"> - на приобретение прожекторов светодиодных на уличное освещение – 130 000,00 рублей,</w:t>
      </w:r>
    </w:p>
    <w:p w:rsidR="00791696" w:rsidRPr="00982F6D" w:rsidRDefault="00791696" w:rsidP="00791696">
      <w:pPr>
        <w:jc w:val="both"/>
        <w:rPr>
          <w:rFonts w:ascii="Arial" w:hAnsi="Arial" w:cs="Arial"/>
        </w:rPr>
      </w:pPr>
      <w:r w:rsidRPr="00982F6D">
        <w:rPr>
          <w:rFonts w:ascii="Arial" w:hAnsi="Arial" w:cs="Arial"/>
        </w:rPr>
        <w:t xml:space="preserve"> - на приобретение электроматериалов- 20 000,00 рублей</w:t>
      </w:r>
    </w:p>
    <w:p w:rsidR="00791696" w:rsidRPr="00982F6D" w:rsidRDefault="00791696" w:rsidP="00791696">
      <w:pPr>
        <w:jc w:val="both"/>
        <w:rPr>
          <w:rFonts w:ascii="Arial" w:hAnsi="Arial" w:cs="Arial"/>
        </w:rPr>
      </w:pPr>
      <w:r w:rsidRPr="00982F6D">
        <w:rPr>
          <w:rFonts w:ascii="Arial" w:hAnsi="Arial" w:cs="Arial"/>
        </w:rPr>
        <w:t>- содержание кладбищ- 65 000,00 рублей.</w:t>
      </w:r>
    </w:p>
    <w:p w:rsidR="00791696" w:rsidRPr="00982F6D" w:rsidRDefault="00791696" w:rsidP="00791696">
      <w:pPr>
        <w:ind w:firstLine="708"/>
        <w:jc w:val="both"/>
        <w:rPr>
          <w:rFonts w:ascii="Arial" w:hAnsi="Arial" w:cs="Arial"/>
          <w:color w:val="000000"/>
        </w:rPr>
      </w:pPr>
      <w:r w:rsidRPr="00982F6D">
        <w:rPr>
          <w:rFonts w:ascii="Arial" w:hAnsi="Arial" w:cs="Arial"/>
        </w:rPr>
        <w:lastRenderedPageBreak/>
        <w:t>0505 "Другие вопросы в области жилищно-коммунального хозяйства"  запланированы расходы на содержание аппарата муниципального казенного учреждения «Поселковое хозяйство»</w:t>
      </w:r>
      <w:r w:rsidRPr="00982F6D">
        <w:rPr>
          <w:rFonts w:ascii="Arial" w:hAnsi="Arial" w:cs="Arial"/>
          <w:color w:val="000000"/>
        </w:rPr>
        <w:t xml:space="preserve"> на 2024 год в сумме 3 960 708,70 рублей, на 2025 год в су</w:t>
      </w:r>
      <w:r w:rsidRPr="00982F6D">
        <w:rPr>
          <w:rFonts w:ascii="Arial" w:hAnsi="Arial" w:cs="Arial"/>
          <w:color w:val="000000"/>
        </w:rPr>
        <w:t>м</w:t>
      </w:r>
      <w:r w:rsidRPr="00982F6D">
        <w:rPr>
          <w:rFonts w:ascii="Arial" w:hAnsi="Arial" w:cs="Arial"/>
          <w:color w:val="000000"/>
        </w:rPr>
        <w:t>ме 3 950 134,07 ру</w:t>
      </w:r>
      <w:r w:rsidRPr="00982F6D">
        <w:rPr>
          <w:rFonts w:ascii="Arial" w:hAnsi="Arial" w:cs="Arial"/>
          <w:color w:val="000000"/>
        </w:rPr>
        <w:t>б</w:t>
      </w:r>
      <w:r w:rsidRPr="00982F6D">
        <w:rPr>
          <w:rFonts w:ascii="Arial" w:hAnsi="Arial" w:cs="Arial"/>
          <w:color w:val="000000"/>
        </w:rPr>
        <w:t>лей, на 2026 год в сумме 3 904 268,41 рублей.</w:t>
      </w:r>
    </w:p>
    <w:p w:rsidR="00791696" w:rsidRPr="00982F6D" w:rsidRDefault="00791696" w:rsidP="00791696">
      <w:pPr>
        <w:ind w:firstLine="708"/>
        <w:jc w:val="both"/>
        <w:rPr>
          <w:rFonts w:ascii="Arial" w:hAnsi="Arial" w:cs="Arial"/>
          <w:color w:val="000000"/>
        </w:rPr>
      </w:pPr>
    </w:p>
    <w:p w:rsidR="00791696" w:rsidRPr="00982F6D" w:rsidRDefault="00791696" w:rsidP="00791696">
      <w:pPr>
        <w:ind w:firstLine="720"/>
        <w:jc w:val="center"/>
        <w:outlineLvl w:val="0"/>
        <w:rPr>
          <w:rFonts w:ascii="Arial" w:hAnsi="Arial" w:cs="Arial"/>
          <w:color w:val="000000"/>
          <w:spacing w:val="-3"/>
        </w:rPr>
      </w:pPr>
      <w:r w:rsidRPr="00982F6D">
        <w:rPr>
          <w:rFonts w:ascii="Arial" w:hAnsi="Arial" w:cs="Arial"/>
          <w:color w:val="000000"/>
          <w:spacing w:val="-3"/>
        </w:rPr>
        <w:t>0700 Образование</w:t>
      </w:r>
    </w:p>
    <w:p w:rsidR="00791696" w:rsidRPr="00982F6D" w:rsidRDefault="00791696" w:rsidP="00791696">
      <w:pPr>
        <w:ind w:firstLine="720"/>
        <w:jc w:val="center"/>
        <w:outlineLvl w:val="0"/>
        <w:rPr>
          <w:rFonts w:ascii="Arial" w:hAnsi="Arial" w:cs="Arial"/>
          <w:color w:val="000000"/>
        </w:rPr>
      </w:pPr>
    </w:p>
    <w:p w:rsidR="00791696" w:rsidRPr="00982F6D" w:rsidRDefault="00791696" w:rsidP="00791696">
      <w:pPr>
        <w:shd w:val="clear" w:color="auto" w:fill="FFFFFF"/>
        <w:spacing w:line="326" w:lineRule="exact"/>
        <w:ind w:left="130" w:right="120" w:firstLine="710"/>
        <w:jc w:val="both"/>
        <w:rPr>
          <w:rFonts w:ascii="Arial" w:hAnsi="Arial" w:cs="Arial"/>
        </w:rPr>
      </w:pPr>
      <w:r w:rsidRPr="00982F6D">
        <w:rPr>
          <w:rFonts w:ascii="Arial" w:hAnsi="Arial" w:cs="Arial"/>
          <w:color w:val="000000"/>
        </w:rPr>
        <w:t xml:space="preserve">Общий объем бюджетных ассигнований по разделу 0700  "Образование" на 2024 год запланирован в сумме 100 750,59 рублей, </w:t>
      </w:r>
      <w:r w:rsidRPr="00982F6D">
        <w:rPr>
          <w:rFonts w:ascii="Arial" w:hAnsi="Arial" w:cs="Arial"/>
        </w:rPr>
        <w:t>на 2025 год в сумме 100 750,59 рублей и на 2026 год в сумме 90 750,59 рублей.</w:t>
      </w:r>
    </w:p>
    <w:p w:rsidR="00791696" w:rsidRPr="00982F6D" w:rsidRDefault="00791696" w:rsidP="00791696">
      <w:pPr>
        <w:pStyle w:val="af"/>
        <w:ind w:left="0" w:right="201"/>
        <w:outlineLvl w:val="0"/>
        <w:rPr>
          <w:rFonts w:ascii="Arial" w:hAnsi="Arial" w:cs="Arial"/>
        </w:rPr>
      </w:pPr>
      <w:r w:rsidRPr="00982F6D">
        <w:rPr>
          <w:rFonts w:ascii="Arial" w:hAnsi="Arial" w:cs="Arial"/>
        </w:rPr>
        <w:t xml:space="preserve">   </w:t>
      </w:r>
    </w:p>
    <w:p w:rsidR="00791696" w:rsidRPr="00982F6D" w:rsidRDefault="00791696" w:rsidP="00791696">
      <w:pPr>
        <w:shd w:val="clear" w:color="auto" w:fill="FFFFFF"/>
        <w:spacing w:before="5" w:line="317" w:lineRule="exact"/>
        <w:ind w:left="130" w:right="86"/>
        <w:jc w:val="both"/>
        <w:rPr>
          <w:rFonts w:ascii="Arial" w:hAnsi="Arial" w:cs="Arial"/>
        </w:rPr>
      </w:pPr>
      <w:r w:rsidRPr="00982F6D">
        <w:rPr>
          <w:rFonts w:ascii="Arial" w:hAnsi="Arial" w:cs="Arial"/>
        </w:rPr>
        <w:t xml:space="preserve">     0705 «Профессиональная подготовка, переподготовка и повышение квалификации» запланированы расходы на 2024 год в сумме 35 000,00 рублей, на 2025 год в сумме 35 000,00 рублей, на 2026 год в сумме 25 000,00 рублей. Повышение квал</w:t>
      </w:r>
      <w:r w:rsidRPr="00982F6D">
        <w:rPr>
          <w:rFonts w:ascii="Arial" w:hAnsi="Arial" w:cs="Arial"/>
        </w:rPr>
        <w:t>и</w:t>
      </w:r>
      <w:r w:rsidRPr="00982F6D">
        <w:rPr>
          <w:rFonts w:ascii="Arial" w:hAnsi="Arial" w:cs="Arial"/>
        </w:rPr>
        <w:t>фикации муниципал</w:t>
      </w:r>
      <w:r w:rsidRPr="00982F6D">
        <w:rPr>
          <w:rFonts w:ascii="Arial" w:hAnsi="Arial" w:cs="Arial"/>
        </w:rPr>
        <w:t>ь</w:t>
      </w:r>
      <w:r w:rsidRPr="00982F6D">
        <w:rPr>
          <w:rFonts w:ascii="Arial" w:hAnsi="Arial" w:cs="Arial"/>
        </w:rPr>
        <w:t>ных служащих.</w:t>
      </w:r>
    </w:p>
    <w:p w:rsidR="00791696" w:rsidRPr="00982F6D" w:rsidRDefault="00791696" w:rsidP="00791696">
      <w:pPr>
        <w:jc w:val="both"/>
        <w:rPr>
          <w:rFonts w:ascii="Arial" w:hAnsi="Arial" w:cs="Arial"/>
        </w:rPr>
      </w:pPr>
      <w:r w:rsidRPr="00982F6D">
        <w:rPr>
          <w:rFonts w:ascii="Arial" w:hAnsi="Arial" w:cs="Arial"/>
        </w:rPr>
        <w:t xml:space="preserve">       0707 «Молодежная политика» </w:t>
      </w:r>
      <w:bookmarkStart w:id="8" w:name="OLE_LINK27"/>
      <w:bookmarkStart w:id="9" w:name="OLE_LINK28"/>
      <w:bookmarkStart w:id="10" w:name="OLE_LINK93"/>
      <w:bookmarkStart w:id="11" w:name="OLE_LINK95"/>
      <w:bookmarkStart w:id="12" w:name="OLE_LINK96"/>
      <w:r w:rsidRPr="00982F6D">
        <w:rPr>
          <w:rFonts w:ascii="Arial" w:hAnsi="Arial" w:cs="Arial"/>
        </w:rPr>
        <w:t xml:space="preserve">запланированы расходы </w:t>
      </w:r>
      <w:bookmarkEnd w:id="10"/>
      <w:bookmarkEnd w:id="11"/>
      <w:bookmarkEnd w:id="12"/>
      <w:r w:rsidRPr="00982F6D">
        <w:rPr>
          <w:rFonts w:ascii="Arial" w:hAnsi="Arial" w:cs="Arial"/>
        </w:rPr>
        <w:t xml:space="preserve">по 65 750,59 рублей ежегодно. </w:t>
      </w:r>
      <w:bookmarkStart w:id="13" w:name="OLE_LINK29"/>
      <w:bookmarkStart w:id="14" w:name="OLE_LINK30"/>
      <w:bookmarkEnd w:id="8"/>
      <w:bookmarkEnd w:id="9"/>
      <w:r w:rsidRPr="00982F6D">
        <w:rPr>
          <w:rFonts w:ascii="Arial" w:hAnsi="Arial" w:cs="Arial"/>
        </w:rPr>
        <w:t>Иные межбюджетные трансферты предоста</w:t>
      </w:r>
      <w:r w:rsidRPr="00982F6D">
        <w:rPr>
          <w:rFonts w:ascii="Arial" w:hAnsi="Arial" w:cs="Arial"/>
        </w:rPr>
        <w:t>в</w:t>
      </w:r>
      <w:r w:rsidRPr="00982F6D">
        <w:rPr>
          <w:rFonts w:ascii="Arial" w:hAnsi="Arial" w:cs="Arial"/>
        </w:rPr>
        <w:t xml:space="preserve">ляются бюджету </w:t>
      </w:r>
      <w:proofErr w:type="spellStart"/>
      <w:r w:rsidRPr="00982F6D">
        <w:rPr>
          <w:rFonts w:ascii="Arial" w:hAnsi="Arial" w:cs="Arial"/>
        </w:rPr>
        <w:t>Исилькульского</w:t>
      </w:r>
      <w:proofErr w:type="spellEnd"/>
      <w:r w:rsidRPr="00982F6D">
        <w:rPr>
          <w:rFonts w:ascii="Arial" w:hAnsi="Arial" w:cs="Arial"/>
        </w:rPr>
        <w:t xml:space="preserve"> муниципального района из бюджета поселения на </w:t>
      </w:r>
      <w:bookmarkStart w:id="15" w:name="OLE_LINK31"/>
      <w:bookmarkStart w:id="16" w:name="OLE_LINK32"/>
      <w:bookmarkEnd w:id="13"/>
      <w:bookmarkEnd w:id="14"/>
      <w:r w:rsidRPr="00982F6D">
        <w:rPr>
          <w:rFonts w:ascii="Arial" w:hAnsi="Arial" w:cs="Arial"/>
        </w:rPr>
        <w:t>выполнение части полномочий по</w:t>
      </w:r>
      <w:bookmarkEnd w:id="15"/>
      <w:bookmarkEnd w:id="16"/>
      <w:r w:rsidRPr="00982F6D">
        <w:rPr>
          <w:rFonts w:ascii="Arial" w:hAnsi="Arial" w:cs="Arial"/>
        </w:rPr>
        <w:t xml:space="preserve"> организации и осуществлению мероприятий по работе с детьми и молодежью в поселении.</w:t>
      </w:r>
    </w:p>
    <w:p w:rsidR="00791696" w:rsidRPr="00982F6D" w:rsidRDefault="00791696" w:rsidP="00791696">
      <w:pPr>
        <w:jc w:val="both"/>
        <w:rPr>
          <w:rFonts w:ascii="Arial" w:hAnsi="Arial" w:cs="Arial"/>
        </w:rPr>
      </w:pPr>
    </w:p>
    <w:p w:rsidR="00791696" w:rsidRPr="00982F6D" w:rsidRDefault="00791696" w:rsidP="00791696">
      <w:pPr>
        <w:ind w:firstLine="709"/>
        <w:jc w:val="center"/>
        <w:rPr>
          <w:rFonts w:ascii="Arial" w:hAnsi="Arial" w:cs="Arial"/>
          <w:spacing w:val="-1"/>
        </w:rPr>
      </w:pPr>
      <w:r w:rsidRPr="00982F6D">
        <w:rPr>
          <w:rFonts w:ascii="Arial" w:hAnsi="Arial" w:cs="Arial"/>
          <w:spacing w:val="-1"/>
        </w:rPr>
        <w:t>0800 Культура, кинематография</w:t>
      </w:r>
    </w:p>
    <w:p w:rsidR="00791696" w:rsidRPr="00982F6D" w:rsidRDefault="00791696" w:rsidP="00791696">
      <w:pPr>
        <w:shd w:val="clear" w:color="auto" w:fill="FFFFFF"/>
        <w:ind w:left="43"/>
        <w:jc w:val="center"/>
        <w:outlineLvl w:val="0"/>
        <w:rPr>
          <w:rFonts w:ascii="Arial" w:hAnsi="Arial" w:cs="Arial"/>
        </w:rPr>
      </w:pPr>
    </w:p>
    <w:p w:rsidR="00791696" w:rsidRPr="00982F6D" w:rsidRDefault="00791696" w:rsidP="00791696">
      <w:pPr>
        <w:shd w:val="clear" w:color="auto" w:fill="FFFFFF"/>
        <w:spacing w:line="326" w:lineRule="exact"/>
        <w:ind w:left="130" w:right="120" w:firstLine="710"/>
        <w:jc w:val="both"/>
        <w:rPr>
          <w:rFonts w:ascii="Arial" w:hAnsi="Arial" w:cs="Arial"/>
        </w:rPr>
      </w:pPr>
      <w:r w:rsidRPr="00982F6D">
        <w:rPr>
          <w:rFonts w:ascii="Arial" w:hAnsi="Arial" w:cs="Arial"/>
          <w:spacing w:val="1"/>
        </w:rPr>
        <w:t xml:space="preserve">Общий объем бюджетных ассигнований по разделу 0800 "Культура, </w:t>
      </w:r>
      <w:r w:rsidRPr="00982F6D">
        <w:rPr>
          <w:rFonts w:ascii="Arial" w:hAnsi="Arial" w:cs="Arial"/>
        </w:rPr>
        <w:t xml:space="preserve">кинематография" подразделу 0801 </w:t>
      </w:r>
      <w:r w:rsidRPr="00982F6D">
        <w:rPr>
          <w:rFonts w:ascii="Arial" w:hAnsi="Arial" w:cs="Arial"/>
          <w:spacing w:val="1"/>
        </w:rPr>
        <w:t>"</w:t>
      </w:r>
      <w:r w:rsidRPr="00982F6D">
        <w:rPr>
          <w:rFonts w:ascii="Arial" w:hAnsi="Arial" w:cs="Arial"/>
        </w:rPr>
        <w:t>Культура</w:t>
      </w:r>
      <w:r w:rsidRPr="00982F6D">
        <w:rPr>
          <w:rFonts w:ascii="Arial" w:hAnsi="Arial" w:cs="Arial"/>
          <w:spacing w:val="1"/>
        </w:rPr>
        <w:t>"</w:t>
      </w:r>
      <w:r w:rsidRPr="00982F6D">
        <w:rPr>
          <w:rFonts w:ascii="Arial" w:hAnsi="Arial" w:cs="Arial"/>
        </w:rPr>
        <w:t xml:space="preserve"> на 2024 год запланирован в сумме 1 223 362,39 рублей, на 2025 год в сумме 773 362,39 рублей  и на 2026 год в сумме 773 362,39 рублей. </w:t>
      </w:r>
    </w:p>
    <w:p w:rsidR="00791696" w:rsidRPr="00982F6D" w:rsidRDefault="00791696" w:rsidP="00791696">
      <w:pPr>
        <w:ind w:firstLine="709"/>
        <w:jc w:val="both"/>
        <w:rPr>
          <w:rFonts w:ascii="Arial" w:hAnsi="Arial" w:cs="Arial"/>
        </w:rPr>
      </w:pPr>
      <w:r w:rsidRPr="00982F6D">
        <w:rPr>
          <w:rFonts w:ascii="Arial" w:hAnsi="Arial" w:cs="Arial"/>
        </w:rPr>
        <w:t xml:space="preserve">Иные межбюджетные трансферты предоставляются бюджету </w:t>
      </w:r>
      <w:proofErr w:type="spellStart"/>
      <w:r w:rsidRPr="00982F6D">
        <w:rPr>
          <w:rFonts w:ascii="Arial" w:hAnsi="Arial" w:cs="Arial"/>
        </w:rPr>
        <w:t>Исилькульского</w:t>
      </w:r>
      <w:proofErr w:type="spellEnd"/>
      <w:r w:rsidRPr="00982F6D">
        <w:rPr>
          <w:rFonts w:ascii="Arial" w:hAnsi="Arial" w:cs="Arial"/>
        </w:rPr>
        <w:t xml:space="preserve"> муниципального района из бюджета п</w:t>
      </w:r>
      <w:r w:rsidRPr="00982F6D">
        <w:rPr>
          <w:rFonts w:ascii="Arial" w:hAnsi="Arial" w:cs="Arial"/>
        </w:rPr>
        <w:t>о</w:t>
      </w:r>
      <w:r w:rsidRPr="00982F6D">
        <w:rPr>
          <w:rFonts w:ascii="Arial" w:hAnsi="Arial" w:cs="Arial"/>
        </w:rPr>
        <w:t>селения на выполнение части полномочий по созданию условий для организации досуга и обеспечения жителей пос</w:t>
      </w:r>
      <w:r w:rsidRPr="00982F6D">
        <w:rPr>
          <w:rFonts w:ascii="Arial" w:hAnsi="Arial" w:cs="Arial"/>
        </w:rPr>
        <w:t>е</w:t>
      </w:r>
      <w:r w:rsidRPr="00982F6D">
        <w:rPr>
          <w:rFonts w:ascii="Arial" w:hAnsi="Arial" w:cs="Arial"/>
        </w:rPr>
        <w:t>ления услугами организаций культуры по 685 362,39 рубля ежегодно.</w:t>
      </w:r>
    </w:p>
    <w:p w:rsidR="00791696" w:rsidRPr="00982F6D" w:rsidRDefault="00791696" w:rsidP="00791696">
      <w:pPr>
        <w:shd w:val="clear" w:color="auto" w:fill="FFFFFF"/>
        <w:spacing w:line="326" w:lineRule="exact"/>
        <w:ind w:left="130" w:right="120" w:firstLine="710"/>
        <w:jc w:val="both"/>
        <w:rPr>
          <w:rFonts w:ascii="Arial" w:hAnsi="Arial" w:cs="Arial"/>
        </w:rPr>
      </w:pPr>
      <w:r w:rsidRPr="00982F6D">
        <w:rPr>
          <w:rFonts w:ascii="Arial" w:hAnsi="Arial" w:cs="Arial"/>
        </w:rPr>
        <w:t xml:space="preserve">На проведение культурно-массовых мероприятий (9 мая, день пожилого человека, проведения мероприятия 100 </w:t>
      </w:r>
      <w:proofErr w:type="spellStart"/>
      <w:r w:rsidRPr="00982F6D">
        <w:rPr>
          <w:rFonts w:ascii="Arial" w:hAnsi="Arial" w:cs="Arial"/>
        </w:rPr>
        <w:t>л</w:t>
      </w:r>
      <w:r w:rsidRPr="00982F6D">
        <w:rPr>
          <w:rFonts w:ascii="Arial" w:hAnsi="Arial" w:cs="Arial"/>
        </w:rPr>
        <w:t>е</w:t>
      </w:r>
      <w:r w:rsidRPr="00982F6D">
        <w:rPr>
          <w:rFonts w:ascii="Arial" w:hAnsi="Arial" w:cs="Arial"/>
        </w:rPr>
        <w:t>тия</w:t>
      </w:r>
      <w:proofErr w:type="spellEnd"/>
      <w:r w:rsidRPr="00982F6D">
        <w:rPr>
          <w:rFonts w:ascii="Arial" w:hAnsi="Arial" w:cs="Arial"/>
        </w:rPr>
        <w:t xml:space="preserve"> </w:t>
      </w:r>
      <w:proofErr w:type="spellStart"/>
      <w:r w:rsidRPr="00982F6D">
        <w:rPr>
          <w:rFonts w:ascii="Arial" w:hAnsi="Arial" w:cs="Arial"/>
        </w:rPr>
        <w:t>с</w:t>
      </w:r>
      <w:proofErr w:type="gramStart"/>
      <w:r w:rsidRPr="00982F6D">
        <w:rPr>
          <w:rFonts w:ascii="Arial" w:hAnsi="Arial" w:cs="Arial"/>
        </w:rPr>
        <w:t>.Н</w:t>
      </w:r>
      <w:proofErr w:type="gramEnd"/>
      <w:r w:rsidRPr="00982F6D">
        <w:rPr>
          <w:rFonts w:ascii="Arial" w:hAnsi="Arial" w:cs="Arial"/>
        </w:rPr>
        <w:t>оворождественка</w:t>
      </w:r>
      <w:proofErr w:type="spellEnd"/>
      <w:r w:rsidRPr="00982F6D">
        <w:rPr>
          <w:rFonts w:ascii="Arial" w:hAnsi="Arial" w:cs="Arial"/>
        </w:rPr>
        <w:t>) запланированы расходы в сумме 538 000,00 рублей на 2024 год и на плановый период 2025 и 2026 годов в сумме по 88 000,00 рублей ежегодно.</w:t>
      </w:r>
    </w:p>
    <w:p w:rsidR="00791696" w:rsidRPr="00982F6D" w:rsidRDefault="00791696" w:rsidP="00791696">
      <w:pPr>
        <w:shd w:val="clear" w:color="auto" w:fill="FFFFFF"/>
        <w:spacing w:line="326" w:lineRule="exact"/>
        <w:ind w:left="130" w:right="120" w:firstLine="710"/>
        <w:jc w:val="both"/>
        <w:rPr>
          <w:rFonts w:ascii="Arial" w:hAnsi="Arial" w:cs="Arial"/>
        </w:rPr>
      </w:pPr>
    </w:p>
    <w:p w:rsidR="00791696" w:rsidRPr="00982F6D" w:rsidRDefault="00791696" w:rsidP="00791696">
      <w:pPr>
        <w:ind w:right="21" w:firstLine="540"/>
        <w:jc w:val="center"/>
        <w:outlineLvl w:val="0"/>
        <w:rPr>
          <w:rFonts w:ascii="Arial" w:hAnsi="Arial" w:cs="Arial"/>
        </w:rPr>
      </w:pPr>
    </w:p>
    <w:p w:rsidR="00791696" w:rsidRPr="00982F6D" w:rsidRDefault="00791696" w:rsidP="00791696">
      <w:pPr>
        <w:ind w:right="21" w:firstLine="540"/>
        <w:jc w:val="center"/>
        <w:outlineLvl w:val="0"/>
        <w:rPr>
          <w:rFonts w:ascii="Arial" w:hAnsi="Arial" w:cs="Arial"/>
          <w:color w:val="000000"/>
        </w:rPr>
      </w:pPr>
      <w:r w:rsidRPr="00982F6D">
        <w:rPr>
          <w:rFonts w:ascii="Arial" w:hAnsi="Arial" w:cs="Arial"/>
          <w:color w:val="000000"/>
        </w:rPr>
        <w:t>1100 Физическая культура и спорт</w:t>
      </w:r>
    </w:p>
    <w:p w:rsidR="00791696" w:rsidRPr="00982F6D" w:rsidRDefault="00791696" w:rsidP="00791696">
      <w:pPr>
        <w:ind w:right="21" w:firstLine="540"/>
        <w:jc w:val="both"/>
        <w:rPr>
          <w:rFonts w:ascii="Arial" w:hAnsi="Arial" w:cs="Arial"/>
          <w:color w:val="000000"/>
        </w:rPr>
      </w:pPr>
    </w:p>
    <w:p w:rsidR="00791696" w:rsidRPr="00982F6D" w:rsidRDefault="00791696" w:rsidP="00791696">
      <w:pPr>
        <w:ind w:firstLine="709"/>
        <w:jc w:val="both"/>
        <w:rPr>
          <w:rFonts w:ascii="Arial" w:hAnsi="Arial" w:cs="Arial"/>
        </w:rPr>
      </w:pPr>
      <w:r w:rsidRPr="00982F6D">
        <w:rPr>
          <w:rFonts w:ascii="Arial" w:hAnsi="Arial" w:cs="Arial"/>
          <w:spacing w:val="1"/>
        </w:rPr>
        <w:lastRenderedPageBreak/>
        <w:t>Общий объем бюджетных ассигнований п</w:t>
      </w:r>
      <w:r w:rsidRPr="00982F6D">
        <w:rPr>
          <w:rFonts w:ascii="Arial" w:hAnsi="Arial" w:cs="Arial"/>
          <w:color w:val="000000"/>
        </w:rPr>
        <w:t>о разделу 1100 "Физическая культура и спорт" запланирован в сумме  1 689 004,00 ру</w:t>
      </w:r>
      <w:r w:rsidRPr="00982F6D">
        <w:rPr>
          <w:rFonts w:ascii="Arial" w:hAnsi="Arial" w:cs="Arial"/>
          <w:color w:val="000000"/>
        </w:rPr>
        <w:t>б</w:t>
      </w:r>
      <w:r w:rsidRPr="00982F6D">
        <w:rPr>
          <w:rFonts w:ascii="Arial" w:hAnsi="Arial" w:cs="Arial"/>
          <w:color w:val="000000"/>
        </w:rPr>
        <w:t xml:space="preserve">лей </w:t>
      </w:r>
      <w:r w:rsidRPr="00982F6D">
        <w:rPr>
          <w:rFonts w:ascii="Arial" w:hAnsi="Arial" w:cs="Arial"/>
        </w:rPr>
        <w:t>на 2024 год, на 2025 год в сумме 60 000,00 рублей, на 2026 год в сумме 60 000,00 рублей.</w:t>
      </w:r>
    </w:p>
    <w:p w:rsidR="00791696" w:rsidRPr="00982F6D" w:rsidRDefault="00791696" w:rsidP="00791696">
      <w:pPr>
        <w:ind w:right="21" w:firstLine="540"/>
        <w:jc w:val="both"/>
        <w:rPr>
          <w:rFonts w:ascii="Arial" w:hAnsi="Arial" w:cs="Arial"/>
          <w:color w:val="000000"/>
        </w:rPr>
      </w:pPr>
      <w:r w:rsidRPr="00982F6D">
        <w:rPr>
          <w:rFonts w:ascii="Arial" w:hAnsi="Arial" w:cs="Arial"/>
          <w:color w:val="000000"/>
        </w:rPr>
        <w:t>1102 «Массовый спорт» запланированы расходы в сумме 1 689 004,00 рублей на 2024 год, на 2025 год в сумме 60 000,00 рублей, на 2026 год в сумме 60 000,00 рублей, в том числе:</w:t>
      </w:r>
    </w:p>
    <w:p w:rsidR="00791696" w:rsidRPr="00982F6D" w:rsidRDefault="00791696" w:rsidP="00791696">
      <w:pPr>
        <w:ind w:right="21" w:firstLine="540"/>
        <w:jc w:val="both"/>
        <w:rPr>
          <w:rFonts w:ascii="Arial" w:hAnsi="Arial" w:cs="Arial"/>
          <w:color w:val="000000"/>
        </w:rPr>
      </w:pPr>
      <w:r w:rsidRPr="00982F6D">
        <w:rPr>
          <w:rFonts w:ascii="Arial" w:hAnsi="Arial" w:cs="Arial"/>
          <w:color w:val="000000"/>
        </w:rPr>
        <w:t xml:space="preserve">- устройство спортивной площадки </w:t>
      </w:r>
      <w:proofErr w:type="gramStart"/>
      <w:r w:rsidRPr="00982F6D">
        <w:rPr>
          <w:rFonts w:ascii="Arial" w:hAnsi="Arial" w:cs="Arial"/>
          <w:color w:val="000000"/>
        </w:rPr>
        <w:t>в</w:t>
      </w:r>
      <w:proofErr w:type="gramEnd"/>
      <w:r w:rsidRPr="00982F6D">
        <w:rPr>
          <w:rFonts w:ascii="Arial" w:hAnsi="Arial" w:cs="Arial"/>
          <w:color w:val="000000"/>
        </w:rPr>
        <w:t xml:space="preserve"> с. </w:t>
      </w:r>
      <w:proofErr w:type="spellStart"/>
      <w:r w:rsidRPr="00982F6D">
        <w:rPr>
          <w:rFonts w:ascii="Arial" w:hAnsi="Arial" w:cs="Arial"/>
          <w:color w:val="000000"/>
        </w:rPr>
        <w:t>Новорождественка</w:t>
      </w:r>
      <w:proofErr w:type="spellEnd"/>
      <w:r w:rsidRPr="00982F6D">
        <w:rPr>
          <w:rFonts w:ascii="Arial" w:hAnsi="Arial" w:cs="Arial"/>
          <w:color w:val="000000"/>
        </w:rPr>
        <w:t xml:space="preserve"> </w:t>
      </w:r>
      <w:proofErr w:type="gramStart"/>
      <w:r w:rsidRPr="00982F6D">
        <w:rPr>
          <w:rFonts w:ascii="Arial" w:hAnsi="Arial" w:cs="Arial"/>
          <w:color w:val="000000"/>
        </w:rPr>
        <w:t>в</w:t>
      </w:r>
      <w:proofErr w:type="gramEnd"/>
      <w:r w:rsidRPr="00982F6D">
        <w:rPr>
          <w:rFonts w:ascii="Arial" w:hAnsi="Arial" w:cs="Arial"/>
          <w:color w:val="000000"/>
        </w:rPr>
        <w:t xml:space="preserve"> сумме 1 609 004,00 рублей на 2024 год;  </w:t>
      </w:r>
    </w:p>
    <w:p w:rsidR="00791696" w:rsidRPr="00982F6D" w:rsidRDefault="00791696" w:rsidP="00791696">
      <w:pPr>
        <w:jc w:val="both"/>
        <w:rPr>
          <w:rFonts w:ascii="Arial" w:hAnsi="Arial" w:cs="Arial"/>
        </w:rPr>
      </w:pPr>
      <w:r w:rsidRPr="00982F6D">
        <w:rPr>
          <w:rFonts w:ascii="Arial" w:hAnsi="Arial" w:cs="Arial"/>
        </w:rPr>
        <w:t xml:space="preserve">       - </w:t>
      </w:r>
      <w:r w:rsidRPr="00982F6D">
        <w:rPr>
          <w:rFonts w:ascii="Arial" w:hAnsi="Arial" w:cs="Arial"/>
          <w:color w:val="000000"/>
        </w:rPr>
        <w:t xml:space="preserve">на денежную компенсацию на питания спортсменам, участвующим в спортивных мероприятиях  – 80 000,00 рублей </w:t>
      </w:r>
      <w:r w:rsidRPr="00982F6D">
        <w:rPr>
          <w:rFonts w:ascii="Arial" w:hAnsi="Arial" w:cs="Arial"/>
        </w:rPr>
        <w:t>на 2024 год, на 2025 год в сумме 60 000,00 рублей, на 2026 год в сумме 60 000,00 рублей.</w:t>
      </w:r>
      <w:r w:rsidRPr="00982F6D">
        <w:rPr>
          <w:rFonts w:ascii="Arial" w:hAnsi="Arial" w:cs="Arial"/>
          <w:color w:val="000000"/>
        </w:rPr>
        <w:t xml:space="preserve"> </w:t>
      </w:r>
    </w:p>
    <w:p w:rsidR="00791696" w:rsidRPr="00982F6D" w:rsidRDefault="00791696" w:rsidP="00791696">
      <w:pPr>
        <w:ind w:right="21" w:firstLine="540"/>
        <w:jc w:val="both"/>
        <w:rPr>
          <w:rFonts w:ascii="Arial" w:hAnsi="Arial" w:cs="Arial"/>
          <w:color w:val="000000"/>
        </w:rPr>
      </w:pPr>
    </w:p>
    <w:p w:rsidR="00791696" w:rsidRPr="00982F6D" w:rsidRDefault="00791696" w:rsidP="00791696">
      <w:pPr>
        <w:ind w:right="21" w:firstLine="540"/>
        <w:jc w:val="both"/>
        <w:rPr>
          <w:rFonts w:ascii="Arial" w:hAnsi="Arial" w:cs="Arial"/>
          <w:color w:val="000000"/>
        </w:rPr>
      </w:pPr>
    </w:p>
    <w:p w:rsidR="00791696" w:rsidRPr="00982F6D" w:rsidRDefault="00791696" w:rsidP="00791696">
      <w:pPr>
        <w:ind w:right="21" w:firstLine="540"/>
        <w:jc w:val="both"/>
        <w:rPr>
          <w:rFonts w:ascii="Arial" w:hAnsi="Arial" w:cs="Arial"/>
          <w:color w:val="000000"/>
        </w:rPr>
      </w:pPr>
    </w:p>
    <w:p w:rsidR="00791696" w:rsidRPr="00982F6D" w:rsidRDefault="00791696" w:rsidP="00791696">
      <w:pPr>
        <w:ind w:right="21" w:firstLine="540"/>
        <w:jc w:val="both"/>
        <w:rPr>
          <w:rFonts w:ascii="Arial" w:hAnsi="Arial" w:cs="Arial"/>
          <w:color w:val="000000"/>
        </w:rPr>
      </w:pPr>
    </w:p>
    <w:p w:rsidR="00791696" w:rsidRPr="00982F6D" w:rsidRDefault="00791696" w:rsidP="00791696">
      <w:pPr>
        <w:ind w:right="21" w:firstLine="540"/>
        <w:jc w:val="both"/>
        <w:rPr>
          <w:rFonts w:ascii="Arial" w:hAnsi="Arial" w:cs="Arial"/>
          <w:color w:val="000000"/>
        </w:rPr>
      </w:pPr>
    </w:p>
    <w:p w:rsidR="00791696" w:rsidRPr="00982F6D" w:rsidRDefault="00791696" w:rsidP="00791696">
      <w:pPr>
        <w:ind w:right="21" w:firstLine="540"/>
        <w:rPr>
          <w:rFonts w:ascii="Arial" w:hAnsi="Arial" w:cs="Arial"/>
          <w:color w:val="000000"/>
        </w:rPr>
      </w:pPr>
      <w:r w:rsidRPr="00982F6D">
        <w:rPr>
          <w:rFonts w:ascii="Arial" w:hAnsi="Arial" w:cs="Arial"/>
          <w:color w:val="000000"/>
        </w:rPr>
        <w:t>Глава сельского поселения                                                  Ю.Н.Косенок</w:t>
      </w:r>
    </w:p>
    <w:p w:rsidR="00791696" w:rsidRPr="00982F6D" w:rsidRDefault="00791696" w:rsidP="00791696">
      <w:pPr>
        <w:rPr>
          <w:rFonts w:ascii="Arial" w:hAnsi="Arial" w:cs="Arial"/>
        </w:rPr>
      </w:pPr>
    </w:p>
    <w:p w:rsidR="00791696" w:rsidRPr="00982F6D" w:rsidRDefault="00791696" w:rsidP="00791696">
      <w:pPr>
        <w:rPr>
          <w:rFonts w:ascii="Arial" w:hAnsi="Arial" w:cs="Arial"/>
        </w:rPr>
      </w:pPr>
    </w:p>
    <w:p w:rsidR="00791696" w:rsidRPr="00982F6D" w:rsidRDefault="00791696" w:rsidP="00791696">
      <w:pPr>
        <w:rPr>
          <w:rFonts w:ascii="Arial" w:hAnsi="Arial" w:cs="Arial"/>
        </w:rPr>
      </w:pPr>
    </w:p>
    <w:p w:rsidR="00791696" w:rsidRPr="00982F6D" w:rsidRDefault="00791696" w:rsidP="00791696">
      <w:pPr>
        <w:rPr>
          <w:rFonts w:ascii="Arial" w:hAnsi="Arial" w:cs="Arial"/>
        </w:rPr>
      </w:pPr>
    </w:p>
    <w:p w:rsidR="003652E8" w:rsidRPr="00982F6D" w:rsidRDefault="003652E8" w:rsidP="003652E8">
      <w:pPr>
        <w:autoSpaceDE w:val="0"/>
        <w:autoSpaceDN w:val="0"/>
        <w:adjustRightInd w:val="0"/>
        <w:rPr>
          <w:rFonts w:ascii="Arial" w:hAnsi="Arial" w:cs="Arial"/>
        </w:rPr>
      </w:pPr>
    </w:p>
    <w:sectPr w:rsidR="003652E8" w:rsidRPr="00982F6D" w:rsidSect="0079169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2D7" w:rsidRDefault="002072D7" w:rsidP="00DA2E2B">
      <w:r>
        <w:separator/>
      </w:r>
    </w:p>
  </w:endnote>
  <w:endnote w:type="continuationSeparator" w:id="0">
    <w:p w:rsidR="002072D7" w:rsidRDefault="002072D7" w:rsidP="00DA2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CB" w:rsidRDefault="005112C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CB" w:rsidRDefault="005112C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CB" w:rsidRDefault="005112C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2D7" w:rsidRDefault="002072D7" w:rsidP="00DA2E2B">
      <w:r>
        <w:separator/>
      </w:r>
    </w:p>
  </w:footnote>
  <w:footnote w:type="continuationSeparator" w:id="0">
    <w:p w:rsidR="002072D7" w:rsidRDefault="002072D7" w:rsidP="00DA2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696" w:rsidRDefault="00791696" w:rsidP="000C325F">
    <w:pPr>
      <w:pStyle w:val="a3"/>
      <w:jc w:val="center"/>
    </w:pPr>
    <w:fldSimple w:instr=" PAGE   \* MERGEFORMAT ">
      <w:r w:rsidR="002770B0">
        <w:rPr>
          <w:noProof/>
        </w:rPr>
        <w:t>55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CB" w:rsidRDefault="005F1AAF" w:rsidP="001E211F">
    <w:pPr>
      <w:pStyle w:val="a3"/>
      <w:framePr w:wrap="around" w:vAnchor="text" w:hAnchor="margin" w:xAlign="center" w:y="1"/>
      <w:rPr>
        <w:rStyle w:val="a5"/>
      </w:rPr>
    </w:pPr>
    <w:r>
      <w:rPr>
        <w:rStyle w:val="a5"/>
      </w:rPr>
      <w:fldChar w:fldCharType="begin"/>
    </w:r>
    <w:r w:rsidR="005112CB">
      <w:rPr>
        <w:rStyle w:val="a5"/>
      </w:rPr>
      <w:instrText xml:space="preserve">PAGE  </w:instrText>
    </w:r>
    <w:r>
      <w:rPr>
        <w:rStyle w:val="a5"/>
      </w:rPr>
      <w:fldChar w:fldCharType="end"/>
    </w:r>
  </w:p>
  <w:p w:rsidR="005112CB" w:rsidRDefault="005112CB" w:rsidP="001E211F">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CB" w:rsidRPr="00DA2E2B" w:rsidRDefault="005F1AAF" w:rsidP="001E211F">
    <w:pPr>
      <w:pStyle w:val="a3"/>
      <w:framePr w:wrap="around" w:vAnchor="text" w:hAnchor="margin" w:xAlign="center" w:y="1"/>
      <w:rPr>
        <w:rStyle w:val="a5"/>
        <w:sz w:val="28"/>
        <w:szCs w:val="28"/>
      </w:rPr>
    </w:pPr>
    <w:r w:rsidRPr="00DA2E2B">
      <w:rPr>
        <w:rStyle w:val="a5"/>
        <w:sz w:val="28"/>
        <w:szCs w:val="28"/>
      </w:rPr>
      <w:fldChar w:fldCharType="begin"/>
    </w:r>
    <w:r w:rsidR="005112CB" w:rsidRPr="00DA2E2B">
      <w:rPr>
        <w:rStyle w:val="a5"/>
        <w:sz w:val="28"/>
        <w:szCs w:val="28"/>
      </w:rPr>
      <w:instrText xml:space="preserve">PAGE  </w:instrText>
    </w:r>
    <w:r w:rsidRPr="00DA2E2B">
      <w:rPr>
        <w:rStyle w:val="a5"/>
        <w:sz w:val="28"/>
        <w:szCs w:val="28"/>
      </w:rPr>
      <w:fldChar w:fldCharType="separate"/>
    </w:r>
    <w:r w:rsidR="008527BB">
      <w:rPr>
        <w:rStyle w:val="a5"/>
        <w:noProof/>
        <w:sz w:val="28"/>
        <w:szCs w:val="28"/>
      </w:rPr>
      <w:t>64</w:t>
    </w:r>
    <w:r w:rsidRPr="00DA2E2B">
      <w:rPr>
        <w:rStyle w:val="a5"/>
        <w:sz w:val="28"/>
        <w:szCs w:val="28"/>
      </w:rPr>
      <w:fldChar w:fldCharType="end"/>
    </w:r>
  </w:p>
  <w:p w:rsidR="005112CB" w:rsidRDefault="005112CB" w:rsidP="001E211F">
    <w:pPr>
      <w:pStyle w:val="a3"/>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CB" w:rsidRDefault="005112C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86624B4"/>
    <w:lvl w:ilvl="0">
      <w:numFmt w:val="bullet"/>
      <w:lvlText w:val="*"/>
      <w:lvlJc w:val="left"/>
      <w:pPr>
        <w:ind w:left="0" w:firstLine="0"/>
      </w:pPr>
    </w:lvl>
  </w:abstractNum>
  <w:abstractNum w:abstractNumId="1">
    <w:nsid w:val="0A786219"/>
    <w:multiLevelType w:val="hybridMultilevel"/>
    <w:tmpl w:val="BF2C7F16"/>
    <w:lvl w:ilvl="0" w:tplc="FEE65F76">
      <w:start w:val="1"/>
      <w:numFmt w:val="decimal"/>
      <w:lvlText w:val="%1."/>
      <w:lvlJc w:val="left"/>
      <w:pPr>
        <w:tabs>
          <w:tab w:val="num" w:pos="1750"/>
        </w:tabs>
        <w:ind w:left="1750" w:hanging="105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2">
    <w:nsid w:val="16D172B3"/>
    <w:multiLevelType w:val="hybridMultilevel"/>
    <w:tmpl w:val="F95028AC"/>
    <w:lvl w:ilvl="0" w:tplc="0A84EBF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1F97212C"/>
    <w:multiLevelType w:val="hybridMultilevel"/>
    <w:tmpl w:val="E97834FE"/>
    <w:lvl w:ilvl="0" w:tplc="5F22FAB0">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2755BA"/>
    <w:multiLevelType w:val="singleLevel"/>
    <w:tmpl w:val="2DAC837A"/>
    <w:lvl w:ilvl="0">
      <w:start w:val="3"/>
      <w:numFmt w:val="bullet"/>
      <w:lvlText w:val="-"/>
      <w:lvlJc w:val="left"/>
      <w:pPr>
        <w:tabs>
          <w:tab w:val="num" w:pos="1080"/>
        </w:tabs>
        <w:ind w:left="1080" w:hanging="360"/>
      </w:pPr>
    </w:lvl>
  </w:abstractNum>
  <w:abstractNum w:abstractNumId="5">
    <w:nsid w:val="2E8A2A34"/>
    <w:multiLevelType w:val="hybridMultilevel"/>
    <w:tmpl w:val="239A193A"/>
    <w:lvl w:ilvl="0" w:tplc="F99A250E">
      <w:start w:val="1"/>
      <w:numFmt w:val="bullet"/>
      <w:lvlText w:val="-"/>
      <w:lvlJc w:val="left"/>
      <w:pPr>
        <w:tabs>
          <w:tab w:val="num" w:pos="720"/>
        </w:tabs>
        <w:ind w:left="720" w:hanging="360"/>
      </w:pPr>
      <w:rPr>
        <w:rFonts w:ascii="Wide Latin" w:hAnsi="Wide Lati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D8852C6"/>
    <w:multiLevelType w:val="singleLevel"/>
    <w:tmpl w:val="0419000F"/>
    <w:lvl w:ilvl="0">
      <w:start w:val="1"/>
      <w:numFmt w:val="decimal"/>
      <w:lvlText w:val="%1."/>
      <w:lvlJc w:val="left"/>
      <w:pPr>
        <w:tabs>
          <w:tab w:val="num" w:pos="360"/>
        </w:tabs>
        <w:ind w:left="360" w:hanging="360"/>
      </w:pPr>
    </w:lvl>
  </w:abstractNum>
  <w:abstractNum w:abstractNumId="7">
    <w:nsid w:val="40AA7D1E"/>
    <w:multiLevelType w:val="singleLevel"/>
    <w:tmpl w:val="0419000F"/>
    <w:lvl w:ilvl="0">
      <w:start w:val="1"/>
      <w:numFmt w:val="decimal"/>
      <w:lvlText w:val="%1."/>
      <w:lvlJc w:val="left"/>
      <w:pPr>
        <w:tabs>
          <w:tab w:val="num" w:pos="360"/>
        </w:tabs>
        <w:ind w:left="360" w:hanging="360"/>
      </w:pPr>
    </w:lvl>
  </w:abstractNum>
  <w:abstractNum w:abstractNumId="8">
    <w:nsid w:val="49336DD2"/>
    <w:multiLevelType w:val="hybridMultilevel"/>
    <w:tmpl w:val="DEF85578"/>
    <w:lvl w:ilvl="0" w:tplc="F99A250E">
      <w:start w:val="1"/>
      <w:numFmt w:val="bullet"/>
      <w:lvlText w:val="-"/>
      <w:lvlJc w:val="left"/>
      <w:pPr>
        <w:tabs>
          <w:tab w:val="num" w:pos="720"/>
        </w:tabs>
        <w:ind w:left="720" w:hanging="360"/>
      </w:pPr>
      <w:rPr>
        <w:rFonts w:ascii="Wide Latin" w:hAnsi="Wide Lati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A971F2"/>
    <w:multiLevelType w:val="singleLevel"/>
    <w:tmpl w:val="0419000F"/>
    <w:lvl w:ilvl="0">
      <w:start w:val="1"/>
      <w:numFmt w:val="decimal"/>
      <w:lvlText w:val="%1."/>
      <w:lvlJc w:val="left"/>
      <w:pPr>
        <w:tabs>
          <w:tab w:val="num" w:pos="360"/>
        </w:tabs>
        <w:ind w:left="360" w:hanging="360"/>
      </w:pPr>
    </w:lvl>
  </w:abstractNum>
  <w:abstractNum w:abstractNumId="10">
    <w:nsid w:val="53FC2A7F"/>
    <w:multiLevelType w:val="hybridMultilevel"/>
    <w:tmpl w:val="02F0F7AC"/>
    <w:lvl w:ilvl="0" w:tplc="F99A250E">
      <w:start w:val="1"/>
      <w:numFmt w:val="bullet"/>
      <w:lvlText w:val="-"/>
      <w:lvlJc w:val="left"/>
      <w:pPr>
        <w:tabs>
          <w:tab w:val="num" w:pos="720"/>
        </w:tabs>
        <w:ind w:left="720" w:hanging="360"/>
      </w:pPr>
      <w:rPr>
        <w:rFonts w:ascii="Wide Latin" w:hAnsi="Wide Lati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4B71CC8"/>
    <w:multiLevelType w:val="singleLevel"/>
    <w:tmpl w:val="93220D2C"/>
    <w:lvl w:ilvl="0">
      <w:start w:val="18"/>
      <w:numFmt w:val="bullet"/>
      <w:lvlText w:val="-"/>
      <w:lvlJc w:val="left"/>
      <w:pPr>
        <w:tabs>
          <w:tab w:val="num" w:pos="360"/>
        </w:tabs>
        <w:ind w:left="360" w:hanging="360"/>
      </w:pPr>
      <w:rPr>
        <w:rFonts w:hint="default"/>
      </w:rPr>
    </w:lvl>
  </w:abstractNum>
  <w:abstractNum w:abstractNumId="12">
    <w:nsid w:val="659B2534"/>
    <w:multiLevelType w:val="singleLevel"/>
    <w:tmpl w:val="F1A846C2"/>
    <w:lvl w:ilvl="0">
      <w:start w:val="1"/>
      <w:numFmt w:val="decimal"/>
      <w:lvlText w:val="%1)"/>
      <w:legacy w:legacy="1" w:legacySpace="0" w:legacyIndent="302"/>
      <w:lvlJc w:val="left"/>
      <w:rPr>
        <w:rFonts w:ascii="Times New Roman" w:hAnsi="Times New Roman" w:cs="Times New Roman" w:hint="default"/>
      </w:rPr>
    </w:lvl>
  </w:abstractNum>
  <w:abstractNum w:abstractNumId="13">
    <w:nsid w:val="6E951D52"/>
    <w:multiLevelType w:val="hybridMultilevel"/>
    <w:tmpl w:val="9D24DA9E"/>
    <w:lvl w:ilvl="0" w:tplc="C512D8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12C6743"/>
    <w:multiLevelType w:val="hybridMultilevel"/>
    <w:tmpl w:val="931897CA"/>
    <w:lvl w:ilvl="0" w:tplc="8DE28562">
      <w:start w:val="1"/>
      <w:numFmt w:val="decimal"/>
      <w:lvlText w:val="%1."/>
      <w:lvlJc w:val="left"/>
      <w:pPr>
        <w:tabs>
          <w:tab w:val="num" w:pos="1060"/>
        </w:tabs>
        <w:ind w:left="1060" w:hanging="36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15">
    <w:nsid w:val="72573451"/>
    <w:multiLevelType w:val="singleLevel"/>
    <w:tmpl w:val="0419000F"/>
    <w:lvl w:ilvl="0">
      <w:start w:val="1"/>
      <w:numFmt w:val="decimal"/>
      <w:lvlText w:val="%1."/>
      <w:lvlJc w:val="left"/>
      <w:pPr>
        <w:tabs>
          <w:tab w:val="num" w:pos="360"/>
        </w:tabs>
        <w:ind w:left="360" w:hanging="360"/>
      </w:pPr>
    </w:lvl>
  </w:abstractNum>
  <w:abstractNum w:abstractNumId="16">
    <w:nsid w:val="74A81A0B"/>
    <w:multiLevelType w:val="hybridMultilevel"/>
    <w:tmpl w:val="BEBE230A"/>
    <w:lvl w:ilvl="0" w:tplc="F99A250E">
      <w:start w:val="1"/>
      <w:numFmt w:val="bullet"/>
      <w:lvlText w:val="-"/>
      <w:lvlJc w:val="left"/>
      <w:pPr>
        <w:tabs>
          <w:tab w:val="num" w:pos="720"/>
        </w:tabs>
        <w:ind w:left="720" w:hanging="360"/>
      </w:pPr>
      <w:rPr>
        <w:rFonts w:ascii="Wide Latin" w:hAnsi="Wide Lati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50C1965"/>
    <w:multiLevelType w:val="singleLevel"/>
    <w:tmpl w:val="F37EEEDC"/>
    <w:lvl w:ilvl="0">
      <w:start w:val="7"/>
      <w:numFmt w:val="bullet"/>
      <w:lvlText w:val="-"/>
      <w:lvlJc w:val="left"/>
      <w:pPr>
        <w:tabs>
          <w:tab w:val="num" w:pos="360"/>
        </w:tabs>
        <w:ind w:left="360" w:hanging="360"/>
      </w:pPr>
    </w:lvl>
  </w:abstractNum>
  <w:abstractNum w:abstractNumId="18">
    <w:nsid w:val="75116683"/>
    <w:multiLevelType w:val="hybridMultilevel"/>
    <w:tmpl w:val="76CAAB18"/>
    <w:lvl w:ilvl="0" w:tplc="60784BFC">
      <w:start w:val="1"/>
      <w:numFmt w:val="decimal"/>
      <w:lvlText w:val="%1)"/>
      <w:lvlJc w:val="left"/>
      <w:pPr>
        <w:ind w:left="1900" w:hanging="1005"/>
      </w:pPr>
      <w:rPr>
        <w:rFonts w:hint="default"/>
      </w:rPr>
    </w:lvl>
    <w:lvl w:ilvl="1" w:tplc="04190019" w:tentative="1">
      <w:start w:val="1"/>
      <w:numFmt w:val="lowerLetter"/>
      <w:lvlText w:val="%2."/>
      <w:lvlJc w:val="left"/>
      <w:pPr>
        <w:ind w:left="1975" w:hanging="360"/>
      </w:pPr>
    </w:lvl>
    <w:lvl w:ilvl="2" w:tplc="0419001B" w:tentative="1">
      <w:start w:val="1"/>
      <w:numFmt w:val="lowerRoman"/>
      <w:lvlText w:val="%3."/>
      <w:lvlJc w:val="right"/>
      <w:pPr>
        <w:ind w:left="2695" w:hanging="180"/>
      </w:pPr>
    </w:lvl>
    <w:lvl w:ilvl="3" w:tplc="0419000F" w:tentative="1">
      <w:start w:val="1"/>
      <w:numFmt w:val="decimal"/>
      <w:lvlText w:val="%4."/>
      <w:lvlJc w:val="left"/>
      <w:pPr>
        <w:ind w:left="3415" w:hanging="360"/>
      </w:pPr>
    </w:lvl>
    <w:lvl w:ilvl="4" w:tplc="04190019" w:tentative="1">
      <w:start w:val="1"/>
      <w:numFmt w:val="lowerLetter"/>
      <w:lvlText w:val="%5."/>
      <w:lvlJc w:val="left"/>
      <w:pPr>
        <w:ind w:left="4135" w:hanging="360"/>
      </w:pPr>
    </w:lvl>
    <w:lvl w:ilvl="5" w:tplc="0419001B" w:tentative="1">
      <w:start w:val="1"/>
      <w:numFmt w:val="lowerRoman"/>
      <w:lvlText w:val="%6."/>
      <w:lvlJc w:val="right"/>
      <w:pPr>
        <w:ind w:left="4855" w:hanging="180"/>
      </w:pPr>
    </w:lvl>
    <w:lvl w:ilvl="6" w:tplc="0419000F" w:tentative="1">
      <w:start w:val="1"/>
      <w:numFmt w:val="decimal"/>
      <w:lvlText w:val="%7."/>
      <w:lvlJc w:val="left"/>
      <w:pPr>
        <w:ind w:left="5575" w:hanging="360"/>
      </w:pPr>
    </w:lvl>
    <w:lvl w:ilvl="7" w:tplc="04190019" w:tentative="1">
      <w:start w:val="1"/>
      <w:numFmt w:val="lowerLetter"/>
      <w:lvlText w:val="%8."/>
      <w:lvlJc w:val="left"/>
      <w:pPr>
        <w:ind w:left="6295" w:hanging="360"/>
      </w:pPr>
    </w:lvl>
    <w:lvl w:ilvl="8" w:tplc="0419001B" w:tentative="1">
      <w:start w:val="1"/>
      <w:numFmt w:val="lowerRoman"/>
      <w:lvlText w:val="%9."/>
      <w:lvlJc w:val="right"/>
      <w:pPr>
        <w:ind w:left="7015" w:hanging="180"/>
      </w:pPr>
    </w:lvl>
  </w:abstractNum>
  <w:num w:numId="1">
    <w:abstractNumId w:val="1"/>
  </w:num>
  <w:num w:numId="2">
    <w:abstractNumId w:val="14"/>
  </w:num>
  <w:num w:numId="3">
    <w:abstractNumId w:val="18"/>
  </w:num>
  <w:num w:numId="4">
    <w:abstractNumId w:val="2"/>
  </w:num>
  <w:num w:numId="5">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6">
    <w:abstractNumId w:val="15"/>
  </w:num>
  <w:num w:numId="7">
    <w:abstractNumId w:val="15"/>
    <w:lvlOverride w:ilvl="0">
      <w:startOverride w:val="1"/>
    </w:lvlOverride>
  </w:num>
  <w:num w:numId="8">
    <w:abstractNumId w:val="4"/>
  </w:num>
  <w:num w:numId="9">
    <w:abstractNumId w:val="4"/>
    <w:lvlOverride w:ilvl="0"/>
  </w:num>
  <w:num w:numId="10">
    <w:abstractNumId w:val="9"/>
  </w:num>
  <w:num w:numId="11">
    <w:abstractNumId w:val="9"/>
    <w:lvlOverride w:ilvl="0">
      <w:startOverride w:val="1"/>
    </w:lvlOverride>
  </w:num>
  <w:num w:numId="12">
    <w:abstractNumId w:val="7"/>
  </w:num>
  <w:num w:numId="13">
    <w:abstractNumId w:val="7"/>
    <w:lvlOverride w:ilvl="0">
      <w:startOverride w:val="1"/>
    </w:lvlOverride>
  </w:num>
  <w:num w:numId="14">
    <w:abstractNumId w:val="17"/>
  </w:num>
  <w:num w:numId="15">
    <w:abstractNumId w:val="17"/>
    <w:lvlOverride w:ilvl="0"/>
  </w:num>
  <w:num w:numId="16">
    <w:abstractNumId w:val="6"/>
  </w:num>
  <w:num w:numId="17">
    <w:abstractNumId w:val="6"/>
    <w:lvlOverride w:ilvl="0">
      <w:startOverride w:val="1"/>
    </w:lvlOverride>
  </w:num>
  <w:num w:numId="18">
    <w:abstractNumId w:val="3"/>
  </w:num>
  <w:num w:numId="19">
    <w:abstractNumId w:val="5"/>
  </w:num>
  <w:num w:numId="20">
    <w:abstractNumId w:val="10"/>
  </w:num>
  <w:num w:numId="21">
    <w:abstractNumId w:val="8"/>
  </w:num>
  <w:num w:numId="22">
    <w:abstractNumId w:val="16"/>
  </w:num>
  <w:num w:numId="23">
    <w:abstractNumId w:val="11"/>
  </w:num>
  <w:num w:numId="24">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5">
    <w:abstractNumId w:val="12"/>
  </w:num>
  <w:num w:numId="26">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67"/>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0B46"/>
    <w:rsid w:val="00001230"/>
    <w:rsid w:val="00001791"/>
    <w:rsid w:val="00002897"/>
    <w:rsid w:val="00003676"/>
    <w:rsid w:val="00004444"/>
    <w:rsid w:val="00004798"/>
    <w:rsid w:val="0000531E"/>
    <w:rsid w:val="000053D4"/>
    <w:rsid w:val="00006C9A"/>
    <w:rsid w:val="000073CC"/>
    <w:rsid w:val="0000754F"/>
    <w:rsid w:val="00012EA4"/>
    <w:rsid w:val="000158B1"/>
    <w:rsid w:val="0001692E"/>
    <w:rsid w:val="000169D7"/>
    <w:rsid w:val="000179B6"/>
    <w:rsid w:val="00017C9B"/>
    <w:rsid w:val="00017F50"/>
    <w:rsid w:val="0002072E"/>
    <w:rsid w:val="000207D9"/>
    <w:rsid w:val="00023A86"/>
    <w:rsid w:val="00023AC4"/>
    <w:rsid w:val="00023D3A"/>
    <w:rsid w:val="00025320"/>
    <w:rsid w:val="00030FA7"/>
    <w:rsid w:val="000311D6"/>
    <w:rsid w:val="00034202"/>
    <w:rsid w:val="00035617"/>
    <w:rsid w:val="000362CC"/>
    <w:rsid w:val="000365F3"/>
    <w:rsid w:val="00036C3F"/>
    <w:rsid w:val="00036FCC"/>
    <w:rsid w:val="00037AEC"/>
    <w:rsid w:val="00037B52"/>
    <w:rsid w:val="0004015F"/>
    <w:rsid w:val="000424E1"/>
    <w:rsid w:val="00042706"/>
    <w:rsid w:val="00043EDB"/>
    <w:rsid w:val="000441BD"/>
    <w:rsid w:val="0004491C"/>
    <w:rsid w:val="00045553"/>
    <w:rsid w:val="0004559D"/>
    <w:rsid w:val="00045D9B"/>
    <w:rsid w:val="000473D9"/>
    <w:rsid w:val="00047801"/>
    <w:rsid w:val="0005172E"/>
    <w:rsid w:val="00052E36"/>
    <w:rsid w:val="00053C39"/>
    <w:rsid w:val="0005463A"/>
    <w:rsid w:val="00054D9B"/>
    <w:rsid w:val="000551A2"/>
    <w:rsid w:val="0005533B"/>
    <w:rsid w:val="00056419"/>
    <w:rsid w:val="00056915"/>
    <w:rsid w:val="00056BCE"/>
    <w:rsid w:val="00057293"/>
    <w:rsid w:val="00057704"/>
    <w:rsid w:val="00057B24"/>
    <w:rsid w:val="00060AC9"/>
    <w:rsid w:val="00061131"/>
    <w:rsid w:val="0006116D"/>
    <w:rsid w:val="00061ABA"/>
    <w:rsid w:val="00062C68"/>
    <w:rsid w:val="00062F04"/>
    <w:rsid w:val="000632B9"/>
    <w:rsid w:val="000641FF"/>
    <w:rsid w:val="00065885"/>
    <w:rsid w:val="00066904"/>
    <w:rsid w:val="00067078"/>
    <w:rsid w:val="000677EB"/>
    <w:rsid w:val="0007047D"/>
    <w:rsid w:val="00071045"/>
    <w:rsid w:val="00072540"/>
    <w:rsid w:val="00072B5F"/>
    <w:rsid w:val="00073E76"/>
    <w:rsid w:val="00074310"/>
    <w:rsid w:val="000743EF"/>
    <w:rsid w:val="000777CB"/>
    <w:rsid w:val="0008178B"/>
    <w:rsid w:val="00082C46"/>
    <w:rsid w:val="0008300D"/>
    <w:rsid w:val="00083888"/>
    <w:rsid w:val="00085AC4"/>
    <w:rsid w:val="000864EC"/>
    <w:rsid w:val="00086A4E"/>
    <w:rsid w:val="00087FBF"/>
    <w:rsid w:val="000902E3"/>
    <w:rsid w:val="00091381"/>
    <w:rsid w:val="000924E0"/>
    <w:rsid w:val="00092AAE"/>
    <w:rsid w:val="000938CF"/>
    <w:rsid w:val="00094C48"/>
    <w:rsid w:val="000951A4"/>
    <w:rsid w:val="0009567F"/>
    <w:rsid w:val="00095E3A"/>
    <w:rsid w:val="00096DA4"/>
    <w:rsid w:val="00097294"/>
    <w:rsid w:val="00097CC3"/>
    <w:rsid w:val="000A0265"/>
    <w:rsid w:val="000A04A6"/>
    <w:rsid w:val="000A225F"/>
    <w:rsid w:val="000A2979"/>
    <w:rsid w:val="000A2A78"/>
    <w:rsid w:val="000A3D70"/>
    <w:rsid w:val="000A4F01"/>
    <w:rsid w:val="000A5980"/>
    <w:rsid w:val="000A5A85"/>
    <w:rsid w:val="000A5F77"/>
    <w:rsid w:val="000A6045"/>
    <w:rsid w:val="000A6B31"/>
    <w:rsid w:val="000A7D52"/>
    <w:rsid w:val="000B0DD4"/>
    <w:rsid w:val="000B1BE0"/>
    <w:rsid w:val="000B1D53"/>
    <w:rsid w:val="000B26C3"/>
    <w:rsid w:val="000B3B35"/>
    <w:rsid w:val="000B4835"/>
    <w:rsid w:val="000B487C"/>
    <w:rsid w:val="000B48B3"/>
    <w:rsid w:val="000B4BA3"/>
    <w:rsid w:val="000B5A6A"/>
    <w:rsid w:val="000B6231"/>
    <w:rsid w:val="000B6D85"/>
    <w:rsid w:val="000C01EB"/>
    <w:rsid w:val="000C05E0"/>
    <w:rsid w:val="000C1240"/>
    <w:rsid w:val="000C1597"/>
    <w:rsid w:val="000C24EF"/>
    <w:rsid w:val="000C2938"/>
    <w:rsid w:val="000C2E76"/>
    <w:rsid w:val="000C3106"/>
    <w:rsid w:val="000C375F"/>
    <w:rsid w:val="000C3B9D"/>
    <w:rsid w:val="000C4C5B"/>
    <w:rsid w:val="000C563B"/>
    <w:rsid w:val="000C5EC8"/>
    <w:rsid w:val="000C65B8"/>
    <w:rsid w:val="000C65C4"/>
    <w:rsid w:val="000C6AF7"/>
    <w:rsid w:val="000C6BC9"/>
    <w:rsid w:val="000D02E5"/>
    <w:rsid w:val="000D045F"/>
    <w:rsid w:val="000D0E90"/>
    <w:rsid w:val="000D0FCF"/>
    <w:rsid w:val="000D19E8"/>
    <w:rsid w:val="000D2119"/>
    <w:rsid w:val="000D25EB"/>
    <w:rsid w:val="000D3C23"/>
    <w:rsid w:val="000D473C"/>
    <w:rsid w:val="000D4CC6"/>
    <w:rsid w:val="000D6F7F"/>
    <w:rsid w:val="000D7220"/>
    <w:rsid w:val="000D7690"/>
    <w:rsid w:val="000D7921"/>
    <w:rsid w:val="000E23CD"/>
    <w:rsid w:val="000E29EA"/>
    <w:rsid w:val="000E3976"/>
    <w:rsid w:val="000E55D3"/>
    <w:rsid w:val="000E5DC4"/>
    <w:rsid w:val="000E5E89"/>
    <w:rsid w:val="000E65C6"/>
    <w:rsid w:val="000F1544"/>
    <w:rsid w:val="000F23FA"/>
    <w:rsid w:val="000F29FC"/>
    <w:rsid w:val="000F433B"/>
    <w:rsid w:val="000F44FE"/>
    <w:rsid w:val="000F4DDB"/>
    <w:rsid w:val="000F529E"/>
    <w:rsid w:val="000F57A0"/>
    <w:rsid w:val="000F5B19"/>
    <w:rsid w:val="000F69F4"/>
    <w:rsid w:val="000F7282"/>
    <w:rsid w:val="000F7567"/>
    <w:rsid w:val="000F79F3"/>
    <w:rsid w:val="00101FC6"/>
    <w:rsid w:val="00103A8A"/>
    <w:rsid w:val="00104225"/>
    <w:rsid w:val="00105F93"/>
    <w:rsid w:val="0010619A"/>
    <w:rsid w:val="001068A5"/>
    <w:rsid w:val="00106DB4"/>
    <w:rsid w:val="00107357"/>
    <w:rsid w:val="00107A37"/>
    <w:rsid w:val="00107D83"/>
    <w:rsid w:val="00110BD4"/>
    <w:rsid w:val="00111A92"/>
    <w:rsid w:val="001122C8"/>
    <w:rsid w:val="001138B4"/>
    <w:rsid w:val="00114D72"/>
    <w:rsid w:val="00115307"/>
    <w:rsid w:val="00116256"/>
    <w:rsid w:val="001168B0"/>
    <w:rsid w:val="00116D32"/>
    <w:rsid w:val="0011719E"/>
    <w:rsid w:val="00117618"/>
    <w:rsid w:val="0012021C"/>
    <w:rsid w:val="00120B28"/>
    <w:rsid w:val="00120B89"/>
    <w:rsid w:val="001213A5"/>
    <w:rsid w:val="00121559"/>
    <w:rsid w:val="0012173A"/>
    <w:rsid w:val="00121CD8"/>
    <w:rsid w:val="00122053"/>
    <w:rsid w:val="001222D9"/>
    <w:rsid w:val="001223F9"/>
    <w:rsid w:val="001229BC"/>
    <w:rsid w:val="001231D1"/>
    <w:rsid w:val="00123352"/>
    <w:rsid w:val="00123B6F"/>
    <w:rsid w:val="00124060"/>
    <w:rsid w:val="00124587"/>
    <w:rsid w:val="00125667"/>
    <w:rsid w:val="0012568B"/>
    <w:rsid w:val="0012658F"/>
    <w:rsid w:val="00127FAC"/>
    <w:rsid w:val="00130752"/>
    <w:rsid w:val="001310DD"/>
    <w:rsid w:val="00131EBD"/>
    <w:rsid w:val="00132393"/>
    <w:rsid w:val="0013271E"/>
    <w:rsid w:val="00132B95"/>
    <w:rsid w:val="00133D02"/>
    <w:rsid w:val="00133D94"/>
    <w:rsid w:val="00134AAB"/>
    <w:rsid w:val="00136F2C"/>
    <w:rsid w:val="00140E72"/>
    <w:rsid w:val="00141B2E"/>
    <w:rsid w:val="00142067"/>
    <w:rsid w:val="00145353"/>
    <w:rsid w:val="00145474"/>
    <w:rsid w:val="00147109"/>
    <w:rsid w:val="00147538"/>
    <w:rsid w:val="00147597"/>
    <w:rsid w:val="00147F2D"/>
    <w:rsid w:val="00151F66"/>
    <w:rsid w:val="0015224A"/>
    <w:rsid w:val="00154635"/>
    <w:rsid w:val="0015519A"/>
    <w:rsid w:val="00155E25"/>
    <w:rsid w:val="0015626F"/>
    <w:rsid w:val="001565A4"/>
    <w:rsid w:val="0015736B"/>
    <w:rsid w:val="0015783D"/>
    <w:rsid w:val="001602AE"/>
    <w:rsid w:val="00160EC0"/>
    <w:rsid w:val="0016168F"/>
    <w:rsid w:val="00161B4C"/>
    <w:rsid w:val="00162001"/>
    <w:rsid w:val="00162436"/>
    <w:rsid w:val="00162DEC"/>
    <w:rsid w:val="00162E36"/>
    <w:rsid w:val="00162FFB"/>
    <w:rsid w:val="00163F90"/>
    <w:rsid w:val="00165193"/>
    <w:rsid w:val="00165208"/>
    <w:rsid w:val="00165A7A"/>
    <w:rsid w:val="0016663C"/>
    <w:rsid w:val="0016768D"/>
    <w:rsid w:val="00170E39"/>
    <w:rsid w:val="0017118A"/>
    <w:rsid w:val="00171B47"/>
    <w:rsid w:val="00171F5E"/>
    <w:rsid w:val="00172D95"/>
    <w:rsid w:val="00172EB8"/>
    <w:rsid w:val="001744B6"/>
    <w:rsid w:val="001769C8"/>
    <w:rsid w:val="00177437"/>
    <w:rsid w:val="001801BC"/>
    <w:rsid w:val="00180322"/>
    <w:rsid w:val="00180807"/>
    <w:rsid w:val="00180B44"/>
    <w:rsid w:val="00182BAB"/>
    <w:rsid w:val="00182BCB"/>
    <w:rsid w:val="001851EB"/>
    <w:rsid w:val="0018563D"/>
    <w:rsid w:val="00185DB7"/>
    <w:rsid w:val="001861C0"/>
    <w:rsid w:val="0018723A"/>
    <w:rsid w:val="001873B1"/>
    <w:rsid w:val="00187BCF"/>
    <w:rsid w:val="00190643"/>
    <w:rsid w:val="00190B46"/>
    <w:rsid w:val="00191C27"/>
    <w:rsid w:val="00191D0D"/>
    <w:rsid w:val="0019280C"/>
    <w:rsid w:val="00194021"/>
    <w:rsid w:val="0019452B"/>
    <w:rsid w:val="00194A57"/>
    <w:rsid w:val="00194FB6"/>
    <w:rsid w:val="001954D8"/>
    <w:rsid w:val="001959FC"/>
    <w:rsid w:val="00195C9A"/>
    <w:rsid w:val="0019772A"/>
    <w:rsid w:val="00197810"/>
    <w:rsid w:val="00197A16"/>
    <w:rsid w:val="001A00C7"/>
    <w:rsid w:val="001A0BCB"/>
    <w:rsid w:val="001A0D79"/>
    <w:rsid w:val="001A0FED"/>
    <w:rsid w:val="001A32E2"/>
    <w:rsid w:val="001A3373"/>
    <w:rsid w:val="001A352E"/>
    <w:rsid w:val="001A4000"/>
    <w:rsid w:val="001A50FA"/>
    <w:rsid w:val="001A591A"/>
    <w:rsid w:val="001A61ED"/>
    <w:rsid w:val="001A6A12"/>
    <w:rsid w:val="001A7D75"/>
    <w:rsid w:val="001B02F7"/>
    <w:rsid w:val="001B20A9"/>
    <w:rsid w:val="001B21CA"/>
    <w:rsid w:val="001B2BAD"/>
    <w:rsid w:val="001B3E74"/>
    <w:rsid w:val="001B48C9"/>
    <w:rsid w:val="001B4E8D"/>
    <w:rsid w:val="001B4FD8"/>
    <w:rsid w:val="001B5806"/>
    <w:rsid w:val="001B5928"/>
    <w:rsid w:val="001B5D27"/>
    <w:rsid w:val="001B66AD"/>
    <w:rsid w:val="001B6988"/>
    <w:rsid w:val="001B7AD0"/>
    <w:rsid w:val="001C0450"/>
    <w:rsid w:val="001C0690"/>
    <w:rsid w:val="001C0874"/>
    <w:rsid w:val="001C0A5A"/>
    <w:rsid w:val="001C0F4A"/>
    <w:rsid w:val="001C0FB8"/>
    <w:rsid w:val="001C2D13"/>
    <w:rsid w:val="001C303A"/>
    <w:rsid w:val="001C3139"/>
    <w:rsid w:val="001C323B"/>
    <w:rsid w:val="001C3643"/>
    <w:rsid w:val="001C3AEE"/>
    <w:rsid w:val="001C62AC"/>
    <w:rsid w:val="001C7047"/>
    <w:rsid w:val="001C76E2"/>
    <w:rsid w:val="001C7912"/>
    <w:rsid w:val="001C7F34"/>
    <w:rsid w:val="001D06EE"/>
    <w:rsid w:val="001D094C"/>
    <w:rsid w:val="001D0AF0"/>
    <w:rsid w:val="001D1F4F"/>
    <w:rsid w:val="001D204F"/>
    <w:rsid w:val="001D2203"/>
    <w:rsid w:val="001D23BC"/>
    <w:rsid w:val="001D296B"/>
    <w:rsid w:val="001D2A1C"/>
    <w:rsid w:val="001D33C5"/>
    <w:rsid w:val="001D5922"/>
    <w:rsid w:val="001D5C48"/>
    <w:rsid w:val="001D624F"/>
    <w:rsid w:val="001D6DC4"/>
    <w:rsid w:val="001D77BF"/>
    <w:rsid w:val="001D78A7"/>
    <w:rsid w:val="001E0538"/>
    <w:rsid w:val="001E0EB1"/>
    <w:rsid w:val="001E0F19"/>
    <w:rsid w:val="001E211F"/>
    <w:rsid w:val="001E34E7"/>
    <w:rsid w:val="001E3FAF"/>
    <w:rsid w:val="001E5259"/>
    <w:rsid w:val="001E5902"/>
    <w:rsid w:val="001E5D62"/>
    <w:rsid w:val="001E655F"/>
    <w:rsid w:val="001E6BA4"/>
    <w:rsid w:val="001E7249"/>
    <w:rsid w:val="001F2AD2"/>
    <w:rsid w:val="001F4373"/>
    <w:rsid w:val="001F4414"/>
    <w:rsid w:val="001F4A4F"/>
    <w:rsid w:val="001F5607"/>
    <w:rsid w:val="001F7100"/>
    <w:rsid w:val="001F749F"/>
    <w:rsid w:val="001F7A26"/>
    <w:rsid w:val="002002EB"/>
    <w:rsid w:val="00200632"/>
    <w:rsid w:val="002006CC"/>
    <w:rsid w:val="00200ABB"/>
    <w:rsid w:val="00200DC7"/>
    <w:rsid w:val="00202109"/>
    <w:rsid w:val="00202968"/>
    <w:rsid w:val="002039C9"/>
    <w:rsid w:val="002039F8"/>
    <w:rsid w:val="00204498"/>
    <w:rsid w:val="002048F3"/>
    <w:rsid w:val="0020665A"/>
    <w:rsid w:val="00207119"/>
    <w:rsid w:val="002072AA"/>
    <w:rsid w:val="002072D7"/>
    <w:rsid w:val="0020783E"/>
    <w:rsid w:val="00207B0F"/>
    <w:rsid w:val="00207FE9"/>
    <w:rsid w:val="00210681"/>
    <w:rsid w:val="00211B5D"/>
    <w:rsid w:val="00211DC2"/>
    <w:rsid w:val="00212DA1"/>
    <w:rsid w:val="00213279"/>
    <w:rsid w:val="002137C6"/>
    <w:rsid w:val="0021476E"/>
    <w:rsid w:val="0021663F"/>
    <w:rsid w:val="002200C1"/>
    <w:rsid w:val="002208B7"/>
    <w:rsid w:val="002218DC"/>
    <w:rsid w:val="00222436"/>
    <w:rsid w:val="00222713"/>
    <w:rsid w:val="0022286A"/>
    <w:rsid w:val="00222BA6"/>
    <w:rsid w:val="00223E32"/>
    <w:rsid w:val="00225ABA"/>
    <w:rsid w:val="002263A3"/>
    <w:rsid w:val="002274C2"/>
    <w:rsid w:val="0022756D"/>
    <w:rsid w:val="00227BA6"/>
    <w:rsid w:val="00230812"/>
    <w:rsid w:val="002320B9"/>
    <w:rsid w:val="002321C8"/>
    <w:rsid w:val="00232CC7"/>
    <w:rsid w:val="00232E6E"/>
    <w:rsid w:val="00233A1F"/>
    <w:rsid w:val="00233A50"/>
    <w:rsid w:val="002347A3"/>
    <w:rsid w:val="00234CD5"/>
    <w:rsid w:val="002356FE"/>
    <w:rsid w:val="0023624E"/>
    <w:rsid w:val="00236503"/>
    <w:rsid w:val="0023697A"/>
    <w:rsid w:val="00236A0F"/>
    <w:rsid w:val="0023716C"/>
    <w:rsid w:val="0024024A"/>
    <w:rsid w:val="0024031B"/>
    <w:rsid w:val="00240E5C"/>
    <w:rsid w:val="00243C60"/>
    <w:rsid w:val="00245BB8"/>
    <w:rsid w:val="00250113"/>
    <w:rsid w:val="0025165E"/>
    <w:rsid w:val="0025271E"/>
    <w:rsid w:val="00255025"/>
    <w:rsid w:val="00255426"/>
    <w:rsid w:val="00255B5F"/>
    <w:rsid w:val="00255E3E"/>
    <w:rsid w:val="00256540"/>
    <w:rsid w:val="002565E2"/>
    <w:rsid w:val="0025671F"/>
    <w:rsid w:val="00261746"/>
    <w:rsid w:val="002617CC"/>
    <w:rsid w:val="00261C4F"/>
    <w:rsid w:val="00261F00"/>
    <w:rsid w:val="002620E1"/>
    <w:rsid w:val="002623CA"/>
    <w:rsid w:val="0026335E"/>
    <w:rsid w:val="00263FFE"/>
    <w:rsid w:val="002640E6"/>
    <w:rsid w:val="00266CB1"/>
    <w:rsid w:val="002670C9"/>
    <w:rsid w:val="002672E3"/>
    <w:rsid w:val="00270937"/>
    <w:rsid w:val="002746B4"/>
    <w:rsid w:val="002749ED"/>
    <w:rsid w:val="002750CD"/>
    <w:rsid w:val="0027539D"/>
    <w:rsid w:val="002753E4"/>
    <w:rsid w:val="002758CF"/>
    <w:rsid w:val="00275B12"/>
    <w:rsid w:val="00275D90"/>
    <w:rsid w:val="0027612D"/>
    <w:rsid w:val="00276628"/>
    <w:rsid w:val="002770B0"/>
    <w:rsid w:val="00277D8E"/>
    <w:rsid w:val="00284C57"/>
    <w:rsid w:val="00284EE9"/>
    <w:rsid w:val="002877D8"/>
    <w:rsid w:val="00287B82"/>
    <w:rsid w:val="002904F0"/>
    <w:rsid w:val="00290727"/>
    <w:rsid w:val="00291637"/>
    <w:rsid w:val="00291AE9"/>
    <w:rsid w:val="002934B1"/>
    <w:rsid w:val="0029404D"/>
    <w:rsid w:val="00294CA2"/>
    <w:rsid w:val="00295D10"/>
    <w:rsid w:val="00297263"/>
    <w:rsid w:val="00297516"/>
    <w:rsid w:val="00297DB0"/>
    <w:rsid w:val="002A08C2"/>
    <w:rsid w:val="002A0B39"/>
    <w:rsid w:val="002A14D8"/>
    <w:rsid w:val="002A1E20"/>
    <w:rsid w:val="002A28AE"/>
    <w:rsid w:val="002A29A6"/>
    <w:rsid w:val="002A2DF2"/>
    <w:rsid w:val="002A3C12"/>
    <w:rsid w:val="002A6570"/>
    <w:rsid w:val="002A66C2"/>
    <w:rsid w:val="002A693B"/>
    <w:rsid w:val="002A6BFA"/>
    <w:rsid w:val="002B0977"/>
    <w:rsid w:val="002B1B53"/>
    <w:rsid w:val="002B21E1"/>
    <w:rsid w:val="002B2931"/>
    <w:rsid w:val="002B2CEE"/>
    <w:rsid w:val="002B4602"/>
    <w:rsid w:val="002B4E9D"/>
    <w:rsid w:val="002B4F08"/>
    <w:rsid w:val="002B5453"/>
    <w:rsid w:val="002B5DFE"/>
    <w:rsid w:val="002B72D3"/>
    <w:rsid w:val="002B7B36"/>
    <w:rsid w:val="002C0A95"/>
    <w:rsid w:val="002C0CE0"/>
    <w:rsid w:val="002C0F98"/>
    <w:rsid w:val="002C2469"/>
    <w:rsid w:val="002C508A"/>
    <w:rsid w:val="002C55AE"/>
    <w:rsid w:val="002C6003"/>
    <w:rsid w:val="002C75D4"/>
    <w:rsid w:val="002D016A"/>
    <w:rsid w:val="002D0481"/>
    <w:rsid w:val="002D054D"/>
    <w:rsid w:val="002D08C7"/>
    <w:rsid w:val="002D09CE"/>
    <w:rsid w:val="002D0DD3"/>
    <w:rsid w:val="002D14EB"/>
    <w:rsid w:val="002D2CB8"/>
    <w:rsid w:val="002D3E2C"/>
    <w:rsid w:val="002D4476"/>
    <w:rsid w:val="002D60F0"/>
    <w:rsid w:val="002D6393"/>
    <w:rsid w:val="002D6737"/>
    <w:rsid w:val="002D7681"/>
    <w:rsid w:val="002E0CFD"/>
    <w:rsid w:val="002E1AE0"/>
    <w:rsid w:val="002E1C85"/>
    <w:rsid w:val="002E2F84"/>
    <w:rsid w:val="002E365C"/>
    <w:rsid w:val="002E3B8A"/>
    <w:rsid w:val="002E460B"/>
    <w:rsid w:val="002E4AFC"/>
    <w:rsid w:val="002E57B5"/>
    <w:rsid w:val="002E5E81"/>
    <w:rsid w:val="002E5FFF"/>
    <w:rsid w:val="002E6398"/>
    <w:rsid w:val="002E69BF"/>
    <w:rsid w:val="002E7816"/>
    <w:rsid w:val="002E78F6"/>
    <w:rsid w:val="002F1614"/>
    <w:rsid w:val="002F165E"/>
    <w:rsid w:val="002F175D"/>
    <w:rsid w:val="002F2802"/>
    <w:rsid w:val="002F290F"/>
    <w:rsid w:val="002F324D"/>
    <w:rsid w:val="002F3D96"/>
    <w:rsid w:val="002F4046"/>
    <w:rsid w:val="002F51D4"/>
    <w:rsid w:val="002F56F6"/>
    <w:rsid w:val="002F6710"/>
    <w:rsid w:val="002F6CCE"/>
    <w:rsid w:val="002F727C"/>
    <w:rsid w:val="0030035C"/>
    <w:rsid w:val="00300A12"/>
    <w:rsid w:val="00301794"/>
    <w:rsid w:val="00301BB3"/>
    <w:rsid w:val="003024EF"/>
    <w:rsid w:val="003035D5"/>
    <w:rsid w:val="00304102"/>
    <w:rsid w:val="003042CC"/>
    <w:rsid w:val="00304759"/>
    <w:rsid w:val="003052A0"/>
    <w:rsid w:val="00305A45"/>
    <w:rsid w:val="00306341"/>
    <w:rsid w:val="003066EB"/>
    <w:rsid w:val="003069F3"/>
    <w:rsid w:val="0030718C"/>
    <w:rsid w:val="00307AA2"/>
    <w:rsid w:val="003117B2"/>
    <w:rsid w:val="00311BEC"/>
    <w:rsid w:val="00312CF5"/>
    <w:rsid w:val="00313EFC"/>
    <w:rsid w:val="003148E1"/>
    <w:rsid w:val="00315124"/>
    <w:rsid w:val="003162AC"/>
    <w:rsid w:val="0031720F"/>
    <w:rsid w:val="00317ADA"/>
    <w:rsid w:val="00317BF2"/>
    <w:rsid w:val="003205B4"/>
    <w:rsid w:val="0032197A"/>
    <w:rsid w:val="00321E0D"/>
    <w:rsid w:val="00322416"/>
    <w:rsid w:val="0032281D"/>
    <w:rsid w:val="0032390C"/>
    <w:rsid w:val="00323BDF"/>
    <w:rsid w:val="003245E2"/>
    <w:rsid w:val="00324D1C"/>
    <w:rsid w:val="003253DE"/>
    <w:rsid w:val="003264D0"/>
    <w:rsid w:val="00326CD1"/>
    <w:rsid w:val="00330A8B"/>
    <w:rsid w:val="003312A1"/>
    <w:rsid w:val="00331D9C"/>
    <w:rsid w:val="003323C3"/>
    <w:rsid w:val="00333D1D"/>
    <w:rsid w:val="003357D2"/>
    <w:rsid w:val="003359A2"/>
    <w:rsid w:val="00337122"/>
    <w:rsid w:val="003372C4"/>
    <w:rsid w:val="00341D6D"/>
    <w:rsid w:val="003420FF"/>
    <w:rsid w:val="00342385"/>
    <w:rsid w:val="0034307C"/>
    <w:rsid w:val="00343363"/>
    <w:rsid w:val="00344106"/>
    <w:rsid w:val="003444CB"/>
    <w:rsid w:val="00344574"/>
    <w:rsid w:val="0034540D"/>
    <w:rsid w:val="003455C5"/>
    <w:rsid w:val="00345904"/>
    <w:rsid w:val="00345D7A"/>
    <w:rsid w:val="0034756A"/>
    <w:rsid w:val="00352968"/>
    <w:rsid w:val="003541DC"/>
    <w:rsid w:val="00354571"/>
    <w:rsid w:val="00354C14"/>
    <w:rsid w:val="00354CA8"/>
    <w:rsid w:val="003559B2"/>
    <w:rsid w:val="003560A0"/>
    <w:rsid w:val="00357946"/>
    <w:rsid w:val="003600A2"/>
    <w:rsid w:val="00360AC7"/>
    <w:rsid w:val="0036125A"/>
    <w:rsid w:val="00361852"/>
    <w:rsid w:val="00362C8F"/>
    <w:rsid w:val="003633B3"/>
    <w:rsid w:val="00364F49"/>
    <w:rsid w:val="003652E8"/>
    <w:rsid w:val="0036558E"/>
    <w:rsid w:val="0036654A"/>
    <w:rsid w:val="00366A8B"/>
    <w:rsid w:val="00366B6D"/>
    <w:rsid w:val="003730CC"/>
    <w:rsid w:val="00373433"/>
    <w:rsid w:val="003737C7"/>
    <w:rsid w:val="0037380C"/>
    <w:rsid w:val="00373CEE"/>
    <w:rsid w:val="00373E7F"/>
    <w:rsid w:val="0037486B"/>
    <w:rsid w:val="003758C7"/>
    <w:rsid w:val="00377E3A"/>
    <w:rsid w:val="00380568"/>
    <w:rsid w:val="00380D82"/>
    <w:rsid w:val="00381B7B"/>
    <w:rsid w:val="0038284D"/>
    <w:rsid w:val="00382C50"/>
    <w:rsid w:val="00382CF9"/>
    <w:rsid w:val="00383239"/>
    <w:rsid w:val="00383910"/>
    <w:rsid w:val="00383A99"/>
    <w:rsid w:val="003863DD"/>
    <w:rsid w:val="00386B17"/>
    <w:rsid w:val="00386D42"/>
    <w:rsid w:val="003876BB"/>
    <w:rsid w:val="00390C50"/>
    <w:rsid w:val="00390D9F"/>
    <w:rsid w:val="00392231"/>
    <w:rsid w:val="00392A2E"/>
    <w:rsid w:val="00392AAD"/>
    <w:rsid w:val="00392AFB"/>
    <w:rsid w:val="00393296"/>
    <w:rsid w:val="00393463"/>
    <w:rsid w:val="003935C6"/>
    <w:rsid w:val="0039379F"/>
    <w:rsid w:val="0039464D"/>
    <w:rsid w:val="00394A01"/>
    <w:rsid w:val="00394C09"/>
    <w:rsid w:val="0039500A"/>
    <w:rsid w:val="003951A2"/>
    <w:rsid w:val="003957F7"/>
    <w:rsid w:val="00396795"/>
    <w:rsid w:val="0039715C"/>
    <w:rsid w:val="003A060D"/>
    <w:rsid w:val="003A1D31"/>
    <w:rsid w:val="003A2D2A"/>
    <w:rsid w:val="003A3435"/>
    <w:rsid w:val="003A35EC"/>
    <w:rsid w:val="003A3D89"/>
    <w:rsid w:val="003A4283"/>
    <w:rsid w:val="003A4694"/>
    <w:rsid w:val="003A5677"/>
    <w:rsid w:val="003A59C4"/>
    <w:rsid w:val="003A603F"/>
    <w:rsid w:val="003A6660"/>
    <w:rsid w:val="003A6FA9"/>
    <w:rsid w:val="003A70D6"/>
    <w:rsid w:val="003A720E"/>
    <w:rsid w:val="003B1EFA"/>
    <w:rsid w:val="003B216C"/>
    <w:rsid w:val="003B3110"/>
    <w:rsid w:val="003B3378"/>
    <w:rsid w:val="003B3DA2"/>
    <w:rsid w:val="003B4AA7"/>
    <w:rsid w:val="003B5E4F"/>
    <w:rsid w:val="003B6173"/>
    <w:rsid w:val="003B6419"/>
    <w:rsid w:val="003B66D6"/>
    <w:rsid w:val="003B692B"/>
    <w:rsid w:val="003B6F68"/>
    <w:rsid w:val="003B7847"/>
    <w:rsid w:val="003C16CF"/>
    <w:rsid w:val="003C3624"/>
    <w:rsid w:val="003C4C42"/>
    <w:rsid w:val="003C53FF"/>
    <w:rsid w:val="003C5C28"/>
    <w:rsid w:val="003C6482"/>
    <w:rsid w:val="003C6796"/>
    <w:rsid w:val="003C6844"/>
    <w:rsid w:val="003C6D89"/>
    <w:rsid w:val="003C797C"/>
    <w:rsid w:val="003D0A2E"/>
    <w:rsid w:val="003D0BDC"/>
    <w:rsid w:val="003D0C54"/>
    <w:rsid w:val="003D11C0"/>
    <w:rsid w:val="003D23D2"/>
    <w:rsid w:val="003D2624"/>
    <w:rsid w:val="003D2777"/>
    <w:rsid w:val="003D3F1F"/>
    <w:rsid w:val="003D41EB"/>
    <w:rsid w:val="003D4599"/>
    <w:rsid w:val="003D6745"/>
    <w:rsid w:val="003E024B"/>
    <w:rsid w:val="003E0613"/>
    <w:rsid w:val="003E092A"/>
    <w:rsid w:val="003E0C20"/>
    <w:rsid w:val="003E1846"/>
    <w:rsid w:val="003E1B13"/>
    <w:rsid w:val="003E331E"/>
    <w:rsid w:val="003E40D0"/>
    <w:rsid w:val="003E426F"/>
    <w:rsid w:val="003E4289"/>
    <w:rsid w:val="003E545A"/>
    <w:rsid w:val="003E6B95"/>
    <w:rsid w:val="003E6FC7"/>
    <w:rsid w:val="003E7213"/>
    <w:rsid w:val="003E7339"/>
    <w:rsid w:val="003E7DB0"/>
    <w:rsid w:val="003F206D"/>
    <w:rsid w:val="003F2321"/>
    <w:rsid w:val="003F27AC"/>
    <w:rsid w:val="003F3299"/>
    <w:rsid w:val="003F402D"/>
    <w:rsid w:val="003F4499"/>
    <w:rsid w:val="003F4760"/>
    <w:rsid w:val="003F48D0"/>
    <w:rsid w:val="003F59A7"/>
    <w:rsid w:val="003F6725"/>
    <w:rsid w:val="003F73A9"/>
    <w:rsid w:val="003F773E"/>
    <w:rsid w:val="003F78A5"/>
    <w:rsid w:val="003F78F1"/>
    <w:rsid w:val="003F7A50"/>
    <w:rsid w:val="00400416"/>
    <w:rsid w:val="00401056"/>
    <w:rsid w:val="004011CC"/>
    <w:rsid w:val="00402BC2"/>
    <w:rsid w:val="0040394F"/>
    <w:rsid w:val="00404166"/>
    <w:rsid w:val="00404B64"/>
    <w:rsid w:val="00404C86"/>
    <w:rsid w:val="00404D8C"/>
    <w:rsid w:val="00405BA4"/>
    <w:rsid w:val="00406632"/>
    <w:rsid w:val="00406F12"/>
    <w:rsid w:val="004104DE"/>
    <w:rsid w:val="004115D8"/>
    <w:rsid w:val="00411783"/>
    <w:rsid w:val="004128C5"/>
    <w:rsid w:val="00413A6C"/>
    <w:rsid w:val="00415AB0"/>
    <w:rsid w:val="00415B4B"/>
    <w:rsid w:val="00417061"/>
    <w:rsid w:val="00420DD5"/>
    <w:rsid w:val="00421BEA"/>
    <w:rsid w:val="00422261"/>
    <w:rsid w:val="004224C6"/>
    <w:rsid w:val="00422BB0"/>
    <w:rsid w:val="00422D2B"/>
    <w:rsid w:val="0042429C"/>
    <w:rsid w:val="00426513"/>
    <w:rsid w:val="00426DCC"/>
    <w:rsid w:val="004271C3"/>
    <w:rsid w:val="00427D41"/>
    <w:rsid w:val="00430384"/>
    <w:rsid w:val="004306CD"/>
    <w:rsid w:val="00431B1B"/>
    <w:rsid w:val="00431B3F"/>
    <w:rsid w:val="004324A9"/>
    <w:rsid w:val="0043375B"/>
    <w:rsid w:val="00435CCB"/>
    <w:rsid w:val="00435EE3"/>
    <w:rsid w:val="00435FBF"/>
    <w:rsid w:val="00436106"/>
    <w:rsid w:val="004363D5"/>
    <w:rsid w:val="00436D1D"/>
    <w:rsid w:val="0044048E"/>
    <w:rsid w:val="00440732"/>
    <w:rsid w:val="00440B57"/>
    <w:rsid w:val="004426B1"/>
    <w:rsid w:val="004437BF"/>
    <w:rsid w:val="004439D2"/>
    <w:rsid w:val="00443CE9"/>
    <w:rsid w:val="004450DC"/>
    <w:rsid w:val="0044512D"/>
    <w:rsid w:val="0044577C"/>
    <w:rsid w:val="00446315"/>
    <w:rsid w:val="00447651"/>
    <w:rsid w:val="00447818"/>
    <w:rsid w:val="004502D0"/>
    <w:rsid w:val="00450338"/>
    <w:rsid w:val="00450730"/>
    <w:rsid w:val="00452DC5"/>
    <w:rsid w:val="0045373F"/>
    <w:rsid w:val="004544DF"/>
    <w:rsid w:val="0045499D"/>
    <w:rsid w:val="0045643F"/>
    <w:rsid w:val="00456784"/>
    <w:rsid w:val="00457715"/>
    <w:rsid w:val="00460869"/>
    <w:rsid w:val="00460E40"/>
    <w:rsid w:val="00461CB4"/>
    <w:rsid w:val="00463AB3"/>
    <w:rsid w:val="0046512F"/>
    <w:rsid w:val="00465528"/>
    <w:rsid w:val="00466A84"/>
    <w:rsid w:val="00466F7E"/>
    <w:rsid w:val="00467885"/>
    <w:rsid w:val="00470189"/>
    <w:rsid w:val="004712CF"/>
    <w:rsid w:val="004714C1"/>
    <w:rsid w:val="00471A8A"/>
    <w:rsid w:val="00473153"/>
    <w:rsid w:val="004734A0"/>
    <w:rsid w:val="00474C52"/>
    <w:rsid w:val="00474FAC"/>
    <w:rsid w:val="004751DF"/>
    <w:rsid w:val="00475826"/>
    <w:rsid w:val="00475A2F"/>
    <w:rsid w:val="0047696A"/>
    <w:rsid w:val="00477268"/>
    <w:rsid w:val="0047787B"/>
    <w:rsid w:val="0048024E"/>
    <w:rsid w:val="004834CC"/>
    <w:rsid w:val="00483E3B"/>
    <w:rsid w:val="0048413C"/>
    <w:rsid w:val="00484163"/>
    <w:rsid w:val="0048483D"/>
    <w:rsid w:val="004856F1"/>
    <w:rsid w:val="00485A24"/>
    <w:rsid w:val="004867B1"/>
    <w:rsid w:val="00486853"/>
    <w:rsid w:val="00490CE2"/>
    <w:rsid w:val="00492130"/>
    <w:rsid w:val="00493019"/>
    <w:rsid w:val="00493078"/>
    <w:rsid w:val="004931D2"/>
    <w:rsid w:val="00495B0E"/>
    <w:rsid w:val="00495DCF"/>
    <w:rsid w:val="00495EB9"/>
    <w:rsid w:val="004A24D6"/>
    <w:rsid w:val="004A31B9"/>
    <w:rsid w:val="004A41AA"/>
    <w:rsid w:val="004A4A3E"/>
    <w:rsid w:val="004A4E30"/>
    <w:rsid w:val="004A6DC6"/>
    <w:rsid w:val="004B05BE"/>
    <w:rsid w:val="004B0880"/>
    <w:rsid w:val="004B14E5"/>
    <w:rsid w:val="004B2551"/>
    <w:rsid w:val="004B62A9"/>
    <w:rsid w:val="004B6DAD"/>
    <w:rsid w:val="004B7198"/>
    <w:rsid w:val="004B783C"/>
    <w:rsid w:val="004C0163"/>
    <w:rsid w:val="004C0FD4"/>
    <w:rsid w:val="004C1B0E"/>
    <w:rsid w:val="004C2E33"/>
    <w:rsid w:val="004C304A"/>
    <w:rsid w:val="004C3454"/>
    <w:rsid w:val="004C36BE"/>
    <w:rsid w:val="004C37BC"/>
    <w:rsid w:val="004C3D5E"/>
    <w:rsid w:val="004C49E8"/>
    <w:rsid w:val="004C5058"/>
    <w:rsid w:val="004C777C"/>
    <w:rsid w:val="004D0C22"/>
    <w:rsid w:val="004D0D78"/>
    <w:rsid w:val="004D30BD"/>
    <w:rsid w:val="004D319E"/>
    <w:rsid w:val="004D354E"/>
    <w:rsid w:val="004D35D5"/>
    <w:rsid w:val="004D369A"/>
    <w:rsid w:val="004D3F5E"/>
    <w:rsid w:val="004D4B35"/>
    <w:rsid w:val="004D4D9B"/>
    <w:rsid w:val="004D5485"/>
    <w:rsid w:val="004D568D"/>
    <w:rsid w:val="004D77F9"/>
    <w:rsid w:val="004D77FA"/>
    <w:rsid w:val="004D7B42"/>
    <w:rsid w:val="004E0496"/>
    <w:rsid w:val="004E0510"/>
    <w:rsid w:val="004E083D"/>
    <w:rsid w:val="004E1B64"/>
    <w:rsid w:val="004E37D9"/>
    <w:rsid w:val="004E3F74"/>
    <w:rsid w:val="004E4917"/>
    <w:rsid w:val="004E6836"/>
    <w:rsid w:val="004E6ED5"/>
    <w:rsid w:val="004E6F11"/>
    <w:rsid w:val="004E7408"/>
    <w:rsid w:val="004F03D5"/>
    <w:rsid w:val="004F1DA9"/>
    <w:rsid w:val="004F2576"/>
    <w:rsid w:val="004F3133"/>
    <w:rsid w:val="004F313C"/>
    <w:rsid w:val="004F3994"/>
    <w:rsid w:val="004F411A"/>
    <w:rsid w:val="004F52FB"/>
    <w:rsid w:val="004F575A"/>
    <w:rsid w:val="004F5E13"/>
    <w:rsid w:val="004F633D"/>
    <w:rsid w:val="004F64E0"/>
    <w:rsid w:val="004F665B"/>
    <w:rsid w:val="004F7770"/>
    <w:rsid w:val="004F7CA6"/>
    <w:rsid w:val="004F7ED3"/>
    <w:rsid w:val="00500E26"/>
    <w:rsid w:val="0050144B"/>
    <w:rsid w:val="005018B2"/>
    <w:rsid w:val="00501A94"/>
    <w:rsid w:val="00501C54"/>
    <w:rsid w:val="00501FC5"/>
    <w:rsid w:val="005025C2"/>
    <w:rsid w:val="005029BD"/>
    <w:rsid w:val="00502A64"/>
    <w:rsid w:val="005036D0"/>
    <w:rsid w:val="005054AE"/>
    <w:rsid w:val="00505C30"/>
    <w:rsid w:val="00505F20"/>
    <w:rsid w:val="00506F97"/>
    <w:rsid w:val="00507C29"/>
    <w:rsid w:val="00510426"/>
    <w:rsid w:val="005108AF"/>
    <w:rsid w:val="005112CB"/>
    <w:rsid w:val="0051155D"/>
    <w:rsid w:val="00511969"/>
    <w:rsid w:val="00512C1B"/>
    <w:rsid w:val="00513722"/>
    <w:rsid w:val="00515B29"/>
    <w:rsid w:val="00515E5D"/>
    <w:rsid w:val="00515F07"/>
    <w:rsid w:val="00515F3E"/>
    <w:rsid w:val="005169FF"/>
    <w:rsid w:val="005174E5"/>
    <w:rsid w:val="005179E2"/>
    <w:rsid w:val="00521E0D"/>
    <w:rsid w:val="005221CF"/>
    <w:rsid w:val="00522417"/>
    <w:rsid w:val="00526929"/>
    <w:rsid w:val="005269B3"/>
    <w:rsid w:val="00526A0E"/>
    <w:rsid w:val="005272C5"/>
    <w:rsid w:val="00527363"/>
    <w:rsid w:val="00527FA6"/>
    <w:rsid w:val="00530C8E"/>
    <w:rsid w:val="005314E6"/>
    <w:rsid w:val="0053179B"/>
    <w:rsid w:val="00531A2A"/>
    <w:rsid w:val="00531DBC"/>
    <w:rsid w:val="00531FCB"/>
    <w:rsid w:val="00532DE5"/>
    <w:rsid w:val="00533287"/>
    <w:rsid w:val="00533471"/>
    <w:rsid w:val="00534477"/>
    <w:rsid w:val="00535683"/>
    <w:rsid w:val="00536769"/>
    <w:rsid w:val="00536817"/>
    <w:rsid w:val="00536B98"/>
    <w:rsid w:val="00536F44"/>
    <w:rsid w:val="0053799C"/>
    <w:rsid w:val="0054004B"/>
    <w:rsid w:val="0054094F"/>
    <w:rsid w:val="00540FB8"/>
    <w:rsid w:val="00541299"/>
    <w:rsid w:val="00541F85"/>
    <w:rsid w:val="00542588"/>
    <w:rsid w:val="005431C5"/>
    <w:rsid w:val="005457AB"/>
    <w:rsid w:val="00545C68"/>
    <w:rsid w:val="00545E1A"/>
    <w:rsid w:val="005464EA"/>
    <w:rsid w:val="00547258"/>
    <w:rsid w:val="00547B65"/>
    <w:rsid w:val="00547F26"/>
    <w:rsid w:val="0055032A"/>
    <w:rsid w:val="005513B4"/>
    <w:rsid w:val="0055168B"/>
    <w:rsid w:val="00551C7A"/>
    <w:rsid w:val="00551D86"/>
    <w:rsid w:val="005526C7"/>
    <w:rsid w:val="005538F6"/>
    <w:rsid w:val="00553CB5"/>
    <w:rsid w:val="00554842"/>
    <w:rsid w:val="00555433"/>
    <w:rsid w:val="00555464"/>
    <w:rsid w:val="00555684"/>
    <w:rsid w:val="00556889"/>
    <w:rsid w:val="0056001C"/>
    <w:rsid w:val="005632D9"/>
    <w:rsid w:val="00563727"/>
    <w:rsid w:val="00564C4B"/>
    <w:rsid w:val="0056599F"/>
    <w:rsid w:val="005663EA"/>
    <w:rsid w:val="005665F4"/>
    <w:rsid w:val="00566A5B"/>
    <w:rsid w:val="00566AE3"/>
    <w:rsid w:val="005670B7"/>
    <w:rsid w:val="005679DE"/>
    <w:rsid w:val="00567DA2"/>
    <w:rsid w:val="00567EAB"/>
    <w:rsid w:val="00570347"/>
    <w:rsid w:val="005712BF"/>
    <w:rsid w:val="00571B4D"/>
    <w:rsid w:val="005722EE"/>
    <w:rsid w:val="0057279C"/>
    <w:rsid w:val="00572C82"/>
    <w:rsid w:val="00576851"/>
    <w:rsid w:val="00577681"/>
    <w:rsid w:val="0057786C"/>
    <w:rsid w:val="00580037"/>
    <w:rsid w:val="00580048"/>
    <w:rsid w:val="005824EE"/>
    <w:rsid w:val="00584D7E"/>
    <w:rsid w:val="00585577"/>
    <w:rsid w:val="005870F1"/>
    <w:rsid w:val="00587D8C"/>
    <w:rsid w:val="00590DF7"/>
    <w:rsid w:val="0059264A"/>
    <w:rsid w:val="00593630"/>
    <w:rsid w:val="005939F4"/>
    <w:rsid w:val="00593DDA"/>
    <w:rsid w:val="00594C41"/>
    <w:rsid w:val="005958B3"/>
    <w:rsid w:val="005967C6"/>
    <w:rsid w:val="00596CB4"/>
    <w:rsid w:val="00597FDE"/>
    <w:rsid w:val="005A09B4"/>
    <w:rsid w:val="005A09FE"/>
    <w:rsid w:val="005A0BA0"/>
    <w:rsid w:val="005A2838"/>
    <w:rsid w:val="005A2A2B"/>
    <w:rsid w:val="005A3961"/>
    <w:rsid w:val="005A3D6E"/>
    <w:rsid w:val="005A477B"/>
    <w:rsid w:val="005A4942"/>
    <w:rsid w:val="005A4AB0"/>
    <w:rsid w:val="005A4DD7"/>
    <w:rsid w:val="005A5191"/>
    <w:rsid w:val="005A54AB"/>
    <w:rsid w:val="005A6D9D"/>
    <w:rsid w:val="005A6E8B"/>
    <w:rsid w:val="005A6F74"/>
    <w:rsid w:val="005B0C6A"/>
    <w:rsid w:val="005B0EF4"/>
    <w:rsid w:val="005B1E88"/>
    <w:rsid w:val="005B20C2"/>
    <w:rsid w:val="005B2FF0"/>
    <w:rsid w:val="005B41F2"/>
    <w:rsid w:val="005B45E8"/>
    <w:rsid w:val="005B460F"/>
    <w:rsid w:val="005B4A1E"/>
    <w:rsid w:val="005B6157"/>
    <w:rsid w:val="005B66F0"/>
    <w:rsid w:val="005B76AF"/>
    <w:rsid w:val="005B7791"/>
    <w:rsid w:val="005C0504"/>
    <w:rsid w:val="005C080A"/>
    <w:rsid w:val="005C0CF6"/>
    <w:rsid w:val="005C1077"/>
    <w:rsid w:val="005C386C"/>
    <w:rsid w:val="005C4F2B"/>
    <w:rsid w:val="005C6236"/>
    <w:rsid w:val="005C76A1"/>
    <w:rsid w:val="005C78F2"/>
    <w:rsid w:val="005C7919"/>
    <w:rsid w:val="005C7FCF"/>
    <w:rsid w:val="005D0332"/>
    <w:rsid w:val="005D1977"/>
    <w:rsid w:val="005D2F85"/>
    <w:rsid w:val="005D3E7F"/>
    <w:rsid w:val="005D4509"/>
    <w:rsid w:val="005E00C0"/>
    <w:rsid w:val="005E0B64"/>
    <w:rsid w:val="005E17C8"/>
    <w:rsid w:val="005E43EE"/>
    <w:rsid w:val="005E44C5"/>
    <w:rsid w:val="005E4853"/>
    <w:rsid w:val="005E4AB5"/>
    <w:rsid w:val="005E657D"/>
    <w:rsid w:val="005E69DB"/>
    <w:rsid w:val="005E730D"/>
    <w:rsid w:val="005E76F8"/>
    <w:rsid w:val="005E7910"/>
    <w:rsid w:val="005F1911"/>
    <w:rsid w:val="005F1AAF"/>
    <w:rsid w:val="005F2704"/>
    <w:rsid w:val="005F323F"/>
    <w:rsid w:val="005F35C1"/>
    <w:rsid w:val="005F3CC8"/>
    <w:rsid w:val="005F3E93"/>
    <w:rsid w:val="005F5E49"/>
    <w:rsid w:val="00600131"/>
    <w:rsid w:val="00602785"/>
    <w:rsid w:val="00603D75"/>
    <w:rsid w:val="0060477B"/>
    <w:rsid w:val="00604F29"/>
    <w:rsid w:val="006059E9"/>
    <w:rsid w:val="0060716A"/>
    <w:rsid w:val="006100F2"/>
    <w:rsid w:val="00610C92"/>
    <w:rsid w:val="00611036"/>
    <w:rsid w:val="006128A4"/>
    <w:rsid w:val="00613BE9"/>
    <w:rsid w:val="00614C83"/>
    <w:rsid w:val="00615495"/>
    <w:rsid w:val="0061744A"/>
    <w:rsid w:val="006205D7"/>
    <w:rsid w:val="00622702"/>
    <w:rsid w:val="00623061"/>
    <w:rsid w:val="00623C6B"/>
    <w:rsid w:val="00624E72"/>
    <w:rsid w:val="0062508A"/>
    <w:rsid w:val="00626774"/>
    <w:rsid w:val="00626F01"/>
    <w:rsid w:val="00627341"/>
    <w:rsid w:val="006278D2"/>
    <w:rsid w:val="00627A8B"/>
    <w:rsid w:val="00630140"/>
    <w:rsid w:val="006308D3"/>
    <w:rsid w:val="00630B48"/>
    <w:rsid w:val="00630EE0"/>
    <w:rsid w:val="00630F1D"/>
    <w:rsid w:val="006314FA"/>
    <w:rsid w:val="00631EE5"/>
    <w:rsid w:val="006322D9"/>
    <w:rsid w:val="00632C73"/>
    <w:rsid w:val="0063401B"/>
    <w:rsid w:val="00634591"/>
    <w:rsid w:val="00635DA0"/>
    <w:rsid w:val="006363CA"/>
    <w:rsid w:val="00640336"/>
    <w:rsid w:val="006423D8"/>
    <w:rsid w:val="00642A78"/>
    <w:rsid w:val="00643563"/>
    <w:rsid w:val="00643694"/>
    <w:rsid w:val="00644183"/>
    <w:rsid w:val="00644FB9"/>
    <w:rsid w:val="0064529F"/>
    <w:rsid w:val="006458A3"/>
    <w:rsid w:val="00645E0E"/>
    <w:rsid w:val="0064669B"/>
    <w:rsid w:val="006474CA"/>
    <w:rsid w:val="0065083A"/>
    <w:rsid w:val="006508C7"/>
    <w:rsid w:val="00650AC4"/>
    <w:rsid w:val="00650D07"/>
    <w:rsid w:val="006511B8"/>
    <w:rsid w:val="0065125B"/>
    <w:rsid w:val="006512D0"/>
    <w:rsid w:val="006513ED"/>
    <w:rsid w:val="006517AD"/>
    <w:rsid w:val="0065254A"/>
    <w:rsid w:val="00652D46"/>
    <w:rsid w:val="006547EF"/>
    <w:rsid w:val="00655905"/>
    <w:rsid w:val="00656E29"/>
    <w:rsid w:val="00657743"/>
    <w:rsid w:val="00660028"/>
    <w:rsid w:val="00660E46"/>
    <w:rsid w:val="0066146E"/>
    <w:rsid w:val="00661513"/>
    <w:rsid w:val="0066155A"/>
    <w:rsid w:val="00661E3E"/>
    <w:rsid w:val="00662E7A"/>
    <w:rsid w:val="006633C2"/>
    <w:rsid w:val="00663643"/>
    <w:rsid w:val="006637FF"/>
    <w:rsid w:val="00663D07"/>
    <w:rsid w:val="00666DCB"/>
    <w:rsid w:val="0066753E"/>
    <w:rsid w:val="00670E54"/>
    <w:rsid w:val="0067133B"/>
    <w:rsid w:val="0067148F"/>
    <w:rsid w:val="00671BD8"/>
    <w:rsid w:val="00673C01"/>
    <w:rsid w:val="00674523"/>
    <w:rsid w:val="006747D1"/>
    <w:rsid w:val="006757F1"/>
    <w:rsid w:val="0067774E"/>
    <w:rsid w:val="0068058C"/>
    <w:rsid w:val="0068095D"/>
    <w:rsid w:val="00680F02"/>
    <w:rsid w:val="00682B2C"/>
    <w:rsid w:val="006839B5"/>
    <w:rsid w:val="006840DE"/>
    <w:rsid w:val="00684A95"/>
    <w:rsid w:val="0068635E"/>
    <w:rsid w:val="00686553"/>
    <w:rsid w:val="0068727B"/>
    <w:rsid w:val="0068767A"/>
    <w:rsid w:val="00687E8D"/>
    <w:rsid w:val="00690571"/>
    <w:rsid w:val="006906DB"/>
    <w:rsid w:val="00690965"/>
    <w:rsid w:val="006909F4"/>
    <w:rsid w:val="006915C3"/>
    <w:rsid w:val="006917E0"/>
    <w:rsid w:val="006919A1"/>
    <w:rsid w:val="0069240F"/>
    <w:rsid w:val="006925EC"/>
    <w:rsid w:val="006929B2"/>
    <w:rsid w:val="0069307F"/>
    <w:rsid w:val="006950B0"/>
    <w:rsid w:val="00695BB8"/>
    <w:rsid w:val="00696012"/>
    <w:rsid w:val="00696BEC"/>
    <w:rsid w:val="00697ACB"/>
    <w:rsid w:val="00697B17"/>
    <w:rsid w:val="006A057B"/>
    <w:rsid w:val="006A0F14"/>
    <w:rsid w:val="006A202A"/>
    <w:rsid w:val="006A2998"/>
    <w:rsid w:val="006A376A"/>
    <w:rsid w:val="006A38F7"/>
    <w:rsid w:val="006A418F"/>
    <w:rsid w:val="006A562C"/>
    <w:rsid w:val="006A6A11"/>
    <w:rsid w:val="006A74B7"/>
    <w:rsid w:val="006A7C51"/>
    <w:rsid w:val="006B0BEE"/>
    <w:rsid w:val="006B1523"/>
    <w:rsid w:val="006B1923"/>
    <w:rsid w:val="006B19B1"/>
    <w:rsid w:val="006B2647"/>
    <w:rsid w:val="006B3611"/>
    <w:rsid w:val="006B4890"/>
    <w:rsid w:val="006B5063"/>
    <w:rsid w:val="006B55D7"/>
    <w:rsid w:val="006B57BF"/>
    <w:rsid w:val="006B6062"/>
    <w:rsid w:val="006B6A92"/>
    <w:rsid w:val="006B6EA7"/>
    <w:rsid w:val="006B6FB0"/>
    <w:rsid w:val="006B76F9"/>
    <w:rsid w:val="006C0241"/>
    <w:rsid w:val="006C169E"/>
    <w:rsid w:val="006C1777"/>
    <w:rsid w:val="006C1C85"/>
    <w:rsid w:val="006C2683"/>
    <w:rsid w:val="006C2DEB"/>
    <w:rsid w:val="006C3E89"/>
    <w:rsid w:val="006C5466"/>
    <w:rsid w:val="006C5D15"/>
    <w:rsid w:val="006C666E"/>
    <w:rsid w:val="006C6F45"/>
    <w:rsid w:val="006C763D"/>
    <w:rsid w:val="006C7D1A"/>
    <w:rsid w:val="006C7DDC"/>
    <w:rsid w:val="006D0D3D"/>
    <w:rsid w:val="006D141C"/>
    <w:rsid w:val="006D1C3D"/>
    <w:rsid w:val="006D2A7B"/>
    <w:rsid w:val="006D2C7F"/>
    <w:rsid w:val="006D2C95"/>
    <w:rsid w:val="006D3302"/>
    <w:rsid w:val="006D5A08"/>
    <w:rsid w:val="006D5FDC"/>
    <w:rsid w:val="006D6F20"/>
    <w:rsid w:val="006E034F"/>
    <w:rsid w:val="006E0806"/>
    <w:rsid w:val="006E0A39"/>
    <w:rsid w:val="006E1AEC"/>
    <w:rsid w:val="006E1DB8"/>
    <w:rsid w:val="006E3383"/>
    <w:rsid w:val="006E33CC"/>
    <w:rsid w:val="006E3E06"/>
    <w:rsid w:val="006E5701"/>
    <w:rsid w:val="006E61F9"/>
    <w:rsid w:val="006E6463"/>
    <w:rsid w:val="006E6756"/>
    <w:rsid w:val="006E6C25"/>
    <w:rsid w:val="006E6F8C"/>
    <w:rsid w:val="006E71D8"/>
    <w:rsid w:val="006F038D"/>
    <w:rsid w:val="006F0FB8"/>
    <w:rsid w:val="006F2535"/>
    <w:rsid w:val="006F2636"/>
    <w:rsid w:val="006F26A7"/>
    <w:rsid w:val="006F3C35"/>
    <w:rsid w:val="006F4565"/>
    <w:rsid w:val="006F5F55"/>
    <w:rsid w:val="006F66A8"/>
    <w:rsid w:val="006F7720"/>
    <w:rsid w:val="0070085D"/>
    <w:rsid w:val="00701C80"/>
    <w:rsid w:val="00702134"/>
    <w:rsid w:val="00704363"/>
    <w:rsid w:val="00704D74"/>
    <w:rsid w:val="00705417"/>
    <w:rsid w:val="00705939"/>
    <w:rsid w:val="00706389"/>
    <w:rsid w:val="00706C65"/>
    <w:rsid w:val="007100C8"/>
    <w:rsid w:val="00710490"/>
    <w:rsid w:val="00710896"/>
    <w:rsid w:val="00711C1F"/>
    <w:rsid w:val="00712288"/>
    <w:rsid w:val="007134C4"/>
    <w:rsid w:val="00713E1B"/>
    <w:rsid w:val="007144FD"/>
    <w:rsid w:val="00716013"/>
    <w:rsid w:val="00716934"/>
    <w:rsid w:val="00716C9B"/>
    <w:rsid w:val="0071745C"/>
    <w:rsid w:val="00717796"/>
    <w:rsid w:val="00720EC8"/>
    <w:rsid w:val="007212AB"/>
    <w:rsid w:val="007218CF"/>
    <w:rsid w:val="00721E5D"/>
    <w:rsid w:val="00722159"/>
    <w:rsid w:val="007224A8"/>
    <w:rsid w:val="00723591"/>
    <w:rsid w:val="007260E7"/>
    <w:rsid w:val="00726825"/>
    <w:rsid w:val="00727033"/>
    <w:rsid w:val="0072754E"/>
    <w:rsid w:val="00727B32"/>
    <w:rsid w:val="00727BEC"/>
    <w:rsid w:val="0073064D"/>
    <w:rsid w:val="00731349"/>
    <w:rsid w:val="00731743"/>
    <w:rsid w:val="0073236E"/>
    <w:rsid w:val="00733465"/>
    <w:rsid w:val="0073390C"/>
    <w:rsid w:val="007346E5"/>
    <w:rsid w:val="00734AF9"/>
    <w:rsid w:val="00734D66"/>
    <w:rsid w:val="007356EB"/>
    <w:rsid w:val="0073738A"/>
    <w:rsid w:val="00742CC0"/>
    <w:rsid w:val="00742E00"/>
    <w:rsid w:val="00742EBC"/>
    <w:rsid w:val="007430A0"/>
    <w:rsid w:val="00743347"/>
    <w:rsid w:val="00743693"/>
    <w:rsid w:val="0074428E"/>
    <w:rsid w:val="0074442F"/>
    <w:rsid w:val="007448F3"/>
    <w:rsid w:val="00745544"/>
    <w:rsid w:val="0074646A"/>
    <w:rsid w:val="00746718"/>
    <w:rsid w:val="00746B7B"/>
    <w:rsid w:val="007470B4"/>
    <w:rsid w:val="00747C5B"/>
    <w:rsid w:val="00752ECF"/>
    <w:rsid w:val="007530E4"/>
    <w:rsid w:val="00753659"/>
    <w:rsid w:val="00754059"/>
    <w:rsid w:val="00754278"/>
    <w:rsid w:val="00754D34"/>
    <w:rsid w:val="00754DB9"/>
    <w:rsid w:val="007564FA"/>
    <w:rsid w:val="00756593"/>
    <w:rsid w:val="00756881"/>
    <w:rsid w:val="00757147"/>
    <w:rsid w:val="007609AC"/>
    <w:rsid w:val="00762EB7"/>
    <w:rsid w:val="007634E1"/>
    <w:rsid w:val="00763DC1"/>
    <w:rsid w:val="007641F0"/>
    <w:rsid w:val="0076463B"/>
    <w:rsid w:val="007650FA"/>
    <w:rsid w:val="007658C3"/>
    <w:rsid w:val="00766C82"/>
    <w:rsid w:val="0076743E"/>
    <w:rsid w:val="007675F4"/>
    <w:rsid w:val="00767785"/>
    <w:rsid w:val="00767CD0"/>
    <w:rsid w:val="00770134"/>
    <w:rsid w:val="0077179E"/>
    <w:rsid w:val="00771F28"/>
    <w:rsid w:val="0077221A"/>
    <w:rsid w:val="007725EB"/>
    <w:rsid w:val="00773ADD"/>
    <w:rsid w:val="00773FF2"/>
    <w:rsid w:val="0077417A"/>
    <w:rsid w:val="00775517"/>
    <w:rsid w:val="0077745C"/>
    <w:rsid w:val="0078042D"/>
    <w:rsid w:val="00781CAB"/>
    <w:rsid w:val="007823CC"/>
    <w:rsid w:val="00782F1C"/>
    <w:rsid w:val="00783602"/>
    <w:rsid w:val="00783883"/>
    <w:rsid w:val="00783B99"/>
    <w:rsid w:val="00784ED7"/>
    <w:rsid w:val="00785523"/>
    <w:rsid w:val="00785D55"/>
    <w:rsid w:val="00786E8E"/>
    <w:rsid w:val="0078761A"/>
    <w:rsid w:val="0078797E"/>
    <w:rsid w:val="00790C66"/>
    <w:rsid w:val="00791696"/>
    <w:rsid w:val="00791DD7"/>
    <w:rsid w:val="00792193"/>
    <w:rsid w:val="00792753"/>
    <w:rsid w:val="00793245"/>
    <w:rsid w:val="00793EDE"/>
    <w:rsid w:val="00794A2A"/>
    <w:rsid w:val="00795D4B"/>
    <w:rsid w:val="00796183"/>
    <w:rsid w:val="0079760B"/>
    <w:rsid w:val="00797FEC"/>
    <w:rsid w:val="007A1583"/>
    <w:rsid w:val="007A2018"/>
    <w:rsid w:val="007A20F3"/>
    <w:rsid w:val="007A2995"/>
    <w:rsid w:val="007A2B94"/>
    <w:rsid w:val="007A2C6A"/>
    <w:rsid w:val="007A3613"/>
    <w:rsid w:val="007A3D3C"/>
    <w:rsid w:val="007A43E9"/>
    <w:rsid w:val="007A76DF"/>
    <w:rsid w:val="007A7F94"/>
    <w:rsid w:val="007B066E"/>
    <w:rsid w:val="007B2477"/>
    <w:rsid w:val="007B24FA"/>
    <w:rsid w:val="007B25E9"/>
    <w:rsid w:val="007B2AE1"/>
    <w:rsid w:val="007B2C67"/>
    <w:rsid w:val="007B2CAA"/>
    <w:rsid w:val="007B3A8D"/>
    <w:rsid w:val="007B412C"/>
    <w:rsid w:val="007B453B"/>
    <w:rsid w:val="007B4DA1"/>
    <w:rsid w:val="007B5313"/>
    <w:rsid w:val="007B6640"/>
    <w:rsid w:val="007B7387"/>
    <w:rsid w:val="007B7607"/>
    <w:rsid w:val="007B7B0B"/>
    <w:rsid w:val="007B7EF7"/>
    <w:rsid w:val="007C10A3"/>
    <w:rsid w:val="007C177E"/>
    <w:rsid w:val="007C19C0"/>
    <w:rsid w:val="007C1D44"/>
    <w:rsid w:val="007C1E51"/>
    <w:rsid w:val="007C1F7F"/>
    <w:rsid w:val="007C21DC"/>
    <w:rsid w:val="007C2626"/>
    <w:rsid w:val="007C2D2F"/>
    <w:rsid w:val="007C3275"/>
    <w:rsid w:val="007C3AF6"/>
    <w:rsid w:val="007C3DE9"/>
    <w:rsid w:val="007C3E2B"/>
    <w:rsid w:val="007C3F5D"/>
    <w:rsid w:val="007C406C"/>
    <w:rsid w:val="007C4784"/>
    <w:rsid w:val="007C5253"/>
    <w:rsid w:val="007C5404"/>
    <w:rsid w:val="007C5AB3"/>
    <w:rsid w:val="007C6379"/>
    <w:rsid w:val="007C6651"/>
    <w:rsid w:val="007C66C5"/>
    <w:rsid w:val="007D043C"/>
    <w:rsid w:val="007D048A"/>
    <w:rsid w:val="007D2D3D"/>
    <w:rsid w:val="007D33DF"/>
    <w:rsid w:val="007D36D6"/>
    <w:rsid w:val="007D4575"/>
    <w:rsid w:val="007D4E34"/>
    <w:rsid w:val="007D5BB3"/>
    <w:rsid w:val="007D7579"/>
    <w:rsid w:val="007D794D"/>
    <w:rsid w:val="007E0CC2"/>
    <w:rsid w:val="007E5A05"/>
    <w:rsid w:val="007E5E1B"/>
    <w:rsid w:val="007E7CFE"/>
    <w:rsid w:val="007F031C"/>
    <w:rsid w:val="007F06AE"/>
    <w:rsid w:val="007F08F3"/>
    <w:rsid w:val="007F0A85"/>
    <w:rsid w:val="007F23C8"/>
    <w:rsid w:val="007F2DD3"/>
    <w:rsid w:val="007F2DF5"/>
    <w:rsid w:val="007F402F"/>
    <w:rsid w:val="007F5881"/>
    <w:rsid w:val="00800194"/>
    <w:rsid w:val="0080068A"/>
    <w:rsid w:val="008010CD"/>
    <w:rsid w:val="0080176C"/>
    <w:rsid w:val="008038D5"/>
    <w:rsid w:val="00803A73"/>
    <w:rsid w:val="00804047"/>
    <w:rsid w:val="008065FC"/>
    <w:rsid w:val="00806D4A"/>
    <w:rsid w:val="00807737"/>
    <w:rsid w:val="00810124"/>
    <w:rsid w:val="008122EF"/>
    <w:rsid w:val="008127B3"/>
    <w:rsid w:val="008132D9"/>
    <w:rsid w:val="00813B22"/>
    <w:rsid w:val="00814580"/>
    <w:rsid w:val="00814581"/>
    <w:rsid w:val="0081487F"/>
    <w:rsid w:val="00814A3A"/>
    <w:rsid w:val="0081593F"/>
    <w:rsid w:val="0081632E"/>
    <w:rsid w:val="0081689A"/>
    <w:rsid w:val="008178BD"/>
    <w:rsid w:val="00820868"/>
    <w:rsid w:val="008209CB"/>
    <w:rsid w:val="00821489"/>
    <w:rsid w:val="0082156A"/>
    <w:rsid w:val="0082169A"/>
    <w:rsid w:val="0082171C"/>
    <w:rsid w:val="00822D91"/>
    <w:rsid w:val="008243B1"/>
    <w:rsid w:val="008243B3"/>
    <w:rsid w:val="0082441C"/>
    <w:rsid w:val="008248C6"/>
    <w:rsid w:val="00824E30"/>
    <w:rsid w:val="00825C8F"/>
    <w:rsid w:val="0082637B"/>
    <w:rsid w:val="008269E8"/>
    <w:rsid w:val="00826A18"/>
    <w:rsid w:val="008275DD"/>
    <w:rsid w:val="00827ABC"/>
    <w:rsid w:val="00831AE1"/>
    <w:rsid w:val="0083296F"/>
    <w:rsid w:val="00832D62"/>
    <w:rsid w:val="00834138"/>
    <w:rsid w:val="00834C72"/>
    <w:rsid w:val="00835FCF"/>
    <w:rsid w:val="008363AF"/>
    <w:rsid w:val="00837C85"/>
    <w:rsid w:val="008414C3"/>
    <w:rsid w:val="00843AC4"/>
    <w:rsid w:val="0084412E"/>
    <w:rsid w:val="00844976"/>
    <w:rsid w:val="00845E75"/>
    <w:rsid w:val="00846B57"/>
    <w:rsid w:val="00846C4B"/>
    <w:rsid w:val="00846E72"/>
    <w:rsid w:val="00847CDE"/>
    <w:rsid w:val="00850066"/>
    <w:rsid w:val="008501AD"/>
    <w:rsid w:val="00851477"/>
    <w:rsid w:val="00852435"/>
    <w:rsid w:val="008527BB"/>
    <w:rsid w:val="008529AF"/>
    <w:rsid w:val="00852BC6"/>
    <w:rsid w:val="00852F01"/>
    <w:rsid w:val="00853360"/>
    <w:rsid w:val="008538B5"/>
    <w:rsid w:val="0085439E"/>
    <w:rsid w:val="00855EB7"/>
    <w:rsid w:val="00856664"/>
    <w:rsid w:val="008569DF"/>
    <w:rsid w:val="00856E3D"/>
    <w:rsid w:val="00857004"/>
    <w:rsid w:val="00857378"/>
    <w:rsid w:val="0085740F"/>
    <w:rsid w:val="00860095"/>
    <w:rsid w:val="00860367"/>
    <w:rsid w:val="00860B12"/>
    <w:rsid w:val="00860CEE"/>
    <w:rsid w:val="0086285A"/>
    <w:rsid w:val="00862E54"/>
    <w:rsid w:val="00862EC3"/>
    <w:rsid w:val="0086429D"/>
    <w:rsid w:val="00867916"/>
    <w:rsid w:val="00867D30"/>
    <w:rsid w:val="00867E2E"/>
    <w:rsid w:val="008713DC"/>
    <w:rsid w:val="0087141D"/>
    <w:rsid w:val="008725BC"/>
    <w:rsid w:val="00872B9E"/>
    <w:rsid w:val="00872CCA"/>
    <w:rsid w:val="00874B9A"/>
    <w:rsid w:val="008752F3"/>
    <w:rsid w:val="008759D3"/>
    <w:rsid w:val="00875AD9"/>
    <w:rsid w:val="00875F67"/>
    <w:rsid w:val="0087737A"/>
    <w:rsid w:val="0087765C"/>
    <w:rsid w:val="00877CB4"/>
    <w:rsid w:val="00877F0D"/>
    <w:rsid w:val="00880CE6"/>
    <w:rsid w:val="0088221B"/>
    <w:rsid w:val="00884362"/>
    <w:rsid w:val="00884423"/>
    <w:rsid w:val="008845D7"/>
    <w:rsid w:val="00884E0D"/>
    <w:rsid w:val="00885639"/>
    <w:rsid w:val="008863D9"/>
    <w:rsid w:val="008865B2"/>
    <w:rsid w:val="00886DF2"/>
    <w:rsid w:val="00887FEC"/>
    <w:rsid w:val="00890590"/>
    <w:rsid w:val="00890E99"/>
    <w:rsid w:val="0089401F"/>
    <w:rsid w:val="00894337"/>
    <w:rsid w:val="00894442"/>
    <w:rsid w:val="0089573B"/>
    <w:rsid w:val="00895DFF"/>
    <w:rsid w:val="00897027"/>
    <w:rsid w:val="0089712E"/>
    <w:rsid w:val="008A050B"/>
    <w:rsid w:val="008A063D"/>
    <w:rsid w:val="008A08BB"/>
    <w:rsid w:val="008A20FC"/>
    <w:rsid w:val="008A4E8D"/>
    <w:rsid w:val="008A64F9"/>
    <w:rsid w:val="008A6A24"/>
    <w:rsid w:val="008A6E4E"/>
    <w:rsid w:val="008A746B"/>
    <w:rsid w:val="008A7776"/>
    <w:rsid w:val="008B04AA"/>
    <w:rsid w:val="008B0B4E"/>
    <w:rsid w:val="008B253D"/>
    <w:rsid w:val="008B2945"/>
    <w:rsid w:val="008B419D"/>
    <w:rsid w:val="008B4320"/>
    <w:rsid w:val="008B47BB"/>
    <w:rsid w:val="008B5568"/>
    <w:rsid w:val="008B58F0"/>
    <w:rsid w:val="008B6464"/>
    <w:rsid w:val="008B6497"/>
    <w:rsid w:val="008C1BB1"/>
    <w:rsid w:val="008C1FF0"/>
    <w:rsid w:val="008C24F5"/>
    <w:rsid w:val="008C34A7"/>
    <w:rsid w:val="008C3BCB"/>
    <w:rsid w:val="008C3DFF"/>
    <w:rsid w:val="008C3F50"/>
    <w:rsid w:val="008C43D5"/>
    <w:rsid w:val="008C4B3B"/>
    <w:rsid w:val="008C5E11"/>
    <w:rsid w:val="008C6B0C"/>
    <w:rsid w:val="008C7360"/>
    <w:rsid w:val="008D2AF4"/>
    <w:rsid w:val="008D5609"/>
    <w:rsid w:val="008D5E3A"/>
    <w:rsid w:val="008D62CC"/>
    <w:rsid w:val="008D6CC8"/>
    <w:rsid w:val="008D7D96"/>
    <w:rsid w:val="008E06A2"/>
    <w:rsid w:val="008E169F"/>
    <w:rsid w:val="008E1DC4"/>
    <w:rsid w:val="008E30DE"/>
    <w:rsid w:val="008E4832"/>
    <w:rsid w:val="008E4A1B"/>
    <w:rsid w:val="008E4DC6"/>
    <w:rsid w:val="008E4DED"/>
    <w:rsid w:val="008E5624"/>
    <w:rsid w:val="008E5C4E"/>
    <w:rsid w:val="008E6002"/>
    <w:rsid w:val="008E6D04"/>
    <w:rsid w:val="008E6E29"/>
    <w:rsid w:val="008E7357"/>
    <w:rsid w:val="008E7616"/>
    <w:rsid w:val="008F32F7"/>
    <w:rsid w:val="008F449E"/>
    <w:rsid w:val="008F467E"/>
    <w:rsid w:val="008F48A2"/>
    <w:rsid w:val="008F4A9A"/>
    <w:rsid w:val="008F4B65"/>
    <w:rsid w:val="008F65B6"/>
    <w:rsid w:val="008F6702"/>
    <w:rsid w:val="00900305"/>
    <w:rsid w:val="009003FB"/>
    <w:rsid w:val="00900EA9"/>
    <w:rsid w:val="009015AA"/>
    <w:rsid w:val="00901E33"/>
    <w:rsid w:val="00904210"/>
    <w:rsid w:val="0090568D"/>
    <w:rsid w:val="00907432"/>
    <w:rsid w:val="009102FF"/>
    <w:rsid w:val="00911EED"/>
    <w:rsid w:val="00912052"/>
    <w:rsid w:val="0091225B"/>
    <w:rsid w:val="009133F0"/>
    <w:rsid w:val="00914EE5"/>
    <w:rsid w:val="009159E7"/>
    <w:rsid w:val="00915A31"/>
    <w:rsid w:val="00916BEB"/>
    <w:rsid w:val="00916DE6"/>
    <w:rsid w:val="009204FC"/>
    <w:rsid w:val="0092140D"/>
    <w:rsid w:val="00921A48"/>
    <w:rsid w:val="00921C8A"/>
    <w:rsid w:val="009222E6"/>
    <w:rsid w:val="00923193"/>
    <w:rsid w:val="00923752"/>
    <w:rsid w:val="0092387F"/>
    <w:rsid w:val="00923F93"/>
    <w:rsid w:val="0092533E"/>
    <w:rsid w:val="009260DD"/>
    <w:rsid w:val="009270CA"/>
    <w:rsid w:val="00927ED2"/>
    <w:rsid w:val="009301BA"/>
    <w:rsid w:val="00930BBA"/>
    <w:rsid w:val="00932273"/>
    <w:rsid w:val="00932365"/>
    <w:rsid w:val="00932F59"/>
    <w:rsid w:val="009332F5"/>
    <w:rsid w:val="00933E8A"/>
    <w:rsid w:val="00936EA4"/>
    <w:rsid w:val="00940718"/>
    <w:rsid w:val="00941921"/>
    <w:rsid w:val="00941D0E"/>
    <w:rsid w:val="009420C5"/>
    <w:rsid w:val="00942743"/>
    <w:rsid w:val="00942FEA"/>
    <w:rsid w:val="009432F9"/>
    <w:rsid w:val="0094385D"/>
    <w:rsid w:val="00943C5B"/>
    <w:rsid w:val="0094468F"/>
    <w:rsid w:val="00944D15"/>
    <w:rsid w:val="00945D3C"/>
    <w:rsid w:val="00945F77"/>
    <w:rsid w:val="009467D0"/>
    <w:rsid w:val="009507AB"/>
    <w:rsid w:val="00950AC9"/>
    <w:rsid w:val="00950AF5"/>
    <w:rsid w:val="00950B8C"/>
    <w:rsid w:val="0095134A"/>
    <w:rsid w:val="00951A3E"/>
    <w:rsid w:val="00951C5B"/>
    <w:rsid w:val="00952607"/>
    <w:rsid w:val="00952ACD"/>
    <w:rsid w:val="00954A73"/>
    <w:rsid w:val="009550A2"/>
    <w:rsid w:val="009551C9"/>
    <w:rsid w:val="0095529C"/>
    <w:rsid w:val="00955979"/>
    <w:rsid w:val="0095598E"/>
    <w:rsid w:val="00956230"/>
    <w:rsid w:val="00956869"/>
    <w:rsid w:val="00957498"/>
    <w:rsid w:val="0096041F"/>
    <w:rsid w:val="009618BA"/>
    <w:rsid w:val="00962469"/>
    <w:rsid w:val="00962939"/>
    <w:rsid w:val="00964185"/>
    <w:rsid w:val="009641CE"/>
    <w:rsid w:val="00964238"/>
    <w:rsid w:val="009647C2"/>
    <w:rsid w:val="00965245"/>
    <w:rsid w:val="009655DA"/>
    <w:rsid w:val="0096597B"/>
    <w:rsid w:val="00965E3F"/>
    <w:rsid w:val="0096652C"/>
    <w:rsid w:val="0096765A"/>
    <w:rsid w:val="00967DAB"/>
    <w:rsid w:val="00970D45"/>
    <w:rsid w:val="009731C7"/>
    <w:rsid w:val="00973A80"/>
    <w:rsid w:val="00973D10"/>
    <w:rsid w:val="00974068"/>
    <w:rsid w:val="0097533E"/>
    <w:rsid w:val="00975B59"/>
    <w:rsid w:val="00975E35"/>
    <w:rsid w:val="009768E6"/>
    <w:rsid w:val="00976C68"/>
    <w:rsid w:val="00976D62"/>
    <w:rsid w:val="00976F3D"/>
    <w:rsid w:val="0097741A"/>
    <w:rsid w:val="00977821"/>
    <w:rsid w:val="00977B26"/>
    <w:rsid w:val="009800AC"/>
    <w:rsid w:val="00980487"/>
    <w:rsid w:val="00980880"/>
    <w:rsid w:val="00982E41"/>
    <w:rsid w:val="00982F6D"/>
    <w:rsid w:val="00984CE3"/>
    <w:rsid w:val="00984F89"/>
    <w:rsid w:val="00985CE3"/>
    <w:rsid w:val="00985D50"/>
    <w:rsid w:val="0099159B"/>
    <w:rsid w:val="00991BA2"/>
    <w:rsid w:val="00993F60"/>
    <w:rsid w:val="009948B2"/>
    <w:rsid w:val="00994E9B"/>
    <w:rsid w:val="00995F09"/>
    <w:rsid w:val="00996138"/>
    <w:rsid w:val="00996DC0"/>
    <w:rsid w:val="00997283"/>
    <w:rsid w:val="009A03A0"/>
    <w:rsid w:val="009A0AC9"/>
    <w:rsid w:val="009A0B5F"/>
    <w:rsid w:val="009A132B"/>
    <w:rsid w:val="009A1564"/>
    <w:rsid w:val="009A1A6A"/>
    <w:rsid w:val="009A2485"/>
    <w:rsid w:val="009A294C"/>
    <w:rsid w:val="009A410C"/>
    <w:rsid w:val="009A4584"/>
    <w:rsid w:val="009A4778"/>
    <w:rsid w:val="009A4A48"/>
    <w:rsid w:val="009A55A3"/>
    <w:rsid w:val="009A5E0B"/>
    <w:rsid w:val="009A6FBB"/>
    <w:rsid w:val="009A719C"/>
    <w:rsid w:val="009A77DF"/>
    <w:rsid w:val="009B0024"/>
    <w:rsid w:val="009B01CF"/>
    <w:rsid w:val="009B0CE0"/>
    <w:rsid w:val="009B0DE6"/>
    <w:rsid w:val="009B3853"/>
    <w:rsid w:val="009B3C65"/>
    <w:rsid w:val="009B4197"/>
    <w:rsid w:val="009B4D09"/>
    <w:rsid w:val="009B5B39"/>
    <w:rsid w:val="009B6EB4"/>
    <w:rsid w:val="009B7164"/>
    <w:rsid w:val="009B76C0"/>
    <w:rsid w:val="009C1BBE"/>
    <w:rsid w:val="009C1C4C"/>
    <w:rsid w:val="009C24E2"/>
    <w:rsid w:val="009C274E"/>
    <w:rsid w:val="009C63C6"/>
    <w:rsid w:val="009C7E35"/>
    <w:rsid w:val="009D0C6A"/>
    <w:rsid w:val="009D1281"/>
    <w:rsid w:val="009D1CD3"/>
    <w:rsid w:val="009D2BC0"/>
    <w:rsid w:val="009D4DF1"/>
    <w:rsid w:val="009D58EA"/>
    <w:rsid w:val="009D60AB"/>
    <w:rsid w:val="009D65D7"/>
    <w:rsid w:val="009D663C"/>
    <w:rsid w:val="009D66F4"/>
    <w:rsid w:val="009D7692"/>
    <w:rsid w:val="009D7915"/>
    <w:rsid w:val="009E0524"/>
    <w:rsid w:val="009E0CEC"/>
    <w:rsid w:val="009E0EF0"/>
    <w:rsid w:val="009E14BE"/>
    <w:rsid w:val="009E18B2"/>
    <w:rsid w:val="009E208F"/>
    <w:rsid w:val="009E24F8"/>
    <w:rsid w:val="009E35EB"/>
    <w:rsid w:val="009E42B6"/>
    <w:rsid w:val="009E4491"/>
    <w:rsid w:val="009E4694"/>
    <w:rsid w:val="009E4699"/>
    <w:rsid w:val="009E67BF"/>
    <w:rsid w:val="009E6D86"/>
    <w:rsid w:val="009E6DEA"/>
    <w:rsid w:val="009E7C27"/>
    <w:rsid w:val="009F09B6"/>
    <w:rsid w:val="009F1F9E"/>
    <w:rsid w:val="009F2269"/>
    <w:rsid w:val="009F2E6B"/>
    <w:rsid w:val="009F4A8A"/>
    <w:rsid w:val="009F4F57"/>
    <w:rsid w:val="009F6550"/>
    <w:rsid w:val="009F6BDC"/>
    <w:rsid w:val="00A005E9"/>
    <w:rsid w:val="00A019B2"/>
    <w:rsid w:val="00A03AA2"/>
    <w:rsid w:val="00A0480A"/>
    <w:rsid w:val="00A0485F"/>
    <w:rsid w:val="00A060B7"/>
    <w:rsid w:val="00A07170"/>
    <w:rsid w:val="00A07376"/>
    <w:rsid w:val="00A1012C"/>
    <w:rsid w:val="00A1114D"/>
    <w:rsid w:val="00A11630"/>
    <w:rsid w:val="00A11641"/>
    <w:rsid w:val="00A12247"/>
    <w:rsid w:val="00A1232A"/>
    <w:rsid w:val="00A14ACE"/>
    <w:rsid w:val="00A1513A"/>
    <w:rsid w:val="00A15D90"/>
    <w:rsid w:val="00A16E75"/>
    <w:rsid w:val="00A1716F"/>
    <w:rsid w:val="00A2242D"/>
    <w:rsid w:val="00A22DBE"/>
    <w:rsid w:val="00A23581"/>
    <w:rsid w:val="00A23D8A"/>
    <w:rsid w:val="00A24D64"/>
    <w:rsid w:val="00A26F92"/>
    <w:rsid w:val="00A27619"/>
    <w:rsid w:val="00A302C4"/>
    <w:rsid w:val="00A30436"/>
    <w:rsid w:val="00A30958"/>
    <w:rsid w:val="00A3105E"/>
    <w:rsid w:val="00A31DBB"/>
    <w:rsid w:val="00A32823"/>
    <w:rsid w:val="00A330B3"/>
    <w:rsid w:val="00A3361A"/>
    <w:rsid w:val="00A342C4"/>
    <w:rsid w:val="00A34399"/>
    <w:rsid w:val="00A34469"/>
    <w:rsid w:val="00A344DE"/>
    <w:rsid w:val="00A34985"/>
    <w:rsid w:val="00A35A96"/>
    <w:rsid w:val="00A377CB"/>
    <w:rsid w:val="00A3787A"/>
    <w:rsid w:val="00A37E99"/>
    <w:rsid w:val="00A405F8"/>
    <w:rsid w:val="00A430A1"/>
    <w:rsid w:val="00A431F9"/>
    <w:rsid w:val="00A43521"/>
    <w:rsid w:val="00A4355D"/>
    <w:rsid w:val="00A43B76"/>
    <w:rsid w:val="00A44353"/>
    <w:rsid w:val="00A44A8C"/>
    <w:rsid w:val="00A44AC6"/>
    <w:rsid w:val="00A44C2F"/>
    <w:rsid w:val="00A4544D"/>
    <w:rsid w:val="00A46657"/>
    <w:rsid w:val="00A46FB9"/>
    <w:rsid w:val="00A47D86"/>
    <w:rsid w:val="00A5055D"/>
    <w:rsid w:val="00A51838"/>
    <w:rsid w:val="00A52B93"/>
    <w:rsid w:val="00A52DBB"/>
    <w:rsid w:val="00A52EE7"/>
    <w:rsid w:val="00A52F2F"/>
    <w:rsid w:val="00A538F9"/>
    <w:rsid w:val="00A53EFA"/>
    <w:rsid w:val="00A54864"/>
    <w:rsid w:val="00A54AD8"/>
    <w:rsid w:val="00A55AC0"/>
    <w:rsid w:val="00A5611A"/>
    <w:rsid w:val="00A56CCB"/>
    <w:rsid w:val="00A56DCD"/>
    <w:rsid w:val="00A60175"/>
    <w:rsid w:val="00A60524"/>
    <w:rsid w:val="00A60672"/>
    <w:rsid w:val="00A61186"/>
    <w:rsid w:val="00A623B4"/>
    <w:rsid w:val="00A6260C"/>
    <w:rsid w:val="00A630EC"/>
    <w:rsid w:val="00A63433"/>
    <w:rsid w:val="00A6455E"/>
    <w:rsid w:val="00A646C9"/>
    <w:rsid w:val="00A64A0E"/>
    <w:rsid w:val="00A656D1"/>
    <w:rsid w:val="00A658B5"/>
    <w:rsid w:val="00A66218"/>
    <w:rsid w:val="00A67F3E"/>
    <w:rsid w:val="00A70662"/>
    <w:rsid w:val="00A70DA2"/>
    <w:rsid w:val="00A70F07"/>
    <w:rsid w:val="00A710AC"/>
    <w:rsid w:val="00A718F1"/>
    <w:rsid w:val="00A733DC"/>
    <w:rsid w:val="00A73D6F"/>
    <w:rsid w:val="00A75942"/>
    <w:rsid w:val="00A75C0D"/>
    <w:rsid w:val="00A75F5C"/>
    <w:rsid w:val="00A7626F"/>
    <w:rsid w:val="00A763A3"/>
    <w:rsid w:val="00A763C3"/>
    <w:rsid w:val="00A80969"/>
    <w:rsid w:val="00A80AE1"/>
    <w:rsid w:val="00A81BB0"/>
    <w:rsid w:val="00A81D53"/>
    <w:rsid w:val="00A81D67"/>
    <w:rsid w:val="00A85884"/>
    <w:rsid w:val="00A85D9D"/>
    <w:rsid w:val="00A86055"/>
    <w:rsid w:val="00A87701"/>
    <w:rsid w:val="00A91615"/>
    <w:rsid w:val="00A923A0"/>
    <w:rsid w:val="00A923E6"/>
    <w:rsid w:val="00A9250D"/>
    <w:rsid w:val="00A9289D"/>
    <w:rsid w:val="00A942D0"/>
    <w:rsid w:val="00A94418"/>
    <w:rsid w:val="00A94629"/>
    <w:rsid w:val="00A94883"/>
    <w:rsid w:val="00A96CAD"/>
    <w:rsid w:val="00A97469"/>
    <w:rsid w:val="00AA0386"/>
    <w:rsid w:val="00AA08C8"/>
    <w:rsid w:val="00AA0C0F"/>
    <w:rsid w:val="00AA0CEF"/>
    <w:rsid w:val="00AA1450"/>
    <w:rsid w:val="00AA19D2"/>
    <w:rsid w:val="00AA23E6"/>
    <w:rsid w:val="00AA2C43"/>
    <w:rsid w:val="00AA2CE7"/>
    <w:rsid w:val="00AA3365"/>
    <w:rsid w:val="00AA343A"/>
    <w:rsid w:val="00AA414A"/>
    <w:rsid w:val="00AA531E"/>
    <w:rsid w:val="00AA5A03"/>
    <w:rsid w:val="00AA6075"/>
    <w:rsid w:val="00AA61BA"/>
    <w:rsid w:val="00AA7F55"/>
    <w:rsid w:val="00AB0A36"/>
    <w:rsid w:val="00AB1237"/>
    <w:rsid w:val="00AB1366"/>
    <w:rsid w:val="00AB258A"/>
    <w:rsid w:val="00AB2DD1"/>
    <w:rsid w:val="00AB572C"/>
    <w:rsid w:val="00AB650D"/>
    <w:rsid w:val="00AB715E"/>
    <w:rsid w:val="00AC1D32"/>
    <w:rsid w:val="00AC37C1"/>
    <w:rsid w:val="00AC3AFE"/>
    <w:rsid w:val="00AC3D54"/>
    <w:rsid w:val="00AC4A2F"/>
    <w:rsid w:val="00AC5D10"/>
    <w:rsid w:val="00AC60AD"/>
    <w:rsid w:val="00AC6460"/>
    <w:rsid w:val="00AC66F2"/>
    <w:rsid w:val="00AC66F3"/>
    <w:rsid w:val="00AC68B5"/>
    <w:rsid w:val="00AC691B"/>
    <w:rsid w:val="00AC7E5B"/>
    <w:rsid w:val="00AD01C7"/>
    <w:rsid w:val="00AD0855"/>
    <w:rsid w:val="00AD0B8C"/>
    <w:rsid w:val="00AD0BC8"/>
    <w:rsid w:val="00AD14C3"/>
    <w:rsid w:val="00AD1905"/>
    <w:rsid w:val="00AD261D"/>
    <w:rsid w:val="00AD3EB7"/>
    <w:rsid w:val="00AD3F5E"/>
    <w:rsid w:val="00AD5B82"/>
    <w:rsid w:val="00AD5DE4"/>
    <w:rsid w:val="00AD69E8"/>
    <w:rsid w:val="00AD7124"/>
    <w:rsid w:val="00AD732F"/>
    <w:rsid w:val="00AE05D4"/>
    <w:rsid w:val="00AE0674"/>
    <w:rsid w:val="00AE0FE3"/>
    <w:rsid w:val="00AE159F"/>
    <w:rsid w:val="00AE17FD"/>
    <w:rsid w:val="00AE1B9B"/>
    <w:rsid w:val="00AE2AAE"/>
    <w:rsid w:val="00AE4074"/>
    <w:rsid w:val="00AE5669"/>
    <w:rsid w:val="00AE5A48"/>
    <w:rsid w:val="00AE5BC4"/>
    <w:rsid w:val="00AE64CD"/>
    <w:rsid w:val="00AE74EB"/>
    <w:rsid w:val="00AF0AA1"/>
    <w:rsid w:val="00AF170F"/>
    <w:rsid w:val="00AF5689"/>
    <w:rsid w:val="00AF5CCF"/>
    <w:rsid w:val="00AF60EC"/>
    <w:rsid w:val="00AF654B"/>
    <w:rsid w:val="00AF6C08"/>
    <w:rsid w:val="00AF7A68"/>
    <w:rsid w:val="00B017C4"/>
    <w:rsid w:val="00B02628"/>
    <w:rsid w:val="00B0286E"/>
    <w:rsid w:val="00B0309E"/>
    <w:rsid w:val="00B035AC"/>
    <w:rsid w:val="00B0416E"/>
    <w:rsid w:val="00B0458A"/>
    <w:rsid w:val="00B05525"/>
    <w:rsid w:val="00B06A4E"/>
    <w:rsid w:val="00B06B41"/>
    <w:rsid w:val="00B0751E"/>
    <w:rsid w:val="00B101F8"/>
    <w:rsid w:val="00B106F4"/>
    <w:rsid w:val="00B10CED"/>
    <w:rsid w:val="00B1132C"/>
    <w:rsid w:val="00B11A71"/>
    <w:rsid w:val="00B11F41"/>
    <w:rsid w:val="00B133EC"/>
    <w:rsid w:val="00B1367A"/>
    <w:rsid w:val="00B13E55"/>
    <w:rsid w:val="00B14A7F"/>
    <w:rsid w:val="00B17D25"/>
    <w:rsid w:val="00B21131"/>
    <w:rsid w:val="00B21D87"/>
    <w:rsid w:val="00B23075"/>
    <w:rsid w:val="00B24343"/>
    <w:rsid w:val="00B269DB"/>
    <w:rsid w:val="00B27074"/>
    <w:rsid w:val="00B27BED"/>
    <w:rsid w:val="00B27EC1"/>
    <w:rsid w:val="00B305DF"/>
    <w:rsid w:val="00B31FC5"/>
    <w:rsid w:val="00B324D4"/>
    <w:rsid w:val="00B32680"/>
    <w:rsid w:val="00B33BF2"/>
    <w:rsid w:val="00B35498"/>
    <w:rsid w:val="00B36520"/>
    <w:rsid w:val="00B36548"/>
    <w:rsid w:val="00B370DC"/>
    <w:rsid w:val="00B4041E"/>
    <w:rsid w:val="00B404BD"/>
    <w:rsid w:val="00B4115A"/>
    <w:rsid w:val="00B412FE"/>
    <w:rsid w:val="00B4143B"/>
    <w:rsid w:val="00B419D6"/>
    <w:rsid w:val="00B45162"/>
    <w:rsid w:val="00B455B7"/>
    <w:rsid w:val="00B45676"/>
    <w:rsid w:val="00B46FC5"/>
    <w:rsid w:val="00B477DF"/>
    <w:rsid w:val="00B515E1"/>
    <w:rsid w:val="00B5226A"/>
    <w:rsid w:val="00B5239E"/>
    <w:rsid w:val="00B537D0"/>
    <w:rsid w:val="00B547B4"/>
    <w:rsid w:val="00B54B18"/>
    <w:rsid w:val="00B5524E"/>
    <w:rsid w:val="00B55788"/>
    <w:rsid w:val="00B55CD1"/>
    <w:rsid w:val="00B564A0"/>
    <w:rsid w:val="00B56EEE"/>
    <w:rsid w:val="00B602C2"/>
    <w:rsid w:val="00B60692"/>
    <w:rsid w:val="00B60BCD"/>
    <w:rsid w:val="00B632A2"/>
    <w:rsid w:val="00B63532"/>
    <w:rsid w:val="00B66136"/>
    <w:rsid w:val="00B66556"/>
    <w:rsid w:val="00B6658C"/>
    <w:rsid w:val="00B666B6"/>
    <w:rsid w:val="00B66AE7"/>
    <w:rsid w:val="00B66B42"/>
    <w:rsid w:val="00B673C3"/>
    <w:rsid w:val="00B6782F"/>
    <w:rsid w:val="00B67E84"/>
    <w:rsid w:val="00B67E94"/>
    <w:rsid w:val="00B703A0"/>
    <w:rsid w:val="00B70E73"/>
    <w:rsid w:val="00B71B47"/>
    <w:rsid w:val="00B7287C"/>
    <w:rsid w:val="00B73997"/>
    <w:rsid w:val="00B73A55"/>
    <w:rsid w:val="00B740C9"/>
    <w:rsid w:val="00B74474"/>
    <w:rsid w:val="00B74937"/>
    <w:rsid w:val="00B76A80"/>
    <w:rsid w:val="00B770B5"/>
    <w:rsid w:val="00B8170F"/>
    <w:rsid w:val="00B82683"/>
    <w:rsid w:val="00B82E94"/>
    <w:rsid w:val="00B83052"/>
    <w:rsid w:val="00B836FF"/>
    <w:rsid w:val="00B8401F"/>
    <w:rsid w:val="00B84BBB"/>
    <w:rsid w:val="00B85147"/>
    <w:rsid w:val="00B8554E"/>
    <w:rsid w:val="00B90168"/>
    <w:rsid w:val="00B902DE"/>
    <w:rsid w:val="00B9034B"/>
    <w:rsid w:val="00B90E87"/>
    <w:rsid w:val="00B90FCF"/>
    <w:rsid w:val="00B91A4B"/>
    <w:rsid w:val="00B92099"/>
    <w:rsid w:val="00B9250C"/>
    <w:rsid w:val="00B9292A"/>
    <w:rsid w:val="00B930BE"/>
    <w:rsid w:val="00B93909"/>
    <w:rsid w:val="00B94F2C"/>
    <w:rsid w:val="00B97F6A"/>
    <w:rsid w:val="00BA0C88"/>
    <w:rsid w:val="00BA1F65"/>
    <w:rsid w:val="00BA2D59"/>
    <w:rsid w:val="00BA2ED8"/>
    <w:rsid w:val="00BA3525"/>
    <w:rsid w:val="00BA3ED2"/>
    <w:rsid w:val="00BA45EA"/>
    <w:rsid w:val="00BA4A9E"/>
    <w:rsid w:val="00BA52B7"/>
    <w:rsid w:val="00BA61CC"/>
    <w:rsid w:val="00BA6AA5"/>
    <w:rsid w:val="00BA6B27"/>
    <w:rsid w:val="00BA7018"/>
    <w:rsid w:val="00BA7990"/>
    <w:rsid w:val="00BB0488"/>
    <w:rsid w:val="00BB15C2"/>
    <w:rsid w:val="00BB1703"/>
    <w:rsid w:val="00BB247A"/>
    <w:rsid w:val="00BB2618"/>
    <w:rsid w:val="00BB28EA"/>
    <w:rsid w:val="00BB2C8C"/>
    <w:rsid w:val="00BB2FC9"/>
    <w:rsid w:val="00BB5BC9"/>
    <w:rsid w:val="00BB6290"/>
    <w:rsid w:val="00BB6721"/>
    <w:rsid w:val="00BB7098"/>
    <w:rsid w:val="00BC04F4"/>
    <w:rsid w:val="00BC0E87"/>
    <w:rsid w:val="00BC1D4C"/>
    <w:rsid w:val="00BC4025"/>
    <w:rsid w:val="00BC4DB0"/>
    <w:rsid w:val="00BC6D6F"/>
    <w:rsid w:val="00BD12B1"/>
    <w:rsid w:val="00BD1313"/>
    <w:rsid w:val="00BD1FCA"/>
    <w:rsid w:val="00BD273F"/>
    <w:rsid w:val="00BD2AEB"/>
    <w:rsid w:val="00BD31D6"/>
    <w:rsid w:val="00BD3BA0"/>
    <w:rsid w:val="00BD4F40"/>
    <w:rsid w:val="00BD52BF"/>
    <w:rsid w:val="00BD55B2"/>
    <w:rsid w:val="00BD5E25"/>
    <w:rsid w:val="00BD6D11"/>
    <w:rsid w:val="00BD7596"/>
    <w:rsid w:val="00BD75FA"/>
    <w:rsid w:val="00BE02E5"/>
    <w:rsid w:val="00BE15AA"/>
    <w:rsid w:val="00BE2FD5"/>
    <w:rsid w:val="00BE41BA"/>
    <w:rsid w:val="00BE4C2E"/>
    <w:rsid w:val="00BE5A66"/>
    <w:rsid w:val="00BE5E99"/>
    <w:rsid w:val="00BE60A3"/>
    <w:rsid w:val="00BE70B2"/>
    <w:rsid w:val="00BE71F2"/>
    <w:rsid w:val="00BF01EE"/>
    <w:rsid w:val="00BF0D84"/>
    <w:rsid w:val="00BF0E66"/>
    <w:rsid w:val="00BF1DBF"/>
    <w:rsid w:val="00BF368F"/>
    <w:rsid w:val="00BF3A5A"/>
    <w:rsid w:val="00BF53F3"/>
    <w:rsid w:val="00BF56C4"/>
    <w:rsid w:val="00BF5DA2"/>
    <w:rsid w:val="00C0018F"/>
    <w:rsid w:val="00C00711"/>
    <w:rsid w:val="00C0078F"/>
    <w:rsid w:val="00C008CA"/>
    <w:rsid w:val="00C00F85"/>
    <w:rsid w:val="00C01798"/>
    <w:rsid w:val="00C01BF9"/>
    <w:rsid w:val="00C01DAC"/>
    <w:rsid w:val="00C02D8E"/>
    <w:rsid w:val="00C02EE3"/>
    <w:rsid w:val="00C0367B"/>
    <w:rsid w:val="00C03825"/>
    <w:rsid w:val="00C03A30"/>
    <w:rsid w:val="00C04E75"/>
    <w:rsid w:val="00C06623"/>
    <w:rsid w:val="00C1155B"/>
    <w:rsid w:val="00C11B86"/>
    <w:rsid w:val="00C12ED4"/>
    <w:rsid w:val="00C149E8"/>
    <w:rsid w:val="00C14CD2"/>
    <w:rsid w:val="00C157E5"/>
    <w:rsid w:val="00C15C80"/>
    <w:rsid w:val="00C15CB8"/>
    <w:rsid w:val="00C15D5E"/>
    <w:rsid w:val="00C162B9"/>
    <w:rsid w:val="00C16611"/>
    <w:rsid w:val="00C1774E"/>
    <w:rsid w:val="00C2019C"/>
    <w:rsid w:val="00C206D0"/>
    <w:rsid w:val="00C21678"/>
    <w:rsid w:val="00C22254"/>
    <w:rsid w:val="00C237FB"/>
    <w:rsid w:val="00C25754"/>
    <w:rsid w:val="00C25CF5"/>
    <w:rsid w:val="00C2615A"/>
    <w:rsid w:val="00C26AD8"/>
    <w:rsid w:val="00C276F3"/>
    <w:rsid w:val="00C27759"/>
    <w:rsid w:val="00C27E94"/>
    <w:rsid w:val="00C3010F"/>
    <w:rsid w:val="00C32201"/>
    <w:rsid w:val="00C3281D"/>
    <w:rsid w:val="00C32BAD"/>
    <w:rsid w:val="00C338BA"/>
    <w:rsid w:val="00C33955"/>
    <w:rsid w:val="00C34D5A"/>
    <w:rsid w:val="00C363FE"/>
    <w:rsid w:val="00C368A6"/>
    <w:rsid w:val="00C37A71"/>
    <w:rsid w:val="00C37EC5"/>
    <w:rsid w:val="00C40879"/>
    <w:rsid w:val="00C408FF"/>
    <w:rsid w:val="00C40FA4"/>
    <w:rsid w:val="00C410B3"/>
    <w:rsid w:val="00C41290"/>
    <w:rsid w:val="00C43180"/>
    <w:rsid w:val="00C45675"/>
    <w:rsid w:val="00C456FD"/>
    <w:rsid w:val="00C47FE8"/>
    <w:rsid w:val="00C5024B"/>
    <w:rsid w:val="00C50E4C"/>
    <w:rsid w:val="00C50F88"/>
    <w:rsid w:val="00C512F4"/>
    <w:rsid w:val="00C53C09"/>
    <w:rsid w:val="00C53FA9"/>
    <w:rsid w:val="00C5476C"/>
    <w:rsid w:val="00C547C0"/>
    <w:rsid w:val="00C548EA"/>
    <w:rsid w:val="00C54ABA"/>
    <w:rsid w:val="00C558A7"/>
    <w:rsid w:val="00C558C2"/>
    <w:rsid w:val="00C55C32"/>
    <w:rsid w:val="00C560C2"/>
    <w:rsid w:val="00C57326"/>
    <w:rsid w:val="00C6006F"/>
    <w:rsid w:val="00C6050F"/>
    <w:rsid w:val="00C61B8F"/>
    <w:rsid w:val="00C61D54"/>
    <w:rsid w:val="00C61EDC"/>
    <w:rsid w:val="00C634CD"/>
    <w:rsid w:val="00C63918"/>
    <w:rsid w:val="00C63EB2"/>
    <w:rsid w:val="00C6440F"/>
    <w:rsid w:val="00C6565F"/>
    <w:rsid w:val="00C65EA4"/>
    <w:rsid w:val="00C66DEC"/>
    <w:rsid w:val="00C67802"/>
    <w:rsid w:val="00C71127"/>
    <w:rsid w:val="00C71C73"/>
    <w:rsid w:val="00C71CD7"/>
    <w:rsid w:val="00C72B8B"/>
    <w:rsid w:val="00C7301A"/>
    <w:rsid w:val="00C73DA8"/>
    <w:rsid w:val="00C74B51"/>
    <w:rsid w:val="00C75158"/>
    <w:rsid w:val="00C75F59"/>
    <w:rsid w:val="00C76230"/>
    <w:rsid w:val="00C762B7"/>
    <w:rsid w:val="00C77A3A"/>
    <w:rsid w:val="00C8353E"/>
    <w:rsid w:val="00C83615"/>
    <w:rsid w:val="00C8437E"/>
    <w:rsid w:val="00C8506E"/>
    <w:rsid w:val="00C85E58"/>
    <w:rsid w:val="00C864B3"/>
    <w:rsid w:val="00C86E51"/>
    <w:rsid w:val="00C87337"/>
    <w:rsid w:val="00C9084C"/>
    <w:rsid w:val="00C918A0"/>
    <w:rsid w:val="00C919E0"/>
    <w:rsid w:val="00C91D2E"/>
    <w:rsid w:val="00C921E6"/>
    <w:rsid w:val="00C92568"/>
    <w:rsid w:val="00C93750"/>
    <w:rsid w:val="00C9397D"/>
    <w:rsid w:val="00C93A60"/>
    <w:rsid w:val="00C94216"/>
    <w:rsid w:val="00C9580C"/>
    <w:rsid w:val="00C9637E"/>
    <w:rsid w:val="00C96710"/>
    <w:rsid w:val="00C96B34"/>
    <w:rsid w:val="00C96D83"/>
    <w:rsid w:val="00C97720"/>
    <w:rsid w:val="00C97FDA"/>
    <w:rsid w:val="00CA01AB"/>
    <w:rsid w:val="00CA0322"/>
    <w:rsid w:val="00CA11D8"/>
    <w:rsid w:val="00CA17C9"/>
    <w:rsid w:val="00CA181F"/>
    <w:rsid w:val="00CA260D"/>
    <w:rsid w:val="00CA333A"/>
    <w:rsid w:val="00CA4B35"/>
    <w:rsid w:val="00CA5AD0"/>
    <w:rsid w:val="00CA6076"/>
    <w:rsid w:val="00CA68B2"/>
    <w:rsid w:val="00CA7FCB"/>
    <w:rsid w:val="00CB0CCE"/>
    <w:rsid w:val="00CB167F"/>
    <w:rsid w:val="00CB1780"/>
    <w:rsid w:val="00CB2759"/>
    <w:rsid w:val="00CB3228"/>
    <w:rsid w:val="00CB33B4"/>
    <w:rsid w:val="00CB3822"/>
    <w:rsid w:val="00CB38AF"/>
    <w:rsid w:val="00CB3E40"/>
    <w:rsid w:val="00CB437C"/>
    <w:rsid w:val="00CB46CF"/>
    <w:rsid w:val="00CB5C2C"/>
    <w:rsid w:val="00CB5C83"/>
    <w:rsid w:val="00CB5CCC"/>
    <w:rsid w:val="00CB6068"/>
    <w:rsid w:val="00CB62D9"/>
    <w:rsid w:val="00CB6C24"/>
    <w:rsid w:val="00CB7396"/>
    <w:rsid w:val="00CB7B66"/>
    <w:rsid w:val="00CC2807"/>
    <w:rsid w:val="00CC2FE5"/>
    <w:rsid w:val="00CC3232"/>
    <w:rsid w:val="00CC3675"/>
    <w:rsid w:val="00CC3F93"/>
    <w:rsid w:val="00CC4E66"/>
    <w:rsid w:val="00CC5045"/>
    <w:rsid w:val="00CC5166"/>
    <w:rsid w:val="00CC5A9D"/>
    <w:rsid w:val="00CC603F"/>
    <w:rsid w:val="00CC60C6"/>
    <w:rsid w:val="00CC72A4"/>
    <w:rsid w:val="00CD0DAA"/>
    <w:rsid w:val="00CD0FDC"/>
    <w:rsid w:val="00CD2075"/>
    <w:rsid w:val="00CD2DB6"/>
    <w:rsid w:val="00CD2E30"/>
    <w:rsid w:val="00CD428A"/>
    <w:rsid w:val="00CD555E"/>
    <w:rsid w:val="00CD5D4D"/>
    <w:rsid w:val="00CD6428"/>
    <w:rsid w:val="00CD73F5"/>
    <w:rsid w:val="00CD7AF6"/>
    <w:rsid w:val="00CD7C0C"/>
    <w:rsid w:val="00CE0D78"/>
    <w:rsid w:val="00CE3C4D"/>
    <w:rsid w:val="00CE4573"/>
    <w:rsid w:val="00CE4609"/>
    <w:rsid w:val="00CE5D50"/>
    <w:rsid w:val="00CE6125"/>
    <w:rsid w:val="00CE6F53"/>
    <w:rsid w:val="00CE7649"/>
    <w:rsid w:val="00CE7837"/>
    <w:rsid w:val="00CF1684"/>
    <w:rsid w:val="00CF1C1E"/>
    <w:rsid w:val="00CF2255"/>
    <w:rsid w:val="00CF28E9"/>
    <w:rsid w:val="00CF31B4"/>
    <w:rsid w:val="00CF3337"/>
    <w:rsid w:val="00CF3415"/>
    <w:rsid w:val="00CF46D8"/>
    <w:rsid w:val="00CF4BB3"/>
    <w:rsid w:val="00CF5C38"/>
    <w:rsid w:val="00CF5EF3"/>
    <w:rsid w:val="00D0109B"/>
    <w:rsid w:val="00D01239"/>
    <w:rsid w:val="00D01BA1"/>
    <w:rsid w:val="00D01D6F"/>
    <w:rsid w:val="00D020F6"/>
    <w:rsid w:val="00D0224B"/>
    <w:rsid w:val="00D032C5"/>
    <w:rsid w:val="00D043A6"/>
    <w:rsid w:val="00D04426"/>
    <w:rsid w:val="00D04A2B"/>
    <w:rsid w:val="00D052A1"/>
    <w:rsid w:val="00D052C4"/>
    <w:rsid w:val="00D05AA0"/>
    <w:rsid w:val="00D05D25"/>
    <w:rsid w:val="00D05E5B"/>
    <w:rsid w:val="00D0602C"/>
    <w:rsid w:val="00D07A9B"/>
    <w:rsid w:val="00D11732"/>
    <w:rsid w:val="00D12062"/>
    <w:rsid w:val="00D12710"/>
    <w:rsid w:val="00D14A17"/>
    <w:rsid w:val="00D16DA4"/>
    <w:rsid w:val="00D17B65"/>
    <w:rsid w:val="00D2008B"/>
    <w:rsid w:val="00D20B2E"/>
    <w:rsid w:val="00D20ED5"/>
    <w:rsid w:val="00D215EB"/>
    <w:rsid w:val="00D2198F"/>
    <w:rsid w:val="00D21E02"/>
    <w:rsid w:val="00D22701"/>
    <w:rsid w:val="00D2295A"/>
    <w:rsid w:val="00D22D86"/>
    <w:rsid w:val="00D22EAB"/>
    <w:rsid w:val="00D237B8"/>
    <w:rsid w:val="00D24A05"/>
    <w:rsid w:val="00D24EB1"/>
    <w:rsid w:val="00D26105"/>
    <w:rsid w:val="00D2622E"/>
    <w:rsid w:val="00D26CA8"/>
    <w:rsid w:val="00D26D8B"/>
    <w:rsid w:val="00D26FBD"/>
    <w:rsid w:val="00D27847"/>
    <w:rsid w:val="00D3155E"/>
    <w:rsid w:val="00D31695"/>
    <w:rsid w:val="00D31F50"/>
    <w:rsid w:val="00D32962"/>
    <w:rsid w:val="00D32976"/>
    <w:rsid w:val="00D35F6B"/>
    <w:rsid w:val="00D411EC"/>
    <w:rsid w:val="00D4199B"/>
    <w:rsid w:val="00D42408"/>
    <w:rsid w:val="00D42A3F"/>
    <w:rsid w:val="00D43C02"/>
    <w:rsid w:val="00D45931"/>
    <w:rsid w:val="00D4637F"/>
    <w:rsid w:val="00D465BF"/>
    <w:rsid w:val="00D46AEC"/>
    <w:rsid w:val="00D46D4D"/>
    <w:rsid w:val="00D4774D"/>
    <w:rsid w:val="00D4782E"/>
    <w:rsid w:val="00D47D4F"/>
    <w:rsid w:val="00D5097B"/>
    <w:rsid w:val="00D50B08"/>
    <w:rsid w:val="00D518C1"/>
    <w:rsid w:val="00D52AB6"/>
    <w:rsid w:val="00D5452B"/>
    <w:rsid w:val="00D54C26"/>
    <w:rsid w:val="00D55E18"/>
    <w:rsid w:val="00D55FD1"/>
    <w:rsid w:val="00D56813"/>
    <w:rsid w:val="00D56D39"/>
    <w:rsid w:val="00D57006"/>
    <w:rsid w:val="00D57C40"/>
    <w:rsid w:val="00D616B8"/>
    <w:rsid w:val="00D625E7"/>
    <w:rsid w:val="00D627A5"/>
    <w:rsid w:val="00D633B4"/>
    <w:rsid w:val="00D63E42"/>
    <w:rsid w:val="00D65F2C"/>
    <w:rsid w:val="00D666AD"/>
    <w:rsid w:val="00D66AA7"/>
    <w:rsid w:val="00D6722F"/>
    <w:rsid w:val="00D71031"/>
    <w:rsid w:val="00D71319"/>
    <w:rsid w:val="00D71BC0"/>
    <w:rsid w:val="00D71D8C"/>
    <w:rsid w:val="00D7289D"/>
    <w:rsid w:val="00D72F5F"/>
    <w:rsid w:val="00D73004"/>
    <w:rsid w:val="00D74B1D"/>
    <w:rsid w:val="00D74B66"/>
    <w:rsid w:val="00D75854"/>
    <w:rsid w:val="00D7594F"/>
    <w:rsid w:val="00D75C3B"/>
    <w:rsid w:val="00D77538"/>
    <w:rsid w:val="00D77A6F"/>
    <w:rsid w:val="00D77DAE"/>
    <w:rsid w:val="00D804AA"/>
    <w:rsid w:val="00D8253E"/>
    <w:rsid w:val="00D845FF"/>
    <w:rsid w:val="00D84943"/>
    <w:rsid w:val="00D850EB"/>
    <w:rsid w:val="00D8574C"/>
    <w:rsid w:val="00D86147"/>
    <w:rsid w:val="00D868A8"/>
    <w:rsid w:val="00D86D08"/>
    <w:rsid w:val="00D86E80"/>
    <w:rsid w:val="00D871CE"/>
    <w:rsid w:val="00D8755D"/>
    <w:rsid w:val="00D90916"/>
    <w:rsid w:val="00D9107A"/>
    <w:rsid w:val="00D91492"/>
    <w:rsid w:val="00D916D4"/>
    <w:rsid w:val="00D9173E"/>
    <w:rsid w:val="00D928AB"/>
    <w:rsid w:val="00D92950"/>
    <w:rsid w:val="00D929BB"/>
    <w:rsid w:val="00D930B8"/>
    <w:rsid w:val="00D934CC"/>
    <w:rsid w:val="00D93A5B"/>
    <w:rsid w:val="00D94FA7"/>
    <w:rsid w:val="00D95597"/>
    <w:rsid w:val="00D95C97"/>
    <w:rsid w:val="00D960F1"/>
    <w:rsid w:val="00D96ECC"/>
    <w:rsid w:val="00D9774C"/>
    <w:rsid w:val="00DA0255"/>
    <w:rsid w:val="00DA0762"/>
    <w:rsid w:val="00DA0C0D"/>
    <w:rsid w:val="00DA12F3"/>
    <w:rsid w:val="00DA206B"/>
    <w:rsid w:val="00DA2CF8"/>
    <w:rsid w:val="00DA2E2B"/>
    <w:rsid w:val="00DA363B"/>
    <w:rsid w:val="00DA3F66"/>
    <w:rsid w:val="00DA43D7"/>
    <w:rsid w:val="00DA6CC5"/>
    <w:rsid w:val="00DA7C49"/>
    <w:rsid w:val="00DB013C"/>
    <w:rsid w:val="00DB0DA1"/>
    <w:rsid w:val="00DB38B7"/>
    <w:rsid w:val="00DB469C"/>
    <w:rsid w:val="00DB48D0"/>
    <w:rsid w:val="00DB4E8A"/>
    <w:rsid w:val="00DC02AD"/>
    <w:rsid w:val="00DC1DAB"/>
    <w:rsid w:val="00DC1FEC"/>
    <w:rsid w:val="00DC2240"/>
    <w:rsid w:val="00DC28C5"/>
    <w:rsid w:val="00DC307B"/>
    <w:rsid w:val="00DC4445"/>
    <w:rsid w:val="00DC4CEB"/>
    <w:rsid w:val="00DC4EAC"/>
    <w:rsid w:val="00DC5C0A"/>
    <w:rsid w:val="00DC63E7"/>
    <w:rsid w:val="00DC6622"/>
    <w:rsid w:val="00DC6A38"/>
    <w:rsid w:val="00DD049D"/>
    <w:rsid w:val="00DD137F"/>
    <w:rsid w:val="00DD3CD2"/>
    <w:rsid w:val="00DD4468"/>
    <w:rsid w:val="00DD640F"/>
    <w:rsid w:val="00DD6F7C"/>
    <w:rsid w:val="00DD7309"/>
    <w:rsid w:val="00DE1D95"/>
    <w:rsid w:val="00DE1DD6"/>
    <w:rsid w:val="00DE1E82"/>
    <w:rsid w:val="00DE2858"/>
    <w:rsid w:val="00DE3440"/>
    <w:rsid w:val="00DE4007"/>
    <w:rsid w:val="00DF0D92"/>
    <w:rsid w:val="00DF159D"/>
    <w:rsid w:val="00DF1A89"/>
    <w:rsid w:val="00DF2B8B"/>
    <w:rsid w:val="00DF3232"/>
    <w:rsid w:val="00DF36A4"/>
    <w:rsid w:val="00DF3A72"/>
    <w:rsid w:val="00DF41A5"/>
    <w:rsid w:val="00DF4552"/>
    <w:rsid w:val="00DF4E03"/>
    <w:rsid w:val="00DF6B3C"/>
    <w:rsid w:val="00DF7688"/>
    <w:rsid w:val="00E0050F"/>
    <w:rsid w:val="00E00F81"/>
    <w:rsid w:val="00E00FAA"/>
    <w:rsid w:val="00E01421"/>
    <w:rsid w:val="00E021FB"/>
    <w:rsid w:val="00E023E0"/>
    <w:rsid w:val="00E02578"/>
    <w:rsid w:val="00E02FF3"/>
    <w:rsid w:val="00E03628"/>
    <w:rsid w:val="00E03E3B"/>
    <w:rsid w:val="00E03F42"/>
    <w:rsid w:val="00E043DE"/>
    <w:rsid w:val="00E059F0"/>
    <w:rsid w:val="00E06A06"/>
    <w:rsid w:val="00E0733E"/>
    <w:rsid w:val="00E07B1F"/>
    <w:rsid w:val="00E104C1"/>
    <w:rsid w:val="00E104C2"/>
    <w:rsid w:val="00E112AF"/>
    <w:rsid w:val="00E115B9"/>
    <w:rsid w:val="00E11811"/>
    <w:rsid w:val="00E11DDC"/>
    <w:rsid w:val="00E121AF"/>
    <w:rsid w:val="00E12B97"/>
    <w:rsid w:val="00E12CFC"/>
    <w:rsid w:val="00E12D54"/>
    <w:rsid w:val="00E145DB"/>
    <w:rsid w:val="00E14ACB"/>
    <w:rsid w:val="00E1703D"/>
    <w:rsid w:val="00E1717F"/>
    <w:rsid w:val="00E171B8"/>
    <w:rsid w:val="00E175BA"/>
    <w:rsid w:val="00E20B33"/>
    <w:rsid w:val="00E211E0"/>
    <w:rsid w:val="00E213CD"/>
    <w:rsid w:val="00E21561"/>
    <w:rsid w:val="00E21CE0"/>
    <w:rsid w:val="00E22188"/>
    <w:rsid w:val="00E23129"/>
    <w:rsid w:val="00E2385B"/>
    <w:rsid w:val="00E238C5"/>
    <w:rsid w:val="00E23C59"/>
    <w:rsid w:val="00E23F54"/>
    <w:rsid w:val="00E24914"/>
    <w:rsid w:val="00E2571A"/>
    <w:rsid w:val="00E2609A"/>
    <w:rsid w:val="00E261AB"/>
    <w:rsid w:val="00E26A07"/>
    <w:rsid w:val="00E26E01"/>
    <w:rsid w:val="00E275F4"/>
    <w:rsid w:val="00E27C0C"/>
    <w:rsid w:val="00E30CF2"/>
    <w:rsid w:val="00E31F84"/>
    <w:rsid w:val="00E3200F"/>
    <w:rsid w:val="00E33B39"/>
    <w:rsid w:val="00E33BA6"/>
    <w:rsid w:val="00E33E19"/>
    <w:rsid w:val="00E366DE"/>
    <w:rsid w:val="00E36759"/>
    <w:rsid w:val="00E3747A"/>
    <w:rsid w:val="00E4005A"/>
    <w:rsid w:val="00E40A19"/>
    <w:rsid w:val="00E41AB5"/>
    <w:rsid w:val="00E426A8"/>
    <w:rsid w:val="00E427D0"/>
    <w:rsid w:val="00E42E28"/>
    <w:rsid w:val="00E438C5"/>
    <w:rsid w:val="00E44EFA"/>
    <w:rsid w:val="00E44FC5"/>
    <w:rsid w:val="00E46B09"/>
    <w:rsid w:val="00E470EB"/>
    <w:rsid w:val="00E50436"/>
    <w:rsid w:val="00E512F8"/>
    <w:rsid w:val="00E521D7"/>
    <w:rsid w:val="00E52DC3"/>
    <w:rsid w:val="00E541B2"/>
    <w:rsid w:val="00E547DF"/>
    <w:rsid w:val="00E54AC3"/>
    <w:rsid w:val="00E55010"/>
    <w:rsid w:val="00E5510F"/>
    <w:rsid w:val="00E55F65"/>
    <w:rsid w:val="00E56044"/>
    <w:rsid w:val="00E56135"/>
    <w:rsid w:val="00E5708B"/>
    <w:rsid w:val="00E61D9C"/>
    <w:rsid w:val="00E622F1"/>
    <w:rsid w:val="00E638E3"/>
    <w:rsid w:val="00E63DFD"/>
    <w:rsid w:val="00E641FA"/>
    <w:rsid w:val="00E64946"/>
    <w:rsid w:val="00E65963"/>
    <w:rsid w:val="00E663ED"/>
    <w:rsid w:val="00E67100"/>
    <w:rsid w:val="00E6714A"/>
    <w:rsid w:val="00E675F1"/>
    <w:rsid w:val="00E70372"/>
    <w:rsid w:val="00E71F4D"/>
    <w:rsid w:val="00E7258F"/>
    <w:rsid w:val="00E72D9D"/>
    <w:rsid w:val="00E737AF"/>
    <w:rsid w:val="00E745F1"/>
    <w:rsid w:val="00E752A5"/>
    <w:rsid w:val="00E756F3"/>
    <w:rsid w:val="00E75A2D"/>
    <w:rsid w:val="00E76272"/>
    <w:rsid w:val="00E7638F"/>
    <w:rsid w:val="00E76DFB"/>
    <w:rsid w:val="00E77B37"/>
    <w:rsid w:val="00E80CEE"/>
    <w:rsid w:val="00E817E9"/>
    <w:rsid w:val="00E82536"/>
    <w:rsid w:val="00E8327E"/>
    <w:rsid w:val="00E83349"/>
    <w:rsid w:val="00E835F6"/>
    <w:rsid w:val="00E84D7D"/>
    <w:rsid w:val="00E85216"/>
    <w:rsid w:val="00E8715E"/>
    <w:rsid w:val="00E8727C"/>
    <w:rsid w:val="00E909F0"/>
    <w:rsid w:val="00E91164"/>
    <w:rsid w:val="00E91200"/>
    <w:rsid w:val="00E91769"/>
    <w:rsid w:val="00E93867"/>
    <w:rsid w:val="00E949A6"/>
    <w:rsid w:val="00E94FEB"/>
    <w:rsid w:val="00EA0898"/>
    <w:rsid w:val="00EA0F29"/>
    <w:rsid w:val="00EA1DA7"/>
    <w:rsid w:val="00EA1EA2"/>
    <w:rsid w:val="00EA20CE"/>
    <w:rsid w:val="00EA2348"/>
    <w:rsid w:val="00EA4E3A"/>
    <w:rsid w:val="00EA7783"/>
    <w:rsid w:val="00EB0BBF"/>
    <w:rsid w:val="00EB1234"/>
    <w:rsid w:val="00EB1274"/>
    <w:rsid w:val="00EB2275"/>
    <w:rsid w:val="00EB360D"/>
    <w:rsid w:val="00EB54BA"/>
    <w:rsid w:val="00EB5571"/>
    <w:rsid w:val="00EB6130"/>
    <w:rsid w:val="00EB629D"/>
    <w:rsid w:val="00EB6B67"/>
    <w:rsid w:val="00EB762B"/>
    <w:rsid w:val="00EC083F"/>
    <w:rsid w:val="00EC0CA0"/>
    <w:rsid w:val="00EC1C55"/>
    <w:rsid w:val="00EC2E59"/>
    <w:rsid w:val="00EC32A3"/>
    <w:rsid w:val="00EC37BF"/>
    <w:rsid w:val="00EC4416"/>
    <w:rsid w:val="00EC4B96"/>
    <w:rsid w:val="00EC5B23"/>
    <w:rsid w:val="00EC7145"/>
    <w:rsid w:val="00EC718F"/>
    <w:rsid w:val="00ED1431"/>
    <w:rsid w:val="00ED14CB"/>
    <w:rsid w:val="00ED2200"/>
    <w:rsid w:val="00ED2313"/>
    <w:rsid w:val="00ED2616"/>
    <w:rsid w:val="00ED2AB4"/>
    <w:rsid w:val="00ED2E82"/>
    <w:rsid w:val="00ED2E8A"/>
    <w:rsid w:val="00ED365E"/>
    <w:rsid w:val="00ED3719"/>
    <w:rsid w:val="00ED4E13"/>
    <w:rsid w:val="00ED620B"/>
    <w:rsid w:val="00ED7819"/>
    <w:rsid w:val="00ED7EAE"/>
    <w:rsid w:val="00EE0421"/>
    <w:rsid w:val="00EE0C03"/>
    <w:rsid w:val="00EE1DAB"/>
    <w:rsid w:val="00EE6792"/>
    <w:rsid w:val="00EF0345"/>
    <w:rsid w:val="00EF070D"/>
    <w:rsid w:val="00EF07AE"/>
    <w:rsid w:val="00EF0B7C"/>
    <w:rsid w:val="00EF26FA"/>
    <w:rsid w:val="00EF3D8F"/>
    <w:rsid w:val="00EF4FF1"/>
    <w:rsid w:val="00EF5C08"/>
    <w:rsid w:val="00EF661E"/>
    <w:rsid w:val="00EF727D"/>
    <w:rsid w:val="00EF7ABB"/>
    <w:rsid w:val="00F00203"/>
    <w:rsid w:val="00F0058F"/>
    <w:rsid w:val="00F02AAC"/>
    <w:rsid w:val="00F04520"/>
    <w:rsid w:val="00F05565"/>
    <w:rsid w:val="00F05858"/>
    <w:rsid w:val="00F07EB0"/>
    <w:rsid w:val="00F10962"/>
    <w:rsid w:val="00F109D7"/>
    <w:rsid w:val="00F118D2"/>
    <w:rsid w:val="00F119AE"/>
    <w:rsid w:val="00F1232A"/>
    <w:rsid w:val="00F129A8"/>
    <w:rsid w:val="00F13644"/>
    <w:rsid w:val="00F142EB"/>
    <w:rsid w:val="00F14358"/>
    <w:rsid w:val="00F145F5"/>
    <w:rsid w:val="00F14CA8"/>
    <w:rsid w:val="00F14E12"/>
    <w:rsid w:val="00F1573E"/>
    <w:rsid w:val="00F15760"/>
    <w:rsid w:val="00F1590A"/>
    <w:rsid w:val="00F16627"/>
    <w:rsid w:val="00F174F1"/>
    <w:rsid w:val="00F21467"/>
    <w:rsid w:val="00F2220B"/>
    <w:rsid w:val="00F2247D"/>
    <w:rsid w:val="00F22DF5"/>
    <w:rsid w:val="00F2336B"/>
    <w:rsid w:val="00F24839"/>
    <w:rsid w:val="00F2502E"/>
    <w:rsid w:val="00F2523B"/>
    <w:rsid w:val="00F25C12"/>
    <w:rsid w:val="00F26A15"/>
    <w:rsid w:val="00F26C1E"/>
    <w:rsid w:val="00F273FE"/>
    <w:rsid w:val="00F27C01"/>
    <w:rsid w:val="00F27D1F"/>
    <w:rsid w:val="00F33629"/>
    <w:rsid w:val="00F34988"/>
    <w:rsid w:val="00F357B6"/>
    <w:rsid w:val="00F35942"/>
    <w:rsid w:val="00F35E72"/>
    <w:rsid w:val="00F3604E"/>
    <w:rsid w:val="00F372E0"/>
    <w:rsid w:val="00F3742A"/>
    <w:rsid w:val="00F40ACD"/>
    <w:rsid w:val="00F40FB9"/>
    <w:rsid w:val="00F4258B"/>
    <w:rsid w:val="00F43542"/>
    <w:rsid w:val="00F43B6A"/>
    <w:rsid w:val="00F446B0"/>
    <w:rsid w:val="00F44A9E"/>
    <w:rsid w:val="00F44CD4"/>
    <w:rsid w:val="00F45322"/>
    <w:rsid w:val="00F4590E"/>
    <w:rsid w:val="00F466E1"/>
    <w:rsid w:val="00F46825"/>
    <w:rsid w:val="00F46EE1"/>
    <w:rsid w:val="00F51142"/>
    <w:rsid w:val="00F51804"/>
    <w:rsid w:val="00F53542"/>
    <w:rsid w:val="00F53CAB"/>
    <w:rsid w:val="00F553FF"/>
    <w:rsid w:val="00F5570B"/>
    <w:rsid w:val="00F568A1"/>
    <w:rsid w:val="00F57554"/>
    <w:rsid w:val="00F603B9"/>
    <w:rsid w:val="00F61D22"/>
    <w:rsid w:val="00F61F99"/>
    <w:rsid w:val="00F622F7"/>
    <w:rsid w:val="00F6335E"/>
    <w:rsid w:val="00F63698"/>
    <w:rsid w:val="00F63911"/>
    <w:rsid w:val="00F63CC3"/>
    <w:rsid w:val="00F63E71"/>
    <w:rsid w:val="00F64080"/>
    <w:rsid w:val="00F655B4"/>
    <w:rsid w:val="00F65C8A"/>
    <w:rsid w:val="00F65E3A"/>
    <w:rsid w:val="00F67308"/>
    <w:rsid w:val="00F701A4"/>
    <w:rsid w:val="00F703D8"/>
    <w:rsid w:val="00F70A88"/>
    <w:rsid w:val="00F70B62"/>
    <w:rsid w:val="00F70E14"/>
    <w:rsid w:val="00F740D1"/>
    <w:rsid w:val="00F75794"/>
    <w:rsid w:val="00F76837"/>
    <w:rsid w:val="00F76904"/>
    <w:rsid w:val="00F76CFF"/>
    <w:rsid w:val="00F77346"/>
    <w:rsid w:val="00F779A7"/>
    <w:rsid w:val="00F8006E"/>
    <w:rsid w:val="00F81268"/>
    <w:rsid w:val="00F81A52"/>
    <w:rsid w:val="00F81C01"/>
    <w:rsid w:val="00F81EC1"/>
    <w:rsid w:val="00F829E5"/>
    <w:rsid w:val="00F8355E"/>
    <w:rsid w:val="00F836CF"/>
    <w:rsid w:val="00F86E8C"/>
    <w:rsid w:val="00F872FC"/>
    <w:rsid w:val="00F875E0"/>
    <w:rsid w:val="00F90784"/>
    <w:rsid w:val="00F918A3"/>
    <w:rsid w:val="00F92C13"/>
    <w:rsid w:val="00F94125"/>
    <w:rsid w:val="00F9413B"/>
    <w:rsid w:val="00F950B8"/>
    <w:rsid w:val="00F952D4"/>
    <w:rsid w:val="00F956F6"/>
    <w:rsid w:val="00F95E7B"/>
    <w:rsid w:val="00F97654"/>
    <w:rsid w:val="00F9795E"/>
    <w:rsid w:val="00FA1A6D"/>
    <w:rsid w:val="00FA1F0B"/>
    <w:rsid w:val="00FA207D"/>
    <w:rsid w:val="00FA2397"/>
    <w:rsid w:val="00FA3C85"/>
    <w:rsid w:val="00FA5BC6"/>
    <w:rsid w:val="00FA74B2"/>
    <w:rsid w:val="00FA757B"/>
    <w:rsid w:val="00FA7FE0"/>
    <w:rsid w:val="00FB0794"/>
    <w:rsid w:val="00FB2431"/>
    <w:rsid w:val="00FB2915"/>
    <w:rsid w:val="00FB2C24"/>
    <w:rsid w:val="00FB3D62"/>
    <w:rsid w:val="00FB45CB"/>
    <w:rsid w:val="00FB46DE"/>
    <w:rsid w:val="00FB521C"/>
    <w:rsid w:val="00FB67A7"/>
    <w:rsid w:val="00FB6886"/>
    <w:rsid w:val="00FC00CB"/>
    <w:rsid w:val="00FC1385"/>
    <w:rsid w:val="00FC2622"/>
    <w:rsid w:val="00FC26DC"/>
    <w:rsid w:val="00FC4341"/>
    <w:rsid w:val="00FC4AB7"/>
    <w:rsid w:val="00FC4C4D"/>
    <w:rsid w:val="00FC53A8"/>
    <w:rsid w:val="00FC5AAA"/>
    <w:rsid w:val="00FC61F9"/>
    <w:rsid w:val="00FC6D2A"/>
    <w:rsid w:val="00FC6EE4"/>
    <w:rsid w:val="00FC6F2F"/>
    <w:rsid w:val="00FC7925"/>
    <w:rsid w:val="00FC7D74"/>
    <w:rsid w:val="00FC7EDA"/>
    <w:rsid w:val="00FD0510"/>
    <w:rsid w:val="00FD1E7E"/>
    <w:rsid w:val="00FD2E86"/>
    <w:rsid w:val="00FD40FC"/>
    <w:rsid w:val="00FD4232"/>
    <w:rsid w:val="00FD46DD"/>
    <w:rsid w:val="00FD4AF8"/>
    <w:rsid w:val="00FD77B6"/>
    <w:rsid w:val="00FE03C2"/>
    <w:rsid w:val="00FE1464"/>
    <w:rsid w:val="00FE17B4"/>
    <w:rsid w:val="00FE29AF"/>
    <w:rsid w:val="00FE376A"/>
    <w:rsid w:val="00FE377D"/>
    <w:rsid w:val="00FE38A9"/>
    <w:rsid w:val="00FE405A"/>
    <w:rsid w:val="00FE4C58"/>
    <w:rsid w:val="00FE6596"/>
    <w:rsid w:val="00FE6862"/>
    <w:rsid w:val="00FE7727"/>
    <w:rsid w:val="00FE7C4A"/>
    <w:rsid w:val="00FF0249"/>
    <w:rsid w:val="00FF105E"/>
    <w:rsid w:val="00FF1940"/>
    <w:rsid w:val="00FF2433"/>
    <w:rsid w:val="00FF2531"/>
    <w:rsid w:val="00FF5488"/>
    <w:rsid w:val="00FF5DD6"/>
    <w:rsid w:val="00FF645F"/>
    <w:rsid w:val="00FF670E"/>
    <w:rsid w:val="00FF78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locked="1" w:semiHidden="0" w:uiPriority="0" w:unhideWhenUsed="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46"/>
    <w:rPr>
      <w:rFonts w:ascii="Times New Roman" w:eastAsia="Times New Roman" w:hAnsi="Times New Roman"/>
      <w:sz w:val="24"/>
      <w:szCs w:val="24"/>
    </w:rPr>
  </w:style>
  <w:style w:type="paragraph" w:styleId="2">
    <w:name w:val="heading 2"/>
    <w:basedOn w:val="a"/>
    <w:next w:val="a"/>
    <w:link w:val="20"/>
    <w:uiPriority w:val="99"/>
    <w:qFormat/>
    <w:rsid w:val="00190B46"/>
    <w:pPr>
      <w:keepNext/>
      <w:jc w:val="center"/>
      <w:outlineLvl w:val="1"/>
    </w:pPr>
    <w:rPr>
      <w:sz w:val="28"/>
      <w:szCs w:val="20"/>
    </w:rPr>
  </w:style>
  <w:style w:type="paragraph" w:styleId="3">
    <w:name w:val="heading 3"/>
    <w:basedOn w:val="a"/>
    <w:next w:val="a"/>
    <w:link w:val="30"/>
    <w:qFormat/>
    <w:locked/>
    <w:rsid w:val="00791696"/>
    <w:pPr>
      <w:keepNext/>
      <w:jc w:val="center"/>
      <w:outlineLvl w:val="2"/>
    </w:pPr>
    <w:rPr>
      <w:sz w:val="28"/>
      <w:szCs w:val="20"/>
    </w:rPr>
  </w:style>
  <w:style w:type="paragraph" w:styleId="4">
    <w:name w:val="heading 4"/>
    <w:basedOn w:val="a"/>
    <w:next w:val="a"/>
    <w:link w:val="40"/>
    <w:qFormat/>
    <w:locked/>
    <w:rsid w:val="00791696"/>
    <w:pPr>
      <w:keepNext/>
      <w:ind w:left="360"/>
      <w:jc w:val="both"/>
      <w:outlineLvl w:val="3"/>
    </w:pPr>
    <w:rPr>
      <w:sz w:val="28"/>
      <w:szCs w:val="20"/>
    </w:rPr>
  </w:style>
  <w:style w:type="paragraph" w:styleId="5">
    <w:name w:val="heading 5"/>
    <w:basedOn w:val="a"/>
    <w:next w:val="a"/>
    <w:link w:val="50"/>
    <w:qFormat/>
    <w:locked/>
    <w:rsid w:val="00791696"/>
    <w:pPr>
      <w:keepNext/>
      <w:ind w:left="360"/>
      <w:jc w:val="center"/>
      <w:outlineLvl w:val="4"/>
    </w:pPr>
    <w:rPr>
      <w:sz w:val="28"/>
      <w:szCs w:val="20"/>
    </w:rPr>
  </w:style>
  <w:style w:type="paragraph" w:styleId="6">
    <w:name w:val="heading 6"/>
    <w:basedOn w:val="a"/>
    <w:next w:val="a"/>
    <w:link w:val="60"/>
    <w:qFormat/>
    <w:locked/>
    <w:rsid w:val="00791696"/>
    <w:pPr>
      <w:keepNext/>
      <w:outlineLvl w:val="5"/>
    </w:pPr>
    <w:rPr>
      <w:sz w:val="28"/>
      <w:szCs w:val="20"/>
    </w:rPr>
  </w:style>
  <w:style w:type="paragraph" w:styleId="9">
    <w:name w:val="heading 9"/>
    <w:basedOn w:val="a"/>
    <w:next w:val="a"/>
    <w:link w:val="90"/>
    <w:qFormat/>
    <w:rsid w:val="00190B46"/>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uiPriority w:val="99"/>
    <w:locked/>
    <w:rsid w:val="00190B46"/>
    <w:rPr>
      <w:rFonts w:ascii="Times New Roman" w:hAnsi="Times New Roman" w:cs="Times New Roman"/>
      <w:sz w:val="20"/>
      <w:szCs w:val="20"/>
      <w:lang w:eastAsia="ru-RU"/>
    </w:rPr>
  </w:style>
  <w:style w:type="character" w:customStyle="1" w:styleId="90">
    <w:name w:val="Заголовок 9 Знак"/>
    <w:basedOn w:val="a0"/>
    <w:link w:val="9"/>
    <w:uiPriority w:val="99"/>
    <w:locked/>
    <w:rsid w:val="00190B46"/>
    <w:rPr>
      <w:rFonts w:ascii="Times New Roman" w:hAnsi="Times New Roman" w:cs="Times New Roman"/>
      <w:sz w:val="20"/>
      <w:szCs w:val="20"/>
      <w:lang w:eastAsia="ru-RU"/>
    </w:rPr>
  </w:style>
  <w:style w:type="paragraph" w:styleId="a3">
    <w:name w:val="header"/>
    <w:basedOn w:val="a"/>
    <w:link w:val="a4"/>
    <w:uiPriority w:val="99"/>
    <w:rsid w:val="00190B46"/>
    <w:pPr>
      <w:tabs>
        <w:tab w:val="center" w:pos="4677"/>
        <w:tab w:val="right" w:pos="9355"/>
      </w:tabs>
    </w:pPr>
  </w:style>
  <w:style w:type="character" w:customStyle="1" w:styleId="a4">
    <w:name w:val="Верхний колонтитул Знак"/>
    <w:basedOn w:val="a0"/>
    <w:link w:val="a3"/>
    <w:uiPriority w:val="99"/>
    <w:locked/>
    <w:rsid w:val="00190B46"/>
    <w:rPr>
      <w:rFonts w:ascii="Times New Roman" w:hAnsi="Times New Roman" w:cs="Times New Roman"/>
      <w:sz w:val="24"/>
      <w:szCs w:val="24"/>
      <w:lang w:eastAsia="ru-RU"/>
    </w:rPr>
  </w:style>
  <w:style w:type="character" w:styleId="a5">
    <w:name w:val="page number"/>
    <w:basedOn w:val="a0"/>
    <w:uiPriority w:val="99"/>
    <w:rsid w:val="00190B46"/>
    <w:rPr>
      <w:rFonts w:cs="Times New Roman"/>
    </w:rPr>
  </w:style>
  <w:style w:type="paragraph" w:customStyle="1" w:styleId="ConsPlusNormal">
    <w:name w:val="ConsPlusNormal"/>
    <w:rsid w:val="00190B46"/>
    <w:pPr>
      <w:widowControl w:val="0"/>
      <w:autoSpaceDE w:val="0"/>
      <w:autoSpaceDN w:val="0"/>
      <w:adjustRightInd w:val="0"/>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90B46"/>
    <w:pPr>
      <w:spacing w:line="240" w:lineRule="exact"/>
      <w:jc w:val="both"/>
    </w:pPr>
    <w:rPr>
      <w:lang w:val="en-US" w:eastAsia="en-US"/>
    </w:rPr>
  </w:style>
  <w:style w:type="paragraph" w:styleId="21">
    <w:name w:val="Body Text 2"/>
    <w:basedOn w:val="a"/>
    <w:link w:val="22"/>
    <w:uiPriority w:val="99"/>
    <w:rsid w:val="00190B46"/>
    <w:pPr>
      <w:spacing w:after="120" w:line="480" w:lineRule="auto"/>
    </w:pPr>
  </w:style>
  <w:style w:type="character" w:customStyle="1" w:styleId="22">
    <w:name w:val="Основной текст 2 Знак"/>
    <w:basedOn w:val="a0"/>
    <w:link w:val="21"/>
    <w:uiPriority w:val="99"/>
    <w:locked/>
    <w:rsid w:val="00190B46"/>
    <w:rPr>
      <w:rFonts w:ascii="Times New Roman" w:hAnsi="Times New Roman" w:cs="Times New Roman"/>
      <w:sz w:val="24"/>
      <w:szCs w:val="24"/>
      <w:lang w:eastAsia="ru-RU"/>
    </w:rPr>
  </w:style>
  <w:style w:type="paragraph" w:styleId="a7">
    <w:name w:val="Balloon Text"/>
    <w:basedOn w:val="a"/>
    <w:link w:val="a8"/>
    <w:uiPriority w:val="99"/>
    <w:semiHidden/>
    <w:rsid w:val="00190B46"/>
    <w:rPr>
      <w:rFonts w:ascii="Tahoma" w:hAnsi="Tahoma" w:cs="Tahoma"/>
      <w:sz w:val="16"/>
      <w:szCs w:val="16"/>
    </w:rPr>
  </w:style>
  <w:style w:type="character" w:customStyle="1" w:styleId="a8">
    <w:name w:val="Текст выноски Знак"/>
    <w:basedOn w:val="a0"/>
    <w:link w:val="a7"/>
    <w:uiPriority w:val="99"/>
    <w:semiHidden/>
    <w:locked/>
    <w:rsid w:val="00190B46"/>
    <w:rPr>
      <w:rFonts w:ascii="Tahoma" w:hAnsi="Tahoma" w:cs="Tahoma"/>
      <w:sz w:val="16"/>
      <w:szCs w:val="16"/>
      <w:lang w:eastAsia="ru-RU"/>
    </w:rPr>
  </w:style>
  <w:style w:type="paragraph" w:customStyle="1" w:styleId="1">
    <w:name w:val="Знак1 Знак Знак Знак Знак Знак Знак"/>
    <w:basedOn w:val="a"/>
    <w:uiPriority w:val="99"/>
    <w:rsid w:val="00190B46"/>
    <w:pPr>
      <w:spacing w:before="100" w:beforeAutospacing="1" w:after="100" w:afterAutospacing="1"/>
    </w:pPr>
    <w:rPr>
      <w:rFonts w:ascii="Tahoma" w:hAnsi="Tahoma" w:cs="Tahoma"/>
      <w:sz w:val="20"/>
      <w:szCs w:val="20"/>
      <w:lang w:val="en-US" w:eastAsia="en-US"/>
    </w:rPr>
  </w:style>
  <w:style w:type="paragraph" w:styleId="a9">
    <w:name w:val="footer"/>
    <w:basedOn w:val="a"/>
    <w:link w:val="aa"/>
    <w:rsid w:val="00DA2E2B"/>
    <w:pPr>
      <w:tabs>
        <w:tab w:val="center" w:pos="4677"/>
        <w:tab w:val="right" w:pos="9355"/>
      </w:tabs>
    </w:pPr>
  </w:style>
  <w:style w:type="character" w:customStyle="1" w:styleId="aa">
    <w:name w:val="Нижний колонтитул Знак"/>
    <w:basedOn w:val="a0"/>
    <w:link w:val="a9"/>
    <w:locked/>
    <w:rsid w:val="00DA2E2B"/>
    <w:rPr>
      <w:rFonts w:ascii="Times New Roman" w:hAnsi="Times New Roman" w:cs="Times New Roman"/>
      <w:sz w:val="24"/>
      <w:szCs w:val="24"/>
      <w:lang w:eastAsia="ru-RU"/>
    </w:rPr>
  </w:style>
  <w:style w:type="paragraph" w:styleId="ab">
    <w:name w:val="List Paragraph"/>
    <w:basedOn w:val="a"/>
    <w:uiPriority w:val="99"/>
    <w:qFormat/>
    <w:rsid w:val="00F119AE"/>
    <w:pPr>
      <w:ind w:left="720"/>
      <w:contextualSpacing/>
    </w:pPr>
  </w:style>
  <w:style w:type="paragraph" w:customStyle="1" w:styleId="ac">
    <w:name w:val="Знак"/>
    <w:basedOn w:val="a"/>
    <w:rsid w:val="00B67E84"/>
    <w:pPr>
      <w:spacing w:line="240" w:lineRule="exact"/>
      <w:jc w:val="both"/>
    </w:pPr>
    <w:rPr>
      <w:rFonts w:eastAsia="Calibri"/>
      <w:lang w:val="en-US" w:eastAsia="en-US"/>
    </w:rPr>
  </w:style>
  <w:style w:type="paragraph" w:customStyle="1" w:styleId="ConsTitle">
    <w:name w:val="ConsTitle"/>
    <w:rsid w:val="00505C30"/>
    <w:pPr>
      <w:widowControl w:val="0"/>
      <w:autoSpaceDE w:val="0"/>
      <w:autoSpaceDN w:val="0"/>
      <w:adjustRightInd w:val="0"/>
      <w:ind w:right="19772"/>
    </w:pPr>
    <w:rPr>
      <w:rFonts w:ascii="Arial" w:hAnsi="Arial" w:cs="Arial"/>
      <w:b/>
      <w:bCs/>
      <w:sz w:val="16"/>
      <w:szCs w:val="16"/>
      <w:lang w:eastAsia="en-US"/>
    </w:rPr>
  </w:style>
  <w:style w:type="character" w:styleId="ad">
    <w:name w:val="Hyperlink"/>
    <w:basedOn w:val="a0"/>
    <w:unhideWhenUsed/>
    <w:rsid w:val="00D052A1"/>
    <w:rPr>
      <w:color w:val="0000FF"/>
      <w:u w:val="single"/>
    </w:rPr>
  </w:style>
  <w:style w:type="character" w:styleId="ae">
    <w:name w:val="FollowedHyperlink"/>
    <w:basedOn w:val="a0"/>
    <w:uiPriority w:val="99"/>
    <w:semiHidden/>
    <w:unhideWhenUsed/>
    <w:rsid w:val="00D052A1"/>
    <w:rPr>
      <w:color w:val="800080"/>
      <w:u w:val="single"/>
    </w:rPr>
  </w:style>
  <w:style w:type="paragraph" w:customStyle="1" w:styleId="xl63">
    <w:name w:val="xl63"/>
    <w:basedOn w:val="a"/>
    <w:rsid w:val="00D05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64">
    <w:name w:val="xl64"/>
    <w:basedOn w:val="a"/>
    <w:rsid w:val="00D052A1"/>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8"/>
      <w:szCs w:val="28"/>
    </w:rPr>
  </w:style>
  <w:style w:type="paragraph" w:customStyle="1" w:styleId="xl65">
    <w:name w:val="xl65"/>
    <w:basedOn w:val="a"/>
    <w:rsid w:val="00D05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66">
    <w:name w:val="xl66"/>
    <w:basedOn w:val="a"/>
    <w:rsid w:val="00D052A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8"/>
      <w:szCs w:val="28"/>
    </w:rPr>
  </w:style>
  <w:style w:type="paragraph" w:customStyle="1" w:styleId="xl67">
    <w:name w:val="xl67"/>
    <w:basedOn w:val="a"/>
    <w:rsid w:val="00D05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68">
    <w:name w:val="xl68"/>
    <w:basedOn w:val="a"/>
    <w:rsid w:val="00D052A1"/>
    <w:pPr>
      <w:pBdr>
        <w:left w:val="single" w:sz="4" w:space="0" w:color="000000"/>
        <w:bottom w:val="single" w:sz="4" w:space="0" w:color="000000"/>
        <w:right w:val="single" w:sz="4" w:space="0" w:color="000000"/>
      </w:pBdr>
      <w:spacing w:before="100" w:beforeAutospacing="1" w:after="100" w:afterAutospacing="1"/>
    </w:pPr>
    <w:rPr>
      <w:rFonts w:ascii="Calibri" w:hAnsi="Calibri" w:cs="Calibri"/>
      <w:sz w:val="28"/>
      <w:szCs w:val="28"/>
    </w:rPr>
  </w:style>
  <w:style w:type="paragraph" w:customStyle="1" w:styleId="xl69">
    <w:name w:val="xl69"/>
    <w:basedOn w:val="a"/>
    <w:rsid w:val="00D052A1"/>
    <w:pPr>
      <w:pBdr>
        <w:top w:val="single" w:sz="4" w:space="0" w:color="000000"/>
        <w:bottom w:val="single" w:sz="4" w:space="0" w:color="000000"/>
        <w:right w:val="single" w:sz="4" w:space="0" w:color="000000"/>
      </w:pBdr>
      <w:spacing w:before="100" w:beforeAutospacing="1" w:after="100" w:afterAutospacing="1"/>
    </w:pPr>
    <w:rPr>
      <w:rFonts w:ascii="Calibri" w:hAnsi="Calibri" w:cs="Calibri"/>
      <w:sz w:val="28"/>
      <w:szCs w:val="28"/>
    </w:rPr>
  </w:style>
  <w:style w:type="paragraph" w:customStyle="1" w:styleId="xl70">
    <w:name w:val="xl70"/>
    <w:basedOn w:val="a"/>
    <w:rsid w:val="00D052A1"/>
    <w:pPr>
      <w:pBdr>
        <w:top w:val="single" w:sz="4" w:space="0" w:color="000000"/>
        <w:bottom w:val="single" w:sz="4" w:space="0" w:color="000000"/>
      </w:pBdr>
      <w:spacing w:before="100" w:beforeAutospacing="1" w:after="100" w:afterAutospacing="1"/>
    </w:pPr>
    <w:rPr>
      <w:rFonts w:ascii="Calibri" w:hAnsi="Calibri" w:cs="Calibri"/>
      <w:sz w:val="22"/>
      <w:szCs w:val="22"/>
    </w:rPr>
  </w:style>
  <w:style w:type="paragraph" w:customStyle="1" w:styleId="xl71">
    <w:name w:val="xl71"/>
    <w:basedOn w:val="a"/>
    <w:rsid w:val="00D052A1"/>
    <w:pPr>
      <w:pBdr>
        <w:top w:val="single" w:sz="4" w:space="0" w:color="000000"/>
        <w:bottom w:val="single" w:sz="4" w:space="0" w:color="000000"/>
        <w:right w:val="single" w:sz="4" w:space="0" w:color="000000"/>
      </w:pBdr>
      <w:spacing w:before="100" w:beforeAutospacing="1" w:after="100" w:afterAutospacing="1"/>
    </w:pPr>
    <w:rPr>
      <w:rFonts w:ascii="Calibri" w:hAnsi="Calibri" w:cs="Calibri"/>
      <w:sz w:val="22"/>
      <w:szCs w:val="22"/>
    </w:rPr>
  </w:style>
  <w:style w:type="paragraph" w:customStyle="1" w:styleId="xl72">
    <w:name w:val="xl72"/>
    <w:basedOn w:val="a"/>
    <w:rsid w:val="00D052A1"/>
    <w:pPr>
      <w:spacing w:before="100" w:beforeAutospacing="1" w:after="100" w:afterAutospacing="1"/>
      <w:jc w:val="right"/>
      <w:textAlignment w:val="top"/>
    </w:pPr>
    <w:rPr>
      <w:color w:val="000000"/>
      <w:sz w:val="28"/>
      <w:szCs w:val="28"/>
    </w:rPr>
  </w:style>
  <w:style w:type="paragraph" w:customStyle="1" w:styleId="xl73">
    <w:name w:val="xl73"/>
    <w:basedOn w:val="a"/>
    <w:rsid w:val="00D052A1"/>
    <w:pPr>
      <w:spacing w:before="100" w:beforeAutospacing="1" w:after="100" w:afterAutospacing="1"/>
    </w:pPr>
    <w:rPr>
      <w:rFonts w:ascii="Arial" w:hAnsi="Arial" w:cs="Arial"/>
      <w:sz w:val="28"/>
      <w:szCs w:val="28"/>
    </w:rPr>
  </w:style>
  <w:style w:type="paragraph" w:customStyle="1" w:styleId="xl74">
    <w:name w:val="xl74"/>
    <w:basedOn w:val="a"/>
    <w:rsid w:val="00D052A1"/>
    <w:pPr>
      <w:spacing w:before="100" w:beforeAutospacing="1" w:after="100" w:afterAutospacing="1"/>
      <w:jc w:val="center"/>
      <w:textAlignment w:val="center"/>
    </w:pPr>
    <w:rPr>
      <w:color w:val="000000"/>
      <w:sz w:val="28"/>
      <w:szCs w:val="28"/>
    </w:rPr>
  </w:style>
  <w:style w:type="paragraph" w:customStyle="1" w:styleId="xl75">
    <w:name w:val="xl75"/>
    <w:basedOn w:val="a"/>
    <w:rsid w:val="00D052A1"/>
    <w:pPr>
      <w:spacing w:before="100" w:beforeAutospacing="1" w:after="100" w:afterAutospacing="1"/>
      <w:jc w:val="center"/>
      <w:textAlignment w:val="top"/>
    </w:pPr>
    <w:rPr>
      <w:color w:val="000000"/>
      <w:sz w:val="28"/>
      <w:szCs w:val="28"/>
    </w:rPr>
  </w:style>
  <w:style w:type="paragraph" w:customStyle="1" w:styleId="xl76">
    <w:name w:val="xl76"/>
    <w:basedOn w:val="a"/>
    <w:rsid w:val="00D052A1"/>
    <w:pPr>
      <w:pBdr>
        <w:left w:val="single" w:sz="4" w:space="0" w:color="000000"/>
        <w:right w:val="single" w:sz="4" w:space="0" w:color="000000"/>
      </w:pBdr>
      <w:spacing w:before="100" w:beforeAutospacing="1" w:after="100" w:afterAutospacing="1"/>
    </w:pPr>
    <w:rPr>
      <w:rFonts w:ascii="Calibri" w:hAnsi="Calibri" w:cs="Calibri"/>
      <w:sz w:val="28"/>
      <w:szCs w:val="28"/>
    </w:rPr>
  </w:style>
  <w:style w:type="paragraph" w:customStyle="1" w:styleId="xl77">
    <w:name w:val="xl77"/>
    <w:basedOn w:val="a"/>
    <w:rsid w:val="00D052A1"/>
    <w:pPr>
      <w:pBdr>
        <w:top w:val="single" w:sz="4" w:space="0" w:color="000000"/>
        <w:bottom w:val="single" w:sz="4" w:space="0" w:color="000000"/>
      </w:pBdr>
      <w:spacing w:before="100" w:beforeAutospacing="1" w:after="100" w:afterAutospacing="1"/>
    </w:pPr>
    <w:rPr>
      <w:rFonts w:ascii="Calibri" w:hAnsi="Calibri" w:cs="Calibri"/>
      <w:sz w:val="28"/>
      <w:szCs w:val="28"/>
    </w:rPr>
  </w:style>
  <w:style w:type="paragraph" w:customStyle="1" w:styleId="xl78">
    <w:name w:val="xl78"/>
    <w:basedOn w:val="a"/>
    <w:rsid w:val="00D052A1"/>
    <w:pPr>
      <w:pBdr>
        <w:top w:val="single" w:sz="4" w:space="0" w:color="000000"/>
      </w:pBdr>
      <w:spacing w:before="100" w:beforeAutospacing="1" w:after="100" w:afterAutospacing="1"/>
    </w:pPr>
    <w:rPr>
      <w:rFonts w:ascii="Calibri" w:hAnsi="Calibri" w:cs="Calibri"/>
      <w:sz w:val="28"/>
      <w:szCs w:val="28"/>
    </w:rPr>
  </w:style>
  <w:style w:type="paragraph" w:customStyle="1" w:styleId="xl79">
    <w:name w:val="xl79"/>
    <w:basedOn w:val="a"/>
    <w:rsid w:val="00D052A1"/>
    <w:pPr>
      <w:pBdr>
        <w:top w:val="single" w:sz="4" w:space="0" w:color="000000"/>
        <w:right w:val="single" w:sz="4" w:space="0" w:color="000000"/>
      </w:pBdr>
      <w:spacing w:before="100" w:beforeAutospacing="1" w:after="100" w:afterAutospacing="1"/>
    </w:pPr>
    <w:rPr>
      <w:rFonts w:ascii="Calibri" w:hAnsi="Calibri" w:cs="Calibri"/>
      <w:sz w:val="28"/>
      <w:szCs w:val="28"/>
    </w:rPr>
  </w:style>
  <w:style w:type="paragraph" w:customStyle="1" w:styleId="xl80">
    <w:name w:val="xl80"/>
    <w:basedOn w:val="a"/>
    <w:rsid w:val="00D052A1"/>
    <w:pPr>
      <w:pBdr>
        <w:left w:val="single" w:sz="4" w:space="0" w:color="000000"/>
        <w:bottom w:val="single" w:sz="4" w:space="0" w:color="000000"/>
      </w:pBdr>
      <w:spacing w:before="100" w:beforeAutospacing="1" w:after="100" w:afterAutospacing="1"/>
    </w:pPr>
    <w:rPr>
      <w:rFonts w:ascii="Calibri" w:hAnsi="Calibri" w:cs="Calibri"/>
      <w:sz w:val="28"/>
      <w:szCs w:val="28"/>
    </w:rPr>
  </w:style>
  <w:style w:type="paragraph" w:customStyle="1" w:styleId="xl81">
    <w:name w:val="xl81"/>
    <w:basedOn w:val="a"/>
    <w:rsid w:val="00D052A1"/>
    <w:pPr>
      <w:pBdr>
        <w:bottom w:val="single" w:sz="4" w:space="0" w:color="000000"/>
      </w:pBdr>
      <w:spacing w:before="100" w:beforeAutospacing="1" w:after="100" w:afterAutospacing="1"/>
    </w:pPr>
    <w:rPr>
      <w:rFonts w:ascii="Calibri" w:hAnsi="Calibri" w:cs="Calibri"/>
      <w:sz w:val="28"/>
      <w:szCs w:val="28"/>
    </w:rPr>
  </w:style>
  <w:style w:type="paragraph" w:customStyle="1" w:styleId="xl82">
    <w:name w:val="xl82"/>
    <w:basedOn w:val="a"/>
    <w:rsid w:val="00D052A1"/>
    <w:pPr>
      <w:pBdr>
        <w:bottom w:val="single" w:sz="4" w:space="0" w:color="000000"/>
        <w:right w:val="single" w:sz="4" w:space="0" w:color="000000"/>
      </w:pBdr>
      <w:spacing w:before="100" w:beforeAutospacing="1" w:after="100" w:afterAutospacing="1"/>
    </w:pPr>
    <w:rPr>
      <w:rFonts w:ascii="Calibri" w:hAnsi="Calibri" w:cs="Calibri"/>
      <w:sz w:val="28"/>
      <w:szCs w:val="28"/>
    </w:rPr>
  </w:style>
  <w:style w:type="paragraph" w:styleId="af">
    <w:name w:val="Body Text Indent"/>
    <w:basedOn w:val="a"/>
    <w:link w:val="af0"/>
    <w:unhideWhenUsed/>
    <w:rsid w:val="00791696"/>
    <w:pPr>
      <w:spacing w:after="120"/>
      <w:ind w:left="283"/>
    </w:pPr>
  </w:style>
  <w:style w:type="character" w:customStyle="1" w:styleId="af0">
    <w:name w:val="Основной текст с отступом Знак"/>
    <w:basedOn w:val="a0"/>
    <w:link w:val="af"/>
    <w:uiPriority w:val="99"/>
    <w:semiHidden/>
    <w:rsid w:val="00791696"/>
    <w:rPr>
      <w:rFonts w:ascii="Times New Roman" w:eastAsia="Times New Roman" w:hAnsi="Times New Roman"/>
      <w:sz w:val="24"/>
      <w:szCs w:val="24"/>
    </w:rPr>
  </w:style>
  <w:style w:type="character" w:customStyle="1" w:styleId="30">
    <w:name w:val="Заголовок 3 Знак"/>
    <w:basedOn w:val="a0"/>
    <w:link w:val="3"/>
    <w:rsid w:val="00791696"/>
    <w:rPr>
      <w:rFonts w:ascii="Times New Roman" w:eastAsia="Times New Roman" w:hAnsi="Times New Roman"/>
      <w:sz w:val="28"/>
    </w:rPr>
  </w:style>
  <w:style w:type="character" w:customStyle="1" w:styleId="40">
    <w:name w:val="Заголовок 4 Знак"/>
    <w:basedOn w:val="a0"/>
    <w:link w:val="4"/>
    <w:rsid w:val="00791696"/>
    <w:rPr>
      <w:rFonts w:ascii="Times New Roman" w:eastAsia="Times New Roman" w:hAnsi="Times New Roman"/>
      <w:sz w:val="28"/>
    </w:rPr>
  </w:style>
  <w:style w:type="character" w:customStyle="1" w:styleId="50">
    <w:name w:val="Заголовок 5 Знак"/>
    <w:basedOn w:val="a0"/>
    <w:link w:val="5"/>
    <w:rsid w:val="00791696"/>
    <w:rPr>
      <w:rFonts w:ascii="Times New Roman" w:eastAsia="Times New Roman" w:hAnsi="Times New Roman"/>
      <w:sz w:val="28"/>
    </w:rPr>
  </w:style>
  <w:style w:type="character" w:customStyle="1" w:styleId="60">
    <w:name w:val="Заголовок 6 Знак"/>
    <w:basedOn w:val="a0"/>
    <w:link w:val="6"/>
    <w:rsid w:val="00791696"/>
    <w:rPr>
      <w:rFonts w:ascii="Times New Roman" w:eastAsia="Times New Roman" w:hAnsi="Times New Roman"/>
      <w:sz w:val="28"/>
    </w:rPr>
  </w:style>
  <w:style w:type="table" w:styleId="af1">
    <w:name w:val="Table Grid"/>
    <w:basedOn w:val="a1"/>
    <w:locked/>
    <w:rsid w:val="0079169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791696"/>
    <w:pPr>
      <w:ind w:firstLine="720"/>
      <w:jc w:val="both"/>
    </w:pPr>
    <w:rPr>
      <w:sz w:val="28"/>
      <w:szCs w:val="20"/>
    </w:rPr>
  </w:style>
  <w:style w:type="character" w:customStyle="1" w:styleId="24">
    <w:name w:val="Основной текст с отступом 2 Знак"/>
    <w:basedOn w:val="a0"/>
    <w:link w:val="23"/>
    <w:rsid w:val="00791696"/>
    <w:rPr>
      <w:rFonts w:ascii="Times New Roman" w:eastAsia="Times New Roman" w:hAnsi="Times New Roman"/>
      <w:sz w:val="28"/>
    </w:rPr>
  </w:style>
  <w:style w:type="paragraph" w:customStyle="1" w:styleId="8">
    <w:name w:val="заголовок 8"/>
    <w:basedOn w:val="a"/>
    <w:next w:val="a"/>
    <w:rsid w:val="00791696"/>
    <w:pPr>
      <w:keepNext/>
      <w:autoSpaceDE w:val="0"/>
      <w:autoSpaceDN w:val="0"/>
      <w:outlineLvl w:val="7"/>
    </w:pPr>
    <w:rPr>
      <w:rFonts w:ascii="Arial" w:hAnsi="Arial" w:cs="Arial"/>
      <w:b/>
      <w:bCs/>
    </w:rPr>
  </w:style>
  <w:style w:type="paragraph" w:styleId="af2">
    <w:name w:val="Body Text"/>
    <w:basedOn w:val="a"/>
    <w:link w:val="af3"/>
    <w:rsid w:val="00791696"/>
    <w:pPr>
      <w:spacing w:after="120"/>
    </w:pPr>
  </w:style>
  <w:style w:type="character" w:customStyle="1" w:styleId="af3">
    <w:name w:val="Основной текст Знак"/>
    <w:basedOn w:val="a0"/>
    <w:link w:val="af2"/>
    <w:rsid w:val="00791696"/>
    <w:rPr>
      <w:rFonts w:ascii="Times New Roman" w:eastAsia="Times New Roman" w:hAnsi="Times New Roman"/>
      <w:sz w:val="24"/>
      <w:szCs w:val="24"/>
    </w:rPr>
  </w:style>
  <w:style w:type="paragraph" w:customStyle="1" w:styleId="10">
    <w:name w:val="Знак Знак1 Знак Знак Знак Знак Знак Знак Знак Знак Знак Знак"/>
    <w:basedOn w:val="a"/>
    <w:uiPriority w:val="99"/>
    <w:rsid w:val="00791696"/>
    <w:pPr>
      <w:spacing w:after="160" w:line="240" w:lineRule="exact"/>
    </w:pPr>
    <w:rPr>
      <w:rFonts w:ascii="Verdana" w:hAnsi="Verdana" w:cs="Verdana"/>
      <w:sz w:val="20"/>
      <w:szCs w:val="20"/>
      <w:lang w:val="en-US" w:eastAsia="en-US"/>
    </w:rPr>
  </w:style>
  <w:style w:type="paragraph" w:customStyle="1" w:styleId="ConsPlusCell">
    <w:name w:val="ConsPlusCell"/>
    <w:rsid w:val="00791696"/>
    <w:pPr>
      <w:widowControl w:val="0"/>
      <w:autoSpaceDE w:val="0"/>
      <w:autoSpaceDN w:val="0"/>
      <w:adjustRightInd w:val="0"/>
    </w:pPr>
    <w:rPr>
      <w:rFonts w:ascii="Arial" w:eastAsia="Times New Roman" w:hAnsi="Arial" w:cs="Arial"/>
    </w:rPr>
  </w:style>
  <w:style w:type="paragraph" w:styleId="af4">
    <w:name w:val="Document Map"/>
    <w:basedOn w:val="a"/>
    <w:link w:val="af5"/>
    <w:rsid w:val="00791696"/>
    <w:rPr>
      <w:rFonts w:ascii="Tahoma" w:hAnsi="Tahoma" w:cs="Tahoma"/>
      <w:sz w:val="16"/>
      <w:szCs w:val="16"/>
    </w:rPr>
  </w:style>
  <w:style w:type="character" w:customStyle="1" w:styleId="af5">
    <w:name w:val="Схема документа Знак"/>
    <w:basedOn w:val="a0"/>
    <w:link w:val="af4"/>
    <w:rsid w:val="00791696"/>
    <w:rPr>
      <w:rFonts w:ascii="Tahoma" w:eastAsia="Times New Roman" w:hAnsi="Tahoma" w:cs="Tahoma"/>
      <w:sz w:val="16"/>
      <w:szCs w:val="16"/>
    </w:rPr>
  </w:style>
  <w:style w:type="paragraph" w:customStyle="1" w:styleId="ConsNormal">
    <w:name w:val="ConsNormal"/>
    <w:rsid w:val="00791696"/>
    <w:pPr>
      <w:widowControl w:val="0"/>
      <w:autoSpaceDE w:val="0"/>
      <w:autoSpaceDN w:val="0"/>
      <w:adjustRightInd w:val="0"/>
      <w:ind w:right="19772"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60687779">
      <w:bodyDiv w:val="1"/>
      <w:marLeft w:val="0"/>
      <w:marRight w:val="0"/>
      <w:marTop w:val="0"/>
      <w:marBottom w:val="0"/>
      <w:divBdr>
        <w:top w:val="none" w:sz="0" w:space="0" w:color="auto"/>
        <w:left w:val="none" w:sz="0" w:space="0" w:color="auto"/>
        <w:bottom w:val="none" w:sz="0" w:space="0" w:color="auto"/>
        <w:right w:val="none" w:sz="0" w:space="0" w:color="auto"/>
      </w:divBdr>
    </w:div>
    <w:div w:id="268437775">
      <w:bodyDiv w:val="1"/>
      <w:marLeft w:val="0"/>
      <w:marRight w:val="0"/>
      <w:marTop w:val="0"/>
      <w:marBottom w:val="0"/>
      <w:divBdr>
        <w:top w:val="none" w:sz="0" w:space="0" w:color="auto"/>
        <w:left w:val="none" w:sz="0" w:space="0" w:color="auto"/>
        <w:bottom w:val="none" w:sz="0" w:space="0" w:color="auto"/>
        <w:right w:val="none" w:sz="0" w:space="0" w:color="auto"/>
      </w:divBdr>
    </w:div>
    <w:div w:id="471480193">
      <w:bodyDiv w:val="1"/>
      <w:marLeft w:val="0"/>
      <w:marRight w:val="0"/>
      <w:marTop w:val="0"/>
      <w:marBottom w:val="0"/>
      <w:divBdr>
        <w:top w:val="none" w:sz="0" w:space="0" w:color="auto"/>
        <w:left w:val="none" w:sz="0" w:space="0" w:color="auto"/>
        <w:bottom w:val="none" w:sz="0" w:space="0" w:color="auto"/>
        <w:right w:val="none" w:sz="0" w:space="0" w:color="auto"/>
      </w:divBdr>
    </w:div>
    <w:div w:id="799998964">
      <w:bodyDiv w:val="1"/>
      <w:marLeft w:val="0"/>
      <w:marRight w:val="0"/>
      <w:marTop w:val="0"/>
      <w:marBottom w:val="0"/>
      <w:divBdr>
        <w:top w:val="none" w:sz="0" w:space="0" w:color="auto"/>
        <w:left w:val="none" w:sz="0" w:space="0" w:color="auto"/>
        <w:bottom w:val="none" w:sz="0" w:space="0" w:color="auto"/>
        <w:right w:val="none" w:sz="0" w:space="0" w:color="auto"/>
      </w:divBdr>
    </w:div>
    <w:div w:id="1388259208">
      <w:bodyDiv w:val="1"/>
      <w:marLeft w:val="0"/>
      <w:marRight w:val="0"/>
      <w:marTop w:val="0"/>
      <w:marBottom w:val="0"/>
      <w:divBdr>
        <w:top w:val="none" w:sz="0" w:space="0" w:color="auto"/>
        <w:left w:val="none" w:sz="0" w:space="0" w:color="auto"/>
        <w:bottom w:val="none" w:sz="0" w:space="0" w:color="auto"/>
        <w:right w:val="none" w:sz="0" w:space="0" w:color="auto"/>
      </w:divBdr>
    </w:div>
    <w:div w:id="1603414186">
      <w:bodyDiv w:val="1"/>
      <w:marLeft w:val="0"/>
      <w:marRight w:val="0"/>
      <w:marTop w:val="0"/>
      <w:marBottom w:val="0"/>
      <w:divBdr>
        <w:top w:val="none" w:sz="0" w:space="0" w:color="auto"/>
        <w:left w:val="none" w:sz="0" w:space="0" w:color="auto"/>
        <w:bottom w:val="none" w:sz="0" w:space="0" w:color="auto"/>
        <w:right w:val="none" w:sz="0" w:space="0" w:color="auto"/>
      </w:divBdr>
    </w:div>
    <w:div w:id="19083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1869</TotalTime>
  <Pages>64</Pages>
  <Words>13851</Words>
  <Characters>78956</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Company>
  <LinksUpToDate>false</LinksUpToDate>
  <CharactersWithSpaces>92622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Зам</cp:lastModifiedBy>
  <cp:revision>279</cp:revision>
  <cp:lastPrinted>2023-12-21T09:16:00Z</cp:lastPrinted>
  <dcterms:created xsi:type="dcterms:W3CDTF">2013-10-22T03:39:00Z</dcterms:created>
  <dcterms:modified xsi:type="dcterms:W3CDTF">2023-12-28T09:36:00Z</dcterms:modified>
</cp:coreProperties>
</file>